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D1" w:rsidRPr="00343ED1" w:rsidRDefault="00D24DBD" w:rsidP="00343ED1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940D9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343ED1" w:rsidRPr="00343ED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Утверждена постановлением </w:t>
      </w:r>
    </w:p>
    <w:p w:rsidR="00343ED1" w:rsidRPr="00343ED1" w:rsidRDefault="00343ED1" w:rsidP="00343ED1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43ED1">
        <w:rPr>
          <w:rFonts w:ascii="Times New Roman" w:eastAsiaTheme="minorHAnsi" w:hAnsi="Times New Roman" w:cs="Times New Roman"/>
          <w:sz w:val="20"/>
          <w:szCs w:val="20"/>
          <w:lang w:eastAsia="en-US"/>
        </w:rPr>
        <w:t>администрации</w:t>
      </w:r>
    </w:p>
    <w:p w:rsidR="00343ED1" w:rsidRPr="00343ED1" w:rsidRDefault="00343ED1" w:rsidP="00343ED1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43ED1">
        <w:rPr>
          <w:rFonts w:ascii="Times New Roman" w:eastAsiaTheme="minorHAnsi" w:hAnsi="Times New Roman" w:cs="Times New Roman"/>
          <w:sz w:val="20"/>
          <w:szCs w:val="20"/>
          <w:lang w:eastAsia="en-US"/>
        </w:rPr>
        <w:t>МО «Муйский район»</w:t>
      </w:r>
    </w:p>
    <w:p w:rsidR="00343ED1" w:rsidRDefault="00343ED1" w:rsidP="00343E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43ED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от </w:t>
      </w:r>
      <w:r w:rsidRPr="00E81231">
        <w:rPr>
          <w:rFonts w:ascii="Times New Roman" w:eastAsiaTheme="minorHAnsi" w:hAnsi="Times New Roman" w:cs="Times New Roman"/>
          <w:sz w:val="20"/>
          <w:szCs w:val="20"/>
          <w:lang w:eastAsia="en-US"/>
        </w:rPr>
        <w:t>«</w:t>
      </w:r>
      <w:r w:rsidR="00C9607D">
        <w:rPr>
          <w:rFonts w:ascii="Times New Roman" w:eastAsiaTheme="minorHAnsi" w:hAnsi="Times New Roman" w:cs="Times New Roman"/>
          <w:sz w:val="20"/>
          <w:szCs w:val="20"/>
          <w:lang w:eastAsia="en-US"/>
        </w:rPr>
        <w:t>06</w:t>
      </w:r>
      <w:r w:rsidRPr="00E8123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» </w:t>
      </w:r>
      <w:r w:rsidR="00E81231" w:rsidRPr="00E81231">
        <w:rPr>
          <w:rFonts w:ascii="Times New Roman" w:eastAsiaTheme="minorHAnsi" w:hAnsi="Times New Roman" w:cs="Times New Roman"/>
          <w:sz w:val="20"/>
          <w:szCs w:val="20"/>
          <w:lang w:eastAsia="en-US"/>
        </w:rPr>
        <w:t>октября</w:t>
      </w:r>
      <w:r w:rsidRPr="00E8123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343ED1">
        <w:rPr>
          <w:rFonts w:ascii="Times New Roman" w:eastAsiaTheme="minorHAnsi" w:hAnsi="Times New Roman" w:cs="Times New Roman"/>
          <w:sz w:val="20"/>
          <w:szCs w:val="20"/>
          <w:lang w:eastAsia="en-US"/>
        </w:rPr>
        <w:t>2023 г. №</w:t>
      </w:r>
      <w:r w:rsidR="00C9607D">
        <w:rPr>
          <w:rFonts w:ascii="Times New Roman" w:eastAsiaTheme="minorHAnsi" w:hAnsi="Times New Roman" w:cs="Times New Roman"/>
          <w:sz w:val="20"/>
          <w:szCs w:val="20"/>
          <w:lang w:eastAsia="en-US"/>
        </w:rPr>
        <w:t>466</w:t>
      </w:r>
      <w:bookmarkStart w:id="0" w:name="_GoBack"/>
      <w:bookmarkEnd w:id="0"/>
    </w:p>
    <w:p w:rsidR="00343ED1" w:rsidRDefault="00343ED1" w:rsidP="00343E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43ED1" w:rsidRDefault="00343ED1" w:rsidP="00343E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D24DBD" w:rsidRPr="008940D9" w:rsidRDefault="00D24DBD" w:rsidP="00343E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8940D9">
        <w:rPr>
          <w:rFonts w:ascii="Times New Roman" w:hAnsi="Times New Roman" w:cs="Times New Roman"/>
          <w:b/>
          <w:sz w:val="18"/>
          <w:szCs w:val="18"/>
        </w:rPr>
        <w:t xml:space="preserve">    </w:t>
      </w:r>
      <w:bookmarkStart w:id="1" w:name="предпринимательство"/>
    </w:p>
    <w:p w:rsidR="00D24DBD" w:rsidRPr="008940D9" w:rsidRDefault="00D24DBD" w:rsidP="00D24D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40D9">
        <w:rPr>
          <w:rFonts w:ascii="Times New Roman" w:hAnsi="Times New Roman" w:cs="Times New Roman"/>
          <w:b/>
          <w:sz w:val="18"/>
          <w:szCs w:val="18"/>
        </w:rPr>
        <w:t xml:space="preserve">ПОДПРОГРАММА 4 </w:t>
      </w:r>
      <w:bookmarkEnd w:id="1"/>
      <w:r w:rsidRPr="008940D9">
        <w:rPr>
          <w:rFonts w:ascii="Times New Roman" w:hAnsi="Times New Roman" w:cs="Times New Roman"/>
          <w:b/>
          <w:sz w:val="18"/>
          <w:szCs w:val="18"/>
        </w:rPr>
        <w:t xml:space="preserve">«Модернизация </w:t>
      </w:r>
      <w:r w:rsidRPr="008940D9">
        <w:rPr>
          <w:rFonts w:ascii="Times New Roman" w:hAnsi="Times New Roman" w:cs="Times New Roman"/>
          <w:b/>
          <w:snapToGrid w:val="0"/>
          <w:sz w:val="18"/>
          <w:szCs w:val="18"/>
        </w:rPr>
        <w:t>коммунальной инфраструктуры</w:t>
      </w:r>
      <w:r w:rsidRPr="008940D9">
        <w:rPr>
          <w:rFonts w:ascii="Times New Roman" w:hAnsi="Times New Roman" w:cs="Times New Roman"/>
          <w:b/>
          <w:sz w:val="18"/>
          <w:szCs w:val="18"/>
        </w:rPr>
        <w:t>»</w:t>
      </w:r>
    </w:p>
    <w:p w:rsidR="00D24DBD" w:rsidRPr="008940D9" w:rsidRDefault="00D24DBD" w:rsidP="00D24DBD">
      <w:pPr>
        <w:pStyle w:val="a6"/>
        <w:tabs>
          <w:tab w:val="left" w:pos="4485"/>
        </w:tabs>
        <w:ind w:firstLine="709"/>
        <w:jc w:val="both"/>
        <w:rPr>
          <w:rFonts w:ascii="Times New Roman" w:hAnsi="Times New Roman"/>
          <w:sz w:val="18"/>
          <w:szCs w:val="18"/>
        </w:rPr>
      </w:pPr>
      <w:r w:rsidRPr="008940D9">
        <w:rPr>
          <w:rFonts w:ascii="Times New Roman" w:hAnsi="Times New Roman"/>
          <w:sz w:val="18"/>
          <w:szCs w:val="18"/>
        </w:rPr>
        <w:tab/>
        <w:t>Паспорт подпрограммы 4</w:t>
      </w:r>
    </w:p>
    <w:tbl>
      <w:tblPr>
        <w:tblW w:w="98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2691"/>
        <w:gridCol w:w="1562"/>
        <w:gridCol w:w="1558"/>
        <w:gridCol w:w="710"/>
        <w:gridCol w:w="850"/>
        <w:gridCol w:w="993"/>
        <w:gridCol w:w="1195"/>
      </w:tblGrid>
      <w:tr w:rsidR="00D24DBD" w:rsidRPr="008940D9" w:rsidTr="00F8061B">
        <w:trPr>
          <w:trHeight w:val="56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</w:t>
            </w:r>
            <w:r w:rsidRPr="008940D9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6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 xml:space="preserve"> Модернизация коммунальной инфраструктуры </w:t>
            </w:r>
          </w:p>
        </w:tc>
      </w:tr>
      <w:tr w:rsidR="00D24DBD" w:rsidRPr="008940D9" w:rsidTr="00F8061B">
        <w:trPr>
          <w:trHeight w:val="360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  Подпрограммы, координатор</w:t>
            </w:r>
          </w:p>
        </w:tc>
        <w:tc>
          <w:tcPr>
            <w:tcW w:w="68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Администрация МО «Муйский район»</w:t>
            </w:r>
          </w:p>
        </w:tc>
      </w:tr>
      <w:tr w:rsidR="00D24DBD" w:rsidRPr="008940D9" w:rsidTr="00F8061B">
        <w:trPr>
          <w:trHeight w:val="70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Соисполнители Подпрограммы  </w:t>
            </w:r>
          </w:p>
        </w:tc>
        <w:tc>
          <w:tcPr>
            <w:tcW w:w="68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МО ГП «Поселок Таксимо», Администрация МО ГП «Северомуйское», МКУ "Управление ЖКХ и муниципального имущества"</w:t>
            </w:r>
          </w:p>
        </w:tc>
      </w:tr>
      <w:tr w:rsidR="00D24DBD" w:rsidRPr="008940D9" w:rsidTr="00F8061B">
        <w:trPr>
          <w:trHeight w:val="70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 </w:t>
            </w:r>
          </w:p>
        </w:tc>
        <w:tc>
          <w:tcPr>
            <w:tcW w:w="68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Обеспечение населения МО «Муйский район» коммунальными услугами нормативного качества.</w:t>
            </w:r>
          </w:p>
        </w:tc>
      </w:tr>
      <w:tr w:rsidR="00D24DBD" w:rsidRPr="008940D9" w:rsidTr="00F8061B">
        <w:trPr>
          <w:trHeight w:val="70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 xml:space="preserve">Задачи   Подпрограммы  </w:t>
            </w:r>
          </w:p>
        </w:tc>
        <w:tc>
          <w:tcPr>
            <w:tcW w:w="68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1. Развитие систем коммунальной инфраструктуры на основе использования энергоэффективных технологий;</w:t>
            </w:r>
          </w:p>
          <w:p w:rsidR="00D24DBD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2. Повышение эффективности работы предприятий жилищно-коммунального комплекса.</w:t>
            </w:r>
          </w:p>
          <w:p w:rsidR="00DA6418" w:rsidRPr="008940D9" w:rsidRDefault="00DA6418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Коэффициент обеспечения бесперебойного предоставления коммунальных услуг теплоснабжения и горячего водоснабжения потребителю.</w:t>
            </w:r>
          </w:p>
        </w:tc>
      </w:tr>
      <w:tr w:rsidR="00D24DBD" w:rsidRPr="008940D9" w:rsidTr="00F8061B">
        <w:trPr>
          <w:trHeight w:val="51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 xml:space="preserve">Целевые индикаторы  показатели) Подпрограммы  </w:t>
            </w:r>
          </w:p>
        </w:tc>
        <w:tc>
          <w:tcPr>
            <w:tcW w:w="6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4"/>
              <w:ind w:left="0" w:firstLine="0"/>
              <w:rPr>
                <w:sz w:val="18"/>
                <w:szCs w:val="18"/>
              </w:rPr>
            </w:pPr>
            <w:r w:rsidRPr="008940D9">
              <w:rPr>
                <w:sz w:val="18"/>
                <w:szCs w:val="18"/>
              </w:rPr>
              <w:t>1. Доля убыточных организаций жилищно-коммунального комплекса;</w:t>
            </w:r>
          </w:p>
          <w:p w:rsidR="00D24DBD" w:rsidRPr="008940D9" w:rsidRDefault="00D24DBD" w:rsidP="00F8061B">
            <w:pPr>
              <w:pStyle w:val="a4"/>
              <w:ind w:left="0" w:firstLine="0"/>
              <w:rPr>
                <w:sz w:val="18"/>
                <w:szCs w:val="18"/>
              </w:rPr>
            </w:pPr>
            <w:r w:rsidRPr="008940D9">
              <w:rPr>
                <w:sz w:val="18"/>
                <w:szCs w:val="18"/>
              </w:rPr>
              <w:t>2. Уровень износа коммунальной инфраструктуры.</w:t>
            </w:r>
          </w:p>
        </w:tc>
      </w:tr>
      <w:tr w:rsidR="00D24DBD" w:rsidRPr="008940D9" w:rsidTr="00F8061B">
        <w:trPr>
          <w:trHeight w:val="229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 xml:space="preserve">Этапы и сроки   реализации    </w:t>
            </w:r>
            <w:r w:rsidRPr="008940D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</w:t>
            </w:r>
          </w:p>
        </w:tc>
        <w:tc>
          <w:tcPr>
            <w:tcW w:w="6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Nonformat"/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 xml:space="preserve">Сроки реализации: 2020 - 2025 годы </w:t>
            </w:r>
          </w:p>
        </w:tc>
      </w:tr>
      <w:tr w:rsidR="00D24DBD" w:rsidRPr="008940D9" w:rsidTr="00F8061B">
        <w:trPr>
          <w:trHeight w:val="70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Объем бюджетных ассигнований Подпрограммы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 xml:space="preserve">Общий объем </w:t>
            </w:r>
            <w:r w:rsidRPr="008940D9">
              <w:rPr>
                <w:rFonts w:ascii="Times New Roman" w:hAnsi="Times New Roman"/>
                <w:sz w:val="18"/>
                <w:szCs w:val="18"/>
              </w:rPr>
              <w:br/>
              <w:t>финансирования, тыс. руб.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D24DBD" w:rsidRPr="008940D9" w:rsidTr="00F8061B">
        <w:trPr>
          <w:trHeight w:val="7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Бюджет поселения (далее-БП)</w:t>
            </w:r>
          </w:p>
        </w:tc>
      </w:tr>
      <w:tr w:rsidR="00D24DBD" w:rsidRPr="008940D9" w:rsidTr="00F8061B">
        <w:trPr>
          <w:trHeight w:val="135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2020г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b/>
                <w:sz w:val="18"/>
                <w:szCs w:val="18"/>
              </w:rPr>
              <w:t>9886,5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4561,0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5325,5</w:t>
            </w:r>
          </w:p>
        </w:tc>
      </w:tr>
      <w:tr w:rsidR="00D24DBD" w:rsidRPr="008940D9" w:rsidTr="00F8061B">
        <w:trPr>
          <w:trHeight w:val="105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2021г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b/>
                <w:sz w:val="18"/>
                <w:szCs w:val="18"/>
              </w:rPr>
              <w:t>8334,9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3350,0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4984,9</w:t>
            </w:r>
          </w:p>
        </w:tc>
      </w:tr>
      <w:tr w:rsidR="00D24DBD" w:rsidRPr="008940D9" w:rsidTr="00F8061B">
        <w:trPr>
          <w:trHeight w:val="15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2022г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b/>
                <w:sz w:val="18"/>
                <w:szCs w:val="18"/>
              </w:rPr>
              <w:t>2814,5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2814,5</w:t>
            </w:r>
          </w:p>
        </w:tc>
      </w:tr>
      <w:tr w:rsidR="00D24DBD" w:rsidRPr="008940D9" w:rsidTr="00F8061B">
        <w:trPr>
          <w:trHeight w:val="15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6B2EB2" w:rsidRDefault="00D24DBD" w:rsidP="00F8061B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B2EB2">
              <w:rPr>
                <w:rFonts w:ascii="Times New Roman" w:hAnsi="Times New Roman"/>
                <w:sz w:val="18"/>
                <w:szCs w:val="18"/>
              </w:rPr>
              <w:t>2023г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6B2EB2" w:rsidRDefault="00E81231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b/>
                <w:sz w:val="18"/>
                <w:szCs w:val="18"/>
              </w:rPr>
              <w:t>59336,4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6B2EB2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6B2EB2" w:rsidRDefault="00E81231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sz w:val="18"/>
                <w:szCs w:val="18"/>
              </w:rPr>
              <w:t>49327,5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6B2EB2" w:rsidRDefault="00E81231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sz w:val="18"/>
                <w:szCs w:val="18"/>
              </w:rPr>
              <w:t>2648,9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6B2EB2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sz w:val="18"/>
                <w:szCs w:val="18"/>
              </w:rPr>
              <w:t>7360,0</w:t>
            </w:r>
          </w:p>
        </w:tc>
      </w:tr>
      <w:tr w:rsidR="00D24DBD" w:rsidRPr="008940D9" w:rsidTr="00F8061B">
        <w:trPr>
          <w:trHeight w:val="119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2024г*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b/>
                <w:sz w:val="18"/>
                <w:szCs w:val="18"/>
              </w:rPr>
              <w:t>13019,9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8700,0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4319,9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24DBD" w:rsidRPr="008940D9" w:rsidTr="00F8061B">
        <w:trPr>
          <w:trHeight w:val="51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2025г*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b/>
                <w:sz w:val="18"/>
                <w:szCs w:val="18"/>
              </w:rPr>
              <w:t>8700,0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8700,0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24DBD" w:rsidRPr="008940D9" w:rsidTr="00F8061B">
        <w:trPr>
          <w:trHeight w:val="70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Подпрограммы</w:t>
            </w:r>
          </w:p>
        </w:tc>
        <w:tc>
          <w:tcPr>
            <w:tcW w:w="6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1. Снижение потерь энергоресурсов в инженерных сетях;</w:t>
            </w:r>
          </w:p>
          <w:p w:rsidR="00D24DBD" w:rsidRPr="008940D9" w:rsidRDefault="00D24DBD" w:rsidP="00F806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2. Снижение удельного расхода топлива на выработку тепловой энергии.</w:t>
            </w:r>
          </w:p>
        </w:tc>
      </w:tr>
    </w:tbl>
    <w:p w:rsidR="00D24DBD" w:rsidRPr="008940D9" w:rsidRDefault="00D24DBD" w:rsidP="00D24DB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940D9">
        <w:rPr>
          <w:rFonts w:ascii="Times New Roman" w:hAnsi="Times New Roman" w:cs="Times New Roman"/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</w:t>
      </w:r>
    </w:p>
    <w:p w:rsidR="00D24DBD" w:rsidRPr="008940D9" w:rsidRDefault="00D24DBD" w:rsidP="00D24DBD">
      <w:pPr>
        <w:pStyle w:val="3"/>
        <w:jc w:val="center"/>
        <w:rPr>
          <w:b/>
          <w:sz w:val="18"/>
          <w:szCs w:val="18"/>
        </w:rPr>
      </w:pPr>
    </w:p>
    <w:p w:rsidR="00D24DBD" w:rsidRPr="008940D9" w:rsidRDefault="00D24DBD" w:rsidP="00D24DBD">
      <w:pPr>
        <w:pStyle w:val="3"/>
        <w:jc w:val="center"/>
        <w:rPr>
          <w:b/>
          <w:sz w:val="18"/>
          <w:szCs w:val="18"/>
        </w:rPr>
      </w:pPr>
      <w:r w:rsidRPr="008940D9">
        <w:rPr>
          <w:b/>
          <w:sz w:val="18"/>
          <w:szCs w:val="18"/>
        </w:rPr>
        <w:t>1. Характеристика сферы реализации Подпрограммы, описание основных проблем и прогноз ее развития.</w:t>
      </w:r>
    </w:p>
    <w:p w:rsidR="00D24DBD" w:rsidRPr="008940D9" w:rsidRDefault="00D24DBD" w:rsidP="00D24D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940D9">
        <w:rPr>
          <w:rFonts w:ascii="Times New Roman" w:hAnsi="Times New Roman" w:cs="Times New Roman"/>
          <w:bCs/>
          <w:sz w:val="18"/>
          <w:szCs w:val="18"/>
        </w:rPr>
        <w:t>На 01.01.2020г. жилищно -  коммунальный комплекс представлен тремя действующими организациями.</w:t>
      </w:r>
    </w:p>
    <w:p w:rsidR="00D24DBD" w:rsidRPr="008940D9" w:rsidRDefault="00D24DBD" w:rsidP="00D24DBD">
      <w:pPr>
        <w:pStyle w:val="1"/>
        <w:widowControl/>
        <w:rPr>
          <w:rFonts w:eastAsiaTheme="minorEastAsia"/>
          <w:sz w:val="18"/>
          <w:szCs w:val="18"/>
        </w:rPr>
      </w:pPr>
      <w:r w:rsidRPr="008940D9">
        <w:rPr>
          <w:rFonts w:eastAsiaTheme="minorEastAsia"/>
          <w:sz w:val="18"/>
          <w:szCs w:val="18"/>
        </w:rPr>
        <w:t xml:space="preserve">   </w:t>
      </w:r>
      <w:r w:rsidRPr="008940D9">
        <w:rPr>
          <w:rFonts w:eastAsiaTheme="minorEastAsia"/>
          <w:sz w:val="18"/>
          <w:szCs w:val="18"/>
        </w:rPr>
        <w:tab/>
        <w:t>В настоящее время в районе работают 5 теплоучастков в п.Таксимо и 2 в п. Северомуйск. Общая протяженность тепловых сетей 151,6 км, из которых 109,7 ветхие (72%).</w:t>
      </w:r>
    </w:p>
    <w:p w:rsidR="00D24DBD" w:rsidRPr="008940D9" w:rsidRDefault="00D24DBD" w:rsidP="00D24D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940D9">
        <w:rPr>
          <w:rFonts w:ascii="Times New Roman" w:eastAsiaTheme="minorHAnsi" w:hAnsi="Times New Roman" w:cs="Times New Roman"/>
          <w:sz w:val="18"/>
          <w:szCs w:val="18"/>
          <w:lang w:eastAsia="en-US"/>
        </w:rPr>
        <w:t>На 01.01.2020г. численность населения Муйского района, проживающего в оборудованном водоснабжением жилье, оценивается в 6,6 тыс. человек, водоотведением (канализацией) – 4,0 тыс. человек, отоплением – 6,6 тыс.человек, горячим водоснабжением –6,1 тыс. человек.</w:t>
      </w:r>
    </w:p>
    <w:p w:rsidR="00D24DBD" w:rsidRPr="008940D9" w:rsidRDefault="00D24DBD" w:rsidP="00D24DBD">
      <w:pPr>
        <w:pStyle w:val="a8"/>
        <w:ind w:firstLine="720"/>
        <w:jc w:val="both"/>
        <w:rPr>
          <w:rFonts w:ascii="Times New Roman" w:hAnsi="Times New Roman"/>
          <w:sz w:val="18"/>
          <w:szCs w:val="18"/>
          <w:lang w:val="ru-RU"/>
        </w:rPr>
      </w:pPr>
      <w:r w:rsidRPr="008940D9">
        <w:rPr>
          <w:rFonts w:ascii="Times New Roman" w:hAnsi="Times New Roman"/>
          <w:sz w:val="18"/>
          <w:szCs w:val="18"/>
          <w:lang w:val="ru-RU"/>
        </w:rPr>
        <w:t xml:space="preserve">По северным районам республики котельные и ЦТП возводились во времена строительства БАМа, оборудование устанавливалось не по проектным мощностям, а из фактического наличия на складах предприятий в виду централизованного завоза. В результате, на части объектов ЖКХ, а это временные котельные и ЦТП, установлено оборудование более высокой мощности, чем требуется, в связи, с чем имеет место перерасход электроэнергии.  </w:t>
      </w:r>
    </w:p>
    <w:p w:rsidR="00D24DBD" w:rsidRPr="008940D9" w:rsidRDefault="00D24DBD" w:rsidP="00D24DBD">
      <w:pPr>
        <w:pStyle w:val="a8"/>
        <w:jc w:val="both"/>
        <w:rPr>
          <w:rFonts w:ascii="Times New Roman" w:hAnsi="Times New Roman"/>
          <w:sz w:val="18"/>
          <w:szCs w:val="18"/>
          <w:lang w:val="ru-RU"/>
        </w:rPr>
      </w:pPr>
      <w:r w:rsidRPr="008940D9">
        <w:rPr>
          <w:rFonts w:ascii="Times New Roman" w:hAnsi="Times New Roman"/>
          <w:sz w:val="18"/>
          <w:szCs w:val="18"/>
          <w:lang w:val="ru-RU"/>
        </w:rPr>
        <w:t xml:space="preserve">   </w:t>
      </w:r>
      <w:bookmarkStart w:id="2" w:name="sub_208"/>
      <w:r w:rsidRPr="008940D9">
        <w:rPr>
          <w:rFonts w:ascii="Times New Roman" w:hAnsi="Times New Roman"/>
          <w:sz w:val="18"/>
          <w:szCs w:val="18"/>
          <w:lang w:val="ru-RU"/>
        </w:rPr>
        <w:tab/>
      </w:r>
      <w:bookmarkEnd w:id="2"/>
      <w:r w:rsidRPr="008940D9">
        <w:rPr>
          <w:rFonts w:ascii="Times New Roman" w:hAnsi="Times New Roman"/>
          <w:sz w:val="18"/>
          <w:szCs w:val="18"/>
          <w:lang w:val="ru-RU"/>
        </w:rPr>
        <w:t>Потери и утечки воды и тепловой энергии значительно превышают допустимый уровень. Величина потерь в водоснабжении за 2019 г. составляют 14%. Потери тепловой энергии в процессе производства и транспортировки составили 28%.</w:t>
      </w:r>
    </w:p>
    <w:p w:rsidR="00D24DBD" w:rsidRPr="008940D9" w:rsidRDefault="00D24DBD" w:rsidP="00D24DBD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8940D9">
        <w:rPr>
          <w:rFonts w:ascii="Times New Roman" w:hAnsi="Times New Roman" w:cs="Times New Roman"/>
          <w:sz w:val="18"/>
          <w:szCs w:val="18"/>
        </w:rPr>
        <w:t>               При этом стоимость коммунальных услуг для населения в последние годы значительно возросла. Действующий в большинстве случаев затратный метод формирования тарифов на услуги теплоснабжения, электроснабжения, водоснабжения и водоотведения с использованием нормативной рентабельности стимулирует организации коммунального комплекса к завышению собственных издержек, приводит к повышению уровня износа объектов коммунальной инфраструктуры.</w:t>
      </w:r>
    </w:p>
    <w:p w:rsidR="00D24DBD" w:rsidRPr="008940D9" w:rsidRDefault="00D24DBD" w:rsidP="00D24DBD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8940D9">
        <w:rPr>
          <w:rFonts w:ascii="Times New Roman" w:hAnsi="Times New Roman" w:cs="Times New Roman"/>
          <w:sz w:val="18"/>
          <w:szCs w:val="18"/>
        </w:rPr>
        <w:t>     </w:t>
      </w:r>
      <w:r w:rsidRPr="008940D9">
        <w:rPr>
          <w:rFonts w:ascii="Times New Roman" w:hAnsi="Times New Roman" w:cs="Times New Roman"/>
          <w:sz w:val="18"/>
          <w:szCs w:val="18"/>
        </w:rPr>
        <w:tab/>
        <w:t>Еще одной причиной высокого уровня износа объектов коммунальной инфраструктуры является недоступность долгосрочных инвестиционных ресурсов коммунального комплекса.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тарифов.</w:t>
      </w:r>
    </w:p>
    <w:p w:rsidR="00D24DBD" w:rsidRPr="008940D9" w:rsidRDefault="00D24DBD" w:rsidP="00D24D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3" w:name="sub_203"/>
      <w:r w:rsidRPr="008940D9">
        <w:rPr>
          <w:rFonts w:ascii="Times New Roman" w:hAnsi="Times New Roman" w:cs="Times New Roman"/>
          <w:sz w:val="18"/>
          <w:szCs w:val="18"/>
        </w:rPr>
        <w:lastRenderedPageBreak/>
        <w:t>Подпрограмма направлена на снижение сверхнормативного износа объектов коммунальной инфраструктуры, проведение их модернизации путем внедрения ресурсо- и энергосберегающих технологий.</w:t>
      </w:r>
    </w:p>
    <w:p w:rsidR="00D24DBD" w:rsidRPr="008940D9" w:rsidRDefault="00D24DBD" w:rsidP="00D24D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8940D9">
        <w:rPr>
          <w:rFonts w:ascii="Times New Roman" w:hAnsi="Times New Roman" w:cs="Times New Roman"/>
          <w:sz w:val="18"/>
          <w:szCs w:val="18"/>
        </w:rPr>
        <w:t>Однако жилищно-коммунальный комплекс до сих пор является зоной повышенных социально-экономических рисков. Остро стоит задача повышения энергетической эффективности, снижения расходов энергетических ресурсов при предоставлении коммунальных услуг.</w:t>
      </w:r>
    </w:p>
    <w:p w:rsidR="00D24DBD" w:rsidRPr="008940D9" w:rsidRDefault="00D24DBD" w:rsidP="00D24D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8940D9">
        <w:rPr>
          <w:rFonts w:ascii="Times New Roman" w:hAnsi="Times New Roman" w:cs="Times New Roman"/>
          <w:sz w:val="18"/>
          <w:szCs w:val="18"/>
        </w:rPr>
        <w:t>Под модернизацией коммунальной инфраструктуры понимается проведение строительства или реконструкции объектов коммунальной инфраструктуры (совокупности производственных, имущественных объектов, в том числе трубопроводов и иных объектов, используемых в сфере тепло-, водоснабжения, водоотведения и очистки сточных вод, технологически связанных между собой, расположенных в границах муниципальных образований и предназначенных для нужд потребителей этих муниципальных образований, а также проведение технического перевооружения и внедрение новых технологий при производстве товаров (оказания услуг) в целях обеспечения тепло -, водоснабжения, водоотведения и очистки сточных вод).</w:t>
      </w:r>
    </w:p>
    <w:bookmarkEnd w:id="3"/>
    <w:p w:rsidR="00D24DBD" w:rsidRPr="008940D9" w:rsidRDefault="00D24DBD" w:rsidP="00D24DBD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8940D9">
        <w:rPr>
          <w:rFonts w:ascii="Times New Roman" w:hAnsi="Times New Roman" w:cs="Times New Roman"/>
          <w:i w:val="0"/>
          <w:color w:val="auto"/>
          <w:sz w:val="18"/>
          <w:szCs w:val="18"/>
        </w:rPr>
        <w:t>2. Основные цели и задачи Подпрограммы</w:t>
      </w:r>
    </w:p>
    <w:p w:rsidR="00D24DBD" w:rsidRPr="008940D9" w:rsidRDefault="00D24DBD" w:rsidP="00D24D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940D9">
        <w:rPr>
          <w:rFonts w:ascii="Times New Roman" w:hAnsi="Times New Roman" w:cs="Times New Roman"/>
          <w:sz w:val="18"/>
          <w:szCs w:val="18"/>
        </w:rPr>
        <w:t>Целью Подпрограммы является обеспечение населения МО «Муйский район» коммунальными услугами нормативного качества.</w:t>
      </w:r>
    </w:p>
    <w:p w:rsidR="00D24DBD" w:rsidRPr="008940D9" w:rsidRDefault="00D24DBD" w:rsidP="00D2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940D9">
        <w:rPr>
          <w:rFonts w:ascii="Times New Roman" w:hAnsi="Times New Roman" w:cs="Times New Roman"/>
          <w:sz w:val="18"/>
          <w:szCs w:val="18"/>
        </w:rPr>
        <w:t>Поставленная цель достигается через решение следующих задач:</w:t>
      </w:r>
    </w:p>
    <w:p w:rsidR="00D24DBD" w:rsidRPr="008940D9" w:rsidRDefault="00D24DBD" w:rsidP="00D24D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940D9">
        <w:rPr>
          <w:rFonts w:ascii="Times New Roman" w:hAnsi="Times New Roman" w:cs="Times New Roman"/>
          <w:sz w:val="18"/>
          <w:szCs w:val="18"/>
        </w:rPr>
        <w:t>Развитие систем коммунальной инфраструктуры на основе использования энергоэффективных технологий.</w:t>
      </w:r>
    </w:p>
    <w:p w:rsidR="00D24DBD" w:rsidRPr="008940D9" w:rsidRDefault="00D24DBD" w:rsidP="00D24D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8940D9">
        <w:rPr>
          <w:rFonts w:ascii="Times New Roman" w:hAnsi="Times New Roman" w:cs="Times New Roman"/>
          <w:sz w:val="18"/>
          <w:szCs w:val="18"/>
        </w:rPr>
        <w:t>Повышение эффективности работы предприятий жилищно-коммунального комплекса</w:t>
      </w:r>
      <w:r w:rsidRPr="008940D9">
        <w:rPr>
          <w:rFonts w:ascii="Times New Roman" w:hAnsi="Times New Roman" w:cs="Times New Roman"/>
          <w:b/>
          <w:sz w:val="18"/>
          <w:szCs w:val="18"/>
        </w:rPr>
        <w:t>.</w:t>
      </w:r>
    </w:p>
    <w:p w:rsidR="00D24DBD" w:rsidRPr="008940D9" w:rsidRDefault="00D24DBD" w:rsidP="00D24DBD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8940D9">
        <w:rPr>
          <w:rFonts w:ascii="Times New Roman" w:hAnsi="Times New Roman" w:cs="Times New Roman"/>
          <w:i w:val="0"/>
          <w:color w:val="auto"/>
          <w:sz w:val="18"/>
          <w:szCs w:val="18"/>
        </w:rPr>
        <w:t>3. Ожидаемые результаты реализации Подпрограммы и целевые индикаторы</w:t>
      </w:r>
    </w:p>
    <w:p w:rsidR="00D24DBD" w:rsidRPr="008940D9" w:rsidRDefault="00D24DBD" w:rsidP="00D24DBD">
      <w:pPr>
        <w:pStyle w:val="21"/>
        <w:autoSpaceDE/>
        <w:autoSpaceDN/>
        <w:adjustRightInd/>
        <w:rPr>
          <w:sz w:val="18"/>
          <w:szCs w:val="18"/>
        </w:rPr>
      </w:pPr>
      <w:r w:rsidRPr="008940D9">
        <w:rPr>
          <w:sz w:val="18"/>
          <w:szCs w:val="18"/>
        </w:rPr>
        <w:tab/>
        <w:t>Стабилизация финансового положения предприятий жилищно-коммунального хозяйства обеспечит повышение надежности и качества предоставляемых услуг, эффективность расходов организаций коммунального комплекса.</w:t>
      </w:r>
    </w:p>
    <w:p w:rsidR="00D24DBD" w:rsidRPr="008940D9" w:rsidRDefault="00D24DBD" w:rsidP="00D24DBD">
      <w:pPr>
        <w:pStyle w:val="2"/>
        <w:spacing w:after="0" w:line="240" w:lineRule="auto"/>
        <w:ind w:left="0" w:firstLine="283"/>
        <w:jc w:val="both"/>
        <w:rPr>
          <w:sz w:val="18"/>
          <w:szCs w:val="18"/>
        </w:rPr>
      </w:pPr>
      <w:r w:rsidRPr="008940D9">
        <w:rPr>
          <w:sz w:val="18"/>
          <w:szCs w:val="18"/>
        </w:rPr>
        <w:t>Итоги реализации, показатели (индикаторы) Подпрограммы определены исходя из необходимости выполнения основных целей и задач Подпрограммы изложены в Таблице 4.</w:t>
      </w:r>
    </w:p>
    <w:p w:rsidR="00D24DBD" w:rsidRPr="008940D9" w:rsidRDefault="00D24DBD" w:rsidP="00D24D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40D9">
        <w:rPr>
          <w:rFonts w:ascii="Times New Roman" w:hAnsi="Times New Roman" w:cs="Times New Roman"/>
          <w:sz w:val="18"/>
          <w:szCs w:val="18"/>
        </w:rPr>
        <w:t>Таблица 4</w:t>
      </w:r>
    </w:p>
    <w:p w:rsidR="00D24DBD" w:rsidRPr="008940D9" w:rsidRDefault="00D24DBD" w:rsidP="00D24D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40D9">
        <w:rPr>
          <w:rFonts w:ascii="Times New Roman" w:hAnsi="Times New Roman" w:cs="Times New Roman"/>
          <w:b/>
          <w:sz w:val="18"/>
          <w:szCs w:val="18"/>
        </w:rPr>
        <w:t xml:space="preserve">Структура Подпрограммы 4 «Модернизация </w:t>
      </w:r>
      <w:r w:rsidRPr="008940D9">
        <w:rPr>
          <w:rFonts w:ascii="Times New Roman" w:hAnsi="Times New Roman" w:cs="Times New Roman"/>
          <w:b/>
          <w:snapToGrid w:val="0"/>
          <w:sz w:val="18"/>
          <w:szCs w:val="18"/>
        </w:rPr>
        <w:t>коммунальной инфраструктуры</w:t>
      </w:r>
      <w:r w:rsidRPr="008940D9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W w:w="963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1"/>
        <w:gridCol w:w="649"/>
        <w:gridCol w:w="831"/>
        <w:gridCol w:w="1072"/>
        <w:gridCol w:w="850"/>
        <w:gridCol w:w="850"/>
        <w:gridCol w:w="851"/>
        <w:gridCol w:w="852"/>
      </w:tblGrid>
      <w:tr w:rsidR="00D24DBD" w:rsidRPr="008940D9" w:rsidTr="00F8061B">
        <w:trPr>
          <w:trHeight w:val="154"/>
          <w:tblCellSpacing w:w="5" w:type="nil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Ед изм.</w:t>
            </w:r>
          </w:p>
        </w:tc>
        <w:tc>
          <w:tcPr>
            <w:tcW w:w="5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 xml:space="preserve">                        Прогнозный период                         </w:t>
            </w:r>
          </w:p>
        </w:tc>
      </w:tr>
      <w:tr w:rsidR="00D24DBD" w:rsidRPr="008940D9" w:rsidTr="00F8061B">
        <w:trPr>
          <w:trHeight w:val="60"/>
          <w:tblCellSpacing w:w="5" w:type="nil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2020 г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2021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2023 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2024 г*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a6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2025 г*</w:t>
            </w:r>
          </w:p>
        </w:tc>
      </w:tr>
      <w:tr w:rsidR="00D24DBD" w:rsidRPr="008940D9" w:rsidTr="00F8061B">
        <w:trPr>
          <w:tblCellSpacing w:w="5" w:type="nil"/>
        </w:trPr>
        <w:tc>
          <w:tcPr>
            <w:tcW w:w="96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Цель: Обеспечение населения муниципального образования «Муйский район» коммунальными услугами нормативного качества.</w:t>
            </w:r>
          </w:p>
        </w:tc>
      </w:tr>
      <w:tr w:rsidR="00D24DBD" w:rsidRPr="008940D9" w:rsidTr="00F8061B">
        <w:trPr>
          <w:trHeight w:val="227"/>
          <w:tblCellSpacing w:w="5" w:type="nil"/>
        </w:trPr>
        <w:tc>
          <w:tcPr>
            <w:tcW w:w="96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Задачи:</w:t>
            </w:r>
          </w:p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 xml:space="preserve"> 1. Развитие систем коммунальной инфраструктуры на основе использования энергоэффективных технологий;</w:t>
            </w:r>
          </w:p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 xml:space="preserve"> 2. Повышение эффективности работы предприятий жилищно-коммунального комплекса.</w:t>
            </w:r>
          </w:p>
        </w:tc>
      </w:tr>
      <w:tr w:rsidR="00D24DBD" w:rsidRPr="008940D9" w:rsidTr="00F8061B">
        <w:trPr>
          <w:tblCellSpacing w:w="5" w:type="nil"/>
        </w:trPr>
        <w:tc>
          <w:tcPr>
            <w:tcW w:w="96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 xml:space="preserve">Целевые индикаторы:                                                                                   </w:t>
            </w:r>
          </w:p>
        </w:tc>
      </w:tr>
      <w:tr w:rsidR="00D24DBD" w:rsidRPr="008940D9" w:rsidTr="00F8061B">
        <w:trPr>
          <w:trHeight w:val="70"/>
          <w:tblCellSpacing w:w="5" w:type="nil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Доля убыточных организаций жилищно-коммунального комплекса</w:t>
            </w: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D24DBD" w:rsidRPr="008940D9" w:rsidTr="00F8061B">
        <w:trPr>
          <w:trHeight w:val="70"/>
          <w:tblCellSpacing w:w="5" w:type="nil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Уровень износа коммунальной инфраструктуры</w:t>
            </w: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7277AC" w:rsidRPr="008940D9" w:rsidTr="00F8061B">
        <w:trPr>
          <w:trHeight w:val="70"/>
          <w:tblCellSpacing w:w="5" w:type="nil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AC" w:rsidRPr="008940D9" w:rsidRDefault="007277AC" w:rsidP="00DA64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обеспечения бесперебойного предоставления коммунальных услуг теплоснабжения и горячего водоснабжения потребителю </w:t>
            </w: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AC" w:rsidRPr="008940D9" w:rsidRDefault="007277AC" w:rsidP="00F80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AC" w:rsidRPr="008940D9" w:rsidRDefault="00DA6418" w:rsidP="00F80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AC" w:rsidRPr="008940D9" w:rsidRDefault="00DA6418" w:rsidP="00F80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AC" w:rsidRPr="008940D9" w:rsidRDefault="00DA6418" w:rsidP="00F80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AC" w:rsidRPr="008940D9" w:rsidRDefault="007277AC" w:rsidP="00F80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AC" w:rsidRPr="008940D9" w:rsidRDefault="00DA6418" w:rsidP="00F80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AC" w:rsidRPr="008940D9" w:rsidRDefault="00DA6418" w:rsidP="00F80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24DBD" w:rsidRPr="008940D9" w:rsidTr="00F8061B">
        <w:trPr>
          <w:trHeight w:val="51"/>
          <w:tblCellSpacing w:w="5" w:type="nil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Мероприятияе:</w:t>
            </w:r>
          </w:p>
        </w:tc>
        <w:tc>
          <w:tcPr>
            <w:tcW w:w="595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4DBD" w:rsidRPr="008940D9" w:rsidTr="00F8061B">
        <w:trPr>
          <w:trHeight w:val="60"/>
          <w:tblCellSpacing w:w="5" w:type="nil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1.Меры оказания бюджетной поддержки по реализации проектов модернизации объектов коммунальной инфраструктуры в виде предоставления межбюджетных трансфертов бюджетам поселений.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24DBD" w:rsidRPr="008940D9" w:rsidTr="00F8061B">
        <w:trPr>
          <w:trHeight w:val="125"/>
          <w:tblCellSpacing w:w="5" w:type="nil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24DBD" w:rsidRPr="008940D9" w:rsidTr="00F8061B">
        <w:trPr>
          <w:trHeight w:val="60"/>
          <w:tblCellSpacing w:w="5" w:type="nil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24DBD" w:rsidRPr="008940D9" w:rsidTr="00F8061B">
        <w:trPr>
          <w:trHeight w:val="56"/>
          <w:tblCellSpacing w:w="5" w:type="nil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24DBD" w:rsidRPr="008940D9" w:rsidTr="00F8061B">
        <w:trPr>
          <w:trHeight w:val="56"/>
          <w:tblCellSpacing w:w="5" w:type="nil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2. Приобретение имущества для нужд коммунального хозяйства в п.Таксимо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9886,5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8334,9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2814,5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7360,0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4319,9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24DBD" w:rsidRPr="008940D9" w:rsidTr="00F8061B">
        <w:trPr>
          <w:trHeight w:val="56"/>
          <w:tblCellSpacing w:w="5" w:type="nil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4561,0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24DBD" w:rsidRPr="008940D9" w:rsidTr="00F8061B">
        <w:trPr>
          <w:trHeight w:val="56"/>
          <w:tblCellSpacing w:w="5" w:type="nil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3350,0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4319,9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24DBD" w:rsidRPr="008940D9" w:rsidTr="00F8061B">
        <w:trPr>
          <w:trHeight w:val="56"/>
          <w:tblCellSpacing w:w="5" w:type="nil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БП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5325,5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4984,9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2814,5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7360,0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24DBD" w:rsidRPr="008940D9" w:rsidTr="00F8061B">
        <w:trPr>
          <w:trHeight w:val="56"/>
          <w:tblCellSpacing w:w="5" w:type="nil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3.Финансирование мероприятий из республиканского бюджета на реализацию первоочередных мероприятий по модернизации, капитальному ремонту и подготовке к отопительному сезону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8700,0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8700,0</w:t>
            </w:r>
          </w:p>
        </w:tc>
      </w:tr>
      <w:tr w:rsidR="00D24DBD" w:rsidRPr="008940D9" w:rsidTr="00F8061B">
        <w:trPr>
          <w:trHeight w:val="56"/>
          <w:tblCellSpacing w:w="5" w:type="nil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8700,0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8700,0</w:t>
            </w:r>
          </w:p>
        </w:tc>
      </w:tr>
      <w:tr w:rsidR="00D24DBD" w:rsidRPr="008940D9" w:rsidTr="00F8061B">
        <w:trPr>
          <w:trHeight w:val="56"/>
          <w:tblCellSpacing w:w="5" w:type="nil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80926" w:rsidRPr="008940D9" w:rsidTr="002E3747">
        <w:trPr>
          <w:trHeight w:val="56"/>
          <w:tblCellSpacing w:w="5" w:type="nil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926" w:rsidRPr="006B2EB2" w:rsidRDefault="00D80926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6B2EB2">
              <w:rPr>
                <w:rFonts w:ascii="Times New Roman" w:hAnsi="Times New Roman" w:cs="Times New Roman"/>
                <w:sz w:val="18"/>
                <w:szCs w:val="18"/>
              </w:rPr>
              <w:t>Финансирование мероприятий по обеспечению</w:t>
            </w:r>
            <w:r w:rsidRPr="006B2EB2">
              <w:rPr>
                <w:rFonts w:ascii="Times New Roman" w:hAnsi="Times New Roman" w:cs="Times New Roman"/>
                <w:sz w:val="18"/>
                <w:szCs w:val="18"/>
              </w:rPr>
              <w:t xml:space="preserve"> надежной и устойчивой организации теплоснабжения на территории муниципального образования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6" w:rsidRPr="006B2EB2" w:rsidRDefault="00D80926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B2EB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6" w:rsidRPr="006B2EB2" w:rsidRDefault="00D80926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6" w:rsidRPr="006B2EB2" w:rsidRDefault="00D80926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6" w:rsidRPr="006B2EB2" w:rsidRDefault="00D80926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6" w:rsidRPr="006B2EB2" w:rsidRDefault="00D80926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sz w:val="18"/>
                <w:szCs w:val="18"/>
              </w:rPr>
              <w:t>51943,1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6" w:rsidRPr="008940D9" w:rsidRDefault="00DA6418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6" w:rsidRPr="008940D9" w:rsidRDefault="00DA6418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80926" w:rsidRPr="008940D9" w:rsidTr="002E3747">
        <w:trPr>
          <w:trHeight w:val="56"/>
          <w:tblCellSpacing w:w="5" w:type="nil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26" w:rsidRPr="006B2EB2" w:rsidRDefault="00D80926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6" w:rsidRPr="006B2EB2" w:rsidRDefault="00D80926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B2EB2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6" w:rsidRPr="006B2EB2" w:rsidRDefault="00D80926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6" w:rsidRPr="006B2EB2" w:rsidRDefault="00D80926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6" w:rsidRPr="006B2EB2" w:rsidRDefault="00D80926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6" w:rsidRPr="006B2EB2" w:rsidRDefault="00D80926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sz w:val="18"/>
                <w:szCs w:val="18"/>
              </w:rPr>
              <w:t>49327,5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6" w:rsidRPr="008940D9" w:rsidRDefault="00DA6418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6" w:rsidRPr="008940D9" w:rsidRDefault="00DA6418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80926" w:rsidRPr="008940D9" w:rsidTr="00F8061B">
        <w:trPr>
          <w:trHeight w:val="56"/>
          <w:tblCellSpacing w:w="5" w:type="nil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26" w:rsidRPr="006B2EB2" w:rsidRDefault="00D80926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6" w:rsidRPr="006B2EB2" w:rsidRDefault="00D80926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B2EB2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6" w:rsidRPr="006B2EB2" w:rsidRDefault="00D80926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6" w:rsidRPr="006B2EB2" w:rsidRDefault="00D80926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6" w:rsidRPr="006B2EB2" w:rsidRDefault="00D80926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6" w:rsidRPr="006B2EB2" w:rsidRDefault="00D80926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sz w:val="18"/>
                <w:szCs w:val="18"/>
              </w:rPr>
              <w:t>2615,6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6" w:rsidRPr="008940D9" w:rsidRDefault="00DA6418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6" w:rsidRPr="008940D9" w:rsidRDefault="00DA6418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24DBD" w:rsidRPr="008940D9" w:rsidTr="00F8061B">
        <w:trPr>
          <w:trHeight w:val="218"/>
          <w:tblCellSpacing w:w="5" w:type="nil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6B2EB2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</w:tc>
        <w:tc>
          <w:tcPr>
            <w:tcW w:w="5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6B2EB2" w:rsidRDefault="00D24DBD" w:rsidP="00F806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sz w:val="18"/>
                <w:szCs w:val="18"/>
              </w:rPr>
              <w:t>1. Снижение потерь энергоресурсов в инженерных сетях;</w:t>
            </w:r>
          </w:p>
          <w:p w:rsidR="00D24DBD" w:rsidRPr="006B2EB2" w:rsidRDefault="00D24DBD" w:rsidP="00F806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sz w:val="18"/>
                <w:szCs w:val="18"/>
              </w:rPr>
              <w:t>2. Снижение удельного расхода топлива на выработку тепловой энергии.</w:t>
            </w:r>
          </w:p>
        </w:tc>
      </w:tr>
      <w:tr w:rsidR="00D24DBD" w:rsidRPr="008940D9" w:rsidTr="00F8061B">
        <w:trPr>
          <w:trHeight w:val="60"/>
          <w:tblCellSpacing w:w="5" w:type="nil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DBD" w:rsidRPr="006B2EB2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финансирования  подпрограммы         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6B2EB2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B2EB2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6B2EB2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b/>
                <w:sz w:val="18"/>
                <w:szCs w:val="18"/>
              </w:rPr>
              <w:t>9886,5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6B2EB2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b/>
                <w:sz w:val="18"/>
                <w:szCs w:val="18"/>
              </w:rPr>
              <w:t>8334,9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6B2EB2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b/>
                <w:sz w:val="18"/>
                <w:szCs w:val="18"/>
              </w:rPr>
              <w:t>2814,5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6B2EB2" w:rsidRDefault="00B57525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b/>
                <w:sz w:val="18"/>
                <w:szCs w:val="18"/>
              </w:rPr>
              <w:t>59336,4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b/>
                <w:sz w:val="18"/>
                <w:szCs w:val="18"/>
              </w:rPr>
              <w:t>13019,0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b/>
                <w:sz w:val="18"/>
                <w:szCs w:val="18"/>
              </w:rPr>
              <w:t>8700,0</w:t>
            </w:r>
          </w:p>
        </w:tc>
      </w:tr>
      <w:tr w:rsidR="00D24DBD" w:rsidRPr="008940D9" w:rsidTr="00F8061B">
        <w:trPr>
          <w:trHeight w:val="60"/>
          <w:tblCellSpacing w:w="5" w:type="nil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DBD" w:rsidRPr="006B2EB2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6B2EB2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B2EB2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6B2EB2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b/>
                <w:sz w:val="18"/>
                <w:szCs w:val="18"/>
              </w:rPr>
              <w:t>4561,0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6B2EB2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6B2EB2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6B2EB2" w:rsidRDefault="00B57525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b/>
                <w:sz w:val="18"/>
                <w:szCs w:val="18"/>
              </w:rPr>
              <w:t>49327,5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b/>
                <w:sz w:val="18"/>
                <w:szCs w:val="18"/>
              </w:rPr>
              <w:t>8700,0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b/>
                <w:sz w:val="18"/>
                <w:szCs w:val="18"/>
              </w:rPr>
              <w:t>8700,0</w:t>
            </w:r>
          </w:p>
        </w:tc>
      </w:tr>
      <w:tr w:rsidR="00D24DBD" w:rsidRPr="008940D9" w:rsidTr="00F8061B">
        <w:trPr>
          <w:trHeight w:val="70"/>
          <w:tblCellSpacing w:w="5" w:type="nil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DBD" w:rsidRPr="006B2EB2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6B2EB2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B2EB2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6B2EB2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6B2EB2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b/>
                <w:sz w:val="18"/>
                <w:szCs w:val="18"/>
              </w:rPr>
              <w:t>3350,0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6B2EB2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6B2EB2" w:rsidRDefault="00B57525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EB2">
              <w:rPr>
                <w:rFonts w:ascii="Times New Roman" w:hAnsi="Times New Roman" w:cs="Times New Roman"/>
                <w:b/>
                <w:sz w:val="18"/>
                <w:szCs w:val="18"/>
              </w:rPr>
              <w:t>2648,9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b/>
                <w:sz w:val="18"/>
                <w:szCs w:val="18"/>
              </w:rPr>
              <w:t>4319,9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D24DBD" w:rsidRPr="008940D9" w:rsidTr="00F8061B">
        <w:trPr>
          <w:trHeight w:val="70"/>
          <w:tblCellSpacing w:w="5" w:type="nil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D" w:rsidRPr="008940D9" w:rsidRDefault="00D24DBD" w:rsidP="00F806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8940D9" w:rsidRDefault="00D24DBD" w:rsidP="00F8061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940D9">
              <w:rPr>
                <w:rFonts w:ascii="Times New Roman" w:hAnsi="Times New Roman"/>
                <w:sz w:val="18"/>
                <w:szCs w:val="18"/>
              </w:rPr>
              <w:t>БП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b/>
                <w:sz w:val="18"/>
                <w:szCs w:val="18"/>
              </w:rPr>
              <w:t>5325,5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b/>
                <w:sz w:val="18"/>
                <w:szCs w:val="18"/>
              </w:rPr>
              <w:t>4984,9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b/>
                <w:sz w:val="18"/>
                <w:szCs w:val="18"/>
              </w:rPr>
              <w:t>2814,5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6535DA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57525">
              <w:rPr>
                <w:rFonts w:ascii="Times New Roman" w:hAnsi="Times New Roman" w:cs="Times New Roman"/>
                <w:b/>
                <w:sz w:val="18"/>
                <w:szCs w:val="18"/>
              </w:rPr>
              <w:t>7360,0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BD" w:rsidRPr="008940D9" w:rsidRDefault="00D24DBD" w:rsidP="00F8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0D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893148" w:rsidRDefault="00D24DBD">
      <w:r w:rsidRPr="008940D9">
        <w:rPr>
          <w:rFonts w:ascii="Times New Roman" w:hAnsi="Times New Roman" w:cs="Times New Roman"/>
          <w:sz w:val="18"/>
          <w:szCs w:val="18"/>
        </w:rPr>
        <w:t xml:space="preserve">*Носит прогнозный характер, подлежит уточнению при формировании местного бюджета на соответствующий год.             </w:t>
      </w:r>
    </w:p>
    <w:sectPr w:rsidR="0089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3D5C"/>
    <w:multiLevelType w:val="hybridMultilevel"/>
    <w:tmpl w:val="92766110"/>
    <w:lvl w:ilvl="0" w:tplc="8276670E">
      <w:start w:val="4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5C"/>
    <w:rsid w:val="00323164"/>
    <w:rsid w:val="00343ED1"/>
    <w:rsid w:val="003C11BB"/>
    <w:rsid w:val="00537FC8"/>
    <w:rsid w:val="006535DA"/>
    <w:rsid w:val="006B2EB2"/>
    <w:rsid w:val="007277AC"/>
    <w:rsid w:val="008212DB"/>
    <w:rsid w:val="00B57525"/>
    <w:rsid w:val="00C17425"/>
    <w:rsid w:val="00C9607D"/>
    <w:rsid w:val="00CC687E"/>
    <w:rsid w:val="00D24DBD"/>
    <w:rsid w:val="00D80926"/>
    <w:rsid w:val="00DA6418"/>
    <w:rsid w:val="00E81231"/>
    <w:rsid w:val="00F1175C"/>
    <w:rsid w:val="00F2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ACE0"/>
  <w15:chartTrackingRefBased/>
  <w15:docId w15:val="{F82C8122-30A8-4BBA-A039-6ED42268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BD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24DBD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customStyle="1" w:styleId="ConsPlusCell">
    <w:name w:val="ConsPlusCell"/>
    <w:uiPriority w:val="99"/>
    <w:rsid w:val="00D24D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24DBD"/>
    <w:pPr>
      <w:ind w:left="720"/>
      <w:contextualSpacing/>
    </w:pPr>
  </w:style>
  <w:style w:type="paragraph" w:styleId="2">
    <w:name w:val="Body Text Indent 2"/>
    <w:basedOn w:val="a"/>
    <w:link w:val="20"/>
    <w:rsid w:val="00D24D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24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D24DB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24D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4DBD"/>
    <w:pPr>
      <w:widowControl w:val="0"/>
      <w:autoSpaceDE w:val="0"/>
      <w:autoSpaceDN w:val="0"/>
      <w:adjustRightInd w:val="0"/>
      <w:spacing w:after="0" w:line="240" w:lineRule="auto"/>
      <w:ind w:left="360" w:firstLine="5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4DB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24DBD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D24DB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24DBD"/>
    <w:pPr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24DB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24D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D24DBD"/>
    <w:rPr>
      <w:rFonts w:ascii="Calibri" w:eastAsia="Calibri" w:hAnsi="Calibri" w:cs="Times New Roman"/>
    </w:rPr>
  </w:style>
  <w:style w:type="paragraph" w:styleId="a8">
    <w:name w:val="Plain Text"/>
    <w:basedOn w:val="a"/>
    <w:link w:val="a9"/>
    <w:rsid w:val="00D24DB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9">
    <w:name w:val="Текст Знак"/>
    <w:basedOn w:val="a0"/>
    <w:link w:val="a8"/>
    <w:rsid w:val="00D24DBD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727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77A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2023-10-06T02:06:00Z</cp:lastPrinted>
  <dcterms:created xsi:type="dcterms:W3CDTF">2023-10-04T04:14:00Z</dcterms:created>
  <dcterms:modified xsi:type="dcterms:W3CDTF">2023-11-24T07:22:00Z</dcterms:modified>
</cp:coreProperties>
</file>