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8E8" w:rsidRPr="008238E8" w:rsidRDefault="008238E8" w:rsidP="008238E8">
      <w:pPr>
        <w:shd w:val="clear" w:color="auto" w:fill="FFFFFF"/>
        <w:spacing w:after="135" w:line="240" w:lineRule="auto"/>
        <w:jc w:val="center"/>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4"/>
          <w:szCs w:val="24"/>
          <w:lang w:eastAsia="ru-RU"/>
        </w:rPr>
        <w:t> </w:t>
      </w:r>
      <w:r w:rsidRPr="008238E8">
        <w:rPr>
          <w:rFonts w:ascii="Helvetica" w:eastAsia="Times New Roman" w:hAnsi="Helvetica" w:cs="Helvetica"/>
          <w:b/>
          <w:bCs/>
          <w:color w:val="333333"/>
          <w:sz w:val="24"/>
          <w:szCs w:val="24"/>
          <w:lang w:eastAsia="ru-RU"/>
        </w:rPr>
        <w:t>Республика  Бурятия</w:t>
      </w:r>
    </w:p>
    <w:p w:rsidR="008238E8" w:rsidRPr="008238E8" w:rsidRDefault="008238E8" w:rsidP="008238E8">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8238E8">
        <w:rPr>
          <w:rFonts w:ascii="Open Sans" w:eastAsia="Times New Roman" w:hAnsi="Open Sans" w:cs="Open Sans"/>
          <w:b/>
          <w:bCs/>
          <w:color w:val="333333"/>
          <w:kern w:val="36"/>
          <w:sz w:val="24"/>
          <w:szCs w:val="24"/>
          <w:lang w:eastAsia="ru-RU"/>
        </w:rPr>
        <w:t>Муйский район</w:t>
      </w:r>
    </w:p>
    <w:p w:rsidR="008238E8" w:rsidRPr="008238E8" w:rsidRDefault="008238E8" w:rsidP="008238E8">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8238E8">
        <w:rPr>
          <w:rFonts w:ascii="Open Sans" w:eastAsia="Times New Roman" w:hAnsi="Open Sans" w:cs="Open Sans"/>
          <w:b/>
          <w:bCs/>
          <w:color w:val="333333"/>
          <w:kern w:val="36"/>
          <w:sz w:val="24"/>
          <w:szCs w:val="24"/>
          <w:lang w:eastAsia="ru-RU"/>
        </w:rPr>
        <w:t>Муниципальное образование городское  поселение «Поселок Таксимо»</w:t>
      </w:r>
    </w:p>
    <w:p w:rsidR="008238E8" w:rsidRPr="008238E8" w:rsidRDefault="008238E8" w:rsidP="008238E8">
      <w:pPr>
        <w:shd w:val="clear" w:color="auto" w:fill="FFFFFF"/>
        <w:spacing w:before="180" w:after="180" w:line="420" w:lineRule="atLeast"/>
        <w:jc w:val="center"/>
        <w:outlineLvl w:val="0"/>
        <w:rPr>
          <w:rFonts w:ascii="Open Sans" w:eastAsia="Times New Roman" w:hAnsi="Open Sans" w:cs="Open Sans"/>
          <w:b/>
          <w:bCs/>
          <w:color w:val="333333"/>
          <w:kern w:val="36"/>
          <w:sz w:val="39"/>
          <w:szCs w:val="39"/>
          <w:lang w:eastAsia="ru-RU"/>
        </w:rPr>
      </w:pPr>
      <w:r w:rsidRPr="008238E8">
        <w:rPr>
          <w:rFonts w:ascii="Open Sans" w:eastAsia="Times New Roman" w:hAnsi="Open Sans" w:cs="Open Sans"/>
          <w:b/>
          <w:bCs/>
          <w:color w:val="333333"/>
          <w:kern w:val="36"/>
          <w:sz w:val="24"/>
          <w:szCs w:val="24"/>
          <w:lang w:eastAsia="ru-RU"/>
        </w:rPr>
        <w:t>Двадцать  восьмая  очередная сессия Совета депутатов  четвертого созыва</w:t>
      </w:r>
    </w:p>
    <w:p w:rsidR="008238E8" w:rsidRPr="008238E8" w:rsidRDefault="008238E8" w:rsidP="008238E8">
      <w:pPr>
        <w:shd w:val="clear" w:color="auto" w:fill="FFFFFF"/>
        <w:spacing w:after="135" w:line="240" w:lineRule="auto"/>
        <w:jc w:val="center"/>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4"/>
          <w:szCs w:val="24"/>
          <w:lang w:eastAsia="ru-RU"/>
        </w:rPr>
        <w:t>«30»  ноября   2021 г                                                                                                п. Таксимо</w:t>
      </w:r>
    </w:p>
    <w:p w:rsidR="008238E8" w:rsidRPr="008238E8" w:rsidRDefault="008238E8" w:rsidP="008238E8">
      <w:pPr>
        <w:shd w:val="clear" w:color="auto" w:fill="FFFFFF"/>
        <w:spacing w:after="135" w:line="240" w:lineRule="auto"/>
        <w:jc w:val="center"/>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4"/>
          <w:szCs w:val="24"/>
          <w:lang w:eastAsia="ru-RU"/>
        </w:rPr>
        <w:t> </w:t>
      </w:r>
    </w:p>
    <w:p w:rsidR="008238E8" w:rsidRPr="008238E8" w:rsidRDefault="008238E8" w:rsidP="008238E8">
      <w:pPr>
        <w:shd w:val="clear" w:color="auto" w:fill="FFFFFF"/>
        <w:spacing w:after="135" w:line="240" w:lineRule="auto"/>
        <w:jc w:val="center"/>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4"/>
          <w:szCs w:val="24"/>
          <w:lang w:eastAsia="ru-RU"/>
        </w:rPr>
        <w:t>РЕШЕНИЕ № 156</w:t>
      </w:r>
    </w:p>
    <w:p w:rsidR="008238E8" w:rsidRPr="008238E8" w:rsidRDefault="008238E8" w:rsidP="008238E8">
      <w:pPr>
        <w:shd w:val="clear" w:color="auto" w:fill="FFFFFF"/>
        <w:spacing w:after="135" w:line="240" w:lineRule="auto"/>
        <w:jc w:val="center"/>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 </w:t>
      </w:r>
    </w:p>
    <w:p w:rsidR="008238E8" w:rsidRPr="008238E8" w:rsidRDefault="008238E8" w:rsidP="008238E8">
      <w:pPr>
        <w:shd w:val="clear" w:color="auto" w:fill="FFFFFF"/>
        <w:spacing w:after="135" w:line="240" w:lineRule="auto"/>
        <w:jc w:val="center"/>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 </w:t>
      </w:r>
    </w:p>
    <w:p w:rsidR="008238E8" w:rsidRPr="008238E8" w:rsidRDefault="008238E8" w:rsidP="008238E8">
      <w:pPr>
        <w:shd w:val="clear" w:color="auto" w:fill="FFFFFF"/>
        <w:spacing w:after="135" w:line="240" w:lineRule="auto"/>
        <w:jc w:val="center"/>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городское поселение «Поселок Таксимо»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5" w:history="1">
        <w:r w:rsidRPr="008238E8">
          <w:rPr>
            <w:rFonts w:ascii="Helvetica" w:eastAsia="Times New Roman" w:hAnsi="Helvetica" w:cs="Helvetica"/>
            <w:color w:val="0088CC"/>
            <w:sz w:val="20"/>
            <w:szCs w:val="20"/>
            <w:u w:val="single"/>
            <w:lang w:eastAsia="ru-RU"/>
          </w:rPr>
          <w:t>законом</w:t>
        </w:r>
      </w:hyperlink>
      <w:r w:rsidRPr="008238E8">
        <w:rPr>
          <w:rFonts w:ascii="Helvetica" w:eastAsia="Times New Roman" w:hAnsi="Helvetica" w:cs="Helvetica"/>
          <w:color w:val="333333"/>
          <w:sz w:val="20"/>
          <w:szCs w:val="20"/>
          <w:lang w:eastAsia="ru-RU"/>
        </w:rPr>
        <w:t> от 31.07.2020 № 248 «О государственном контроле (надзоре) и муниципальном контроле в Российской Федерации», Уставом муниципального образования городское поселение «Поселок Таксимо»,  Совет депутатов муниципального образования городское поселение «Поселок Таксимо»,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РЕШАЕТ:</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территории муниципального образования городское поселение   «Поселок Таксимо», согласно  приложению.</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Настоящее решение вступает в силу со дня его официального опубликования.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Опубликовать в газете «Муйская новь» и разместить на официальных сайтах МО ГП «Поселок Таксимо» (www.taksimo.orq) и администрации муниципального образования «Муйский район» Республики Бурятия (www</w:t>
      </w:r>
      <w:hyperlink r:id="rId6" w:history="1">
        <w:r w:rsidRPr="008238E8">
          <w:rPr>
            <w:rFonts w:ascii="Helvetica" w:eastAsia="Times New Roman" w:hAnsi="Helvetica" w:cs="Helvetica"/>
            <w:color w:val="0088CC"/>
            <w:sz w:val="20"/>
            <w:szCs w:val="20"/>
            <w:u w:val="single"/>
            <w:lang w:eastAsia="ru-RU"/>
          </w:rPr>
          <w:t>://admmsk.ru</w:t>
        </w:r>
      </w:hyperlink>
      <w:r w:rsidRPr="008238E8">
        <w:rPr>
          <w:rFonts w:ascii="Helvetica" w:eastAsia="Times New Roman" w:hAnsi="Helvetica" w:cs="Helvetica"/>
          <w:color w:val="333333"/>
          <w:sz w:val="20"/>
          <w:szCs w:val="20"/>
          <w:lang w:eastAsia="ru-RU"/>
        </w:rPr>
        <w:t>).</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 </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 </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Глава</w:t>
      </w:r>
      <w:r w:rsidRPr="008238E8">
        <w:rPr>
          <w:rFonts w:ascii="Helvetica" w:eastAsia="Times New Roman" w:hAnsi="Helvetica" w:cs="Helvetica"/>
          <w:color w:val="333333"/>
          <w:sz w:val="20"/>
          <w:szCs w:val="20"/>
          <w:lang w:eastAsia="ru-RU"/>
        </w:rPr>
        <w:t> </w:t>
      </w:r>
      <w:r w:rsidRPr="008238E8">
        <w:rPr>
          <w:rFonts w:ascii="Helvetica" w:eastAsia="Times New Roman" w:hAnsi="Helvetica" w:cs="Helvetica"/>
          <w:b/>
          <w:bCs/>
          <w:color w:val="333333"/>
          <w:sz w:val="20"/>
          <w:szCs w:val="20"/>
          <w:lang w:eastAsia="ru-RU"/>
        </w:rPr>
        <w:t>муниципального образования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городское поселение «Поселок Таксимо»                                                      Д.В. Станьков</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Утверждено: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решением Совета депутатов МО ГП</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«Поселок Таксимо»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от  30 ноября  2021 № 156</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b/>
          <w:bCs/>
          <w:color w:val="333333"/>
          <w:sz w:val="20"/>
          <w:szCs w:val="20"/>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городское поселение «Поселок Таксимо»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1. Общие положения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lastRenderedPageBreak/>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городское поселение  «Поселок Таксимо»  (далее – муниципальный контроль за исполнением единой теплоснабжающей организацией обязательств).</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муниципального образования городское поселение «Поселок Таксимо»,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1.3. Муниципальный контроль за исполнением единой теплоснабжающей организацией обязательств осуществляется Администрацией  муниципального образования городское поселение «Поселок Таксимо»  (далее – администрация).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специалисты по муниципальному контролю администрации  (далее также – должностные лица, уполномоченные осуществлять муниципальный контроль за исполнением единой теплоснабжающей организацией обязательств).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1.6. Объектами муниципального контроля за исполнением единой теплоснабжающей организацией обязательств являются: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lastRenderedPageBreak/>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8238E8" w:rsidRPr="008238E8" w:rsidRDefault="008238E8" w:rsidP="008238E8">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Профилактика рисков причинения вреда (ущерба) охраняемым законом ценностям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муниципального образования – руководителю администрации  для принятия решения о проведении контрольных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информирование;</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обобщение правоприменительной практики;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объявление предостережений;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 консультирование;</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5) профилактический визит.</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«муниципальный контроль»,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контролируемого лица в государственных информационных системах (при их наличии) и в иных формах. Администрация обязана размещать и поддерживать в актуальном состоянии на официальном сайте администрации в разделе «муниципальный контроль»,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lastRenderedPageBreak/>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о причинении  вреда (ущерба) охраняемым законом ценностям либо о создании  угрозы  причинения вреда (ущерба) охраняемым законом ценностям. Предостережения объявляются (подписываются) главой муниципального образования – руководителем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Возражение на предостережение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Возражение на предостережение контролируемым лицом может быть подано  без использования единого портала государственных и муниципальных услуг и регионального портала государственных и муниципальных услуг  на личном приеме главы  муниципального образования – руководителем администрации, которое  рассматривается главой муниципального образования – руководителем администрации в течении 30 дней со дня его регистрации. Возражение на предостережение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возражения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возражению на предостережение может отозвать ее полностью или частично. На поданное  контролируемым лицом возражение на предостережение  в письменной форме или в форме электронного документа администрацией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главой муниципального образования – руководителем администрации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 посвященном контрольной деятельности.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Консультирование осуществляется в устной или письменной форме по следующим вопросам: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организация и осуществление муниципального контроля за исполнением единой теплоснабжающей организацией обязательств;</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порядок осуществления контрольных мероприятий, установленных настоящим Положением;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2.10. Консультирование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Порядок консультирования предусматривает обращение контролируемого лица либо лица, желающего получить консультацию по следующим вопросам: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о сроках и порядке проведения контрольных мероприятий по муниципальному контролю за единой теплоснабжающей организацией;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о документах, которые оформляются администрацией при проведении контрольных мероприятий при осуществлении муниципального контроля за единой теплоснабжающей организацией  на территории МО ГП «Поселок Таксимо»;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о  порядке  выдачи предостережений, предписаний по муниципальному контролю за единой теплоснабжающей организацией;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 о мерах  ответственности, в том числе, о мерах уголовной, административной, дисциплинарной ответственности, предусмотренных  действующим законодательством  в сфере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5. о порядке и сроках обжалования принимаемых решений администрацией при проведении контрольных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6. о нормативных  правовых  актах  администрации в сфере теплоснабжения, принятых в установленных законом порядке и действующих на территории МО ГП «Поселок Таксимо»;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7. о действующем законодательстве Республики Бурятия и Российской Федерации в сфере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8. об обязательных требованиях в сфере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9. о правах контролируемых лиц;</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10. других вопросах по муниципальному контролю в сфере теплоснабжения на территории МО ГП «Поселок Таксимо».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лицо, обратившееся за консультацией, просило дать ему письменный ответ. Контролируемое лицо вправе направить запрос о предоставлении письменного ответа в сроки, установленные Федеральным </w:t>
      </w:r>
      <w:hyperlink r:id="rId7" w:anchor="dst100069" w:history="1">
        <w:r w:rsidRPr="008238E8">
          <w:rPr>
            <w:rFonts w:ascii="Helvetica" w:eastAsia="Times New Roman" w:hAnsi="Helvetica" w:cs="Helvetica"/>
            <w:color w:val="0088CC"/>
            <w:sz w:val="20"/>
            <w:szCs w:val="20"/>
            <w:u w:val="single"/>
            <w:lang w:eastAsia="ru-RU"/>
          </w:rPr>
          <w:t>законом</w:t>
        </w:r>
      </w:hyperlink>
      <w:r w:rsidRPr="008238E8">
        <w:rPr>
          <w:rFonts w:ascii="Helvetica" w:eastAsia="Times New Roman" w:hAnsi="Helvetica" w:cs="Helvetica"/>
          <w:color w:val="333333"/>
          <w:sz w:val="20"/>
          <w:szCs w:val="20"/>
          <w:lang w:eastAsia="ru-RU"/>
        </w:rPr>
        <w:t> от 2 мая 2006 года N 59-ФЗ «О порядке рассмотрения обращений граждан Российской Федерации».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Консультирование в письменной форме по вышеуказанному перечню вопросов по муниципальному контролю в сфере теплоснабжения  осуществляется должностным лицом, уполномоченным осуществлять контроль, в следующих случаях:</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контролируемым лицом представлен письменный запрос о представлении письменного ответа по вопросам консультирования;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за время консультирования предоставить в устной форме ответ на поставленные вопросы невозможно;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ответ на поставленные вопросы требует дополнительного запроса сведений.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контроль,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w:t>
      </w:r>
      <w:r w:rsidRPr="008238E8">
        <w:rPr>
          <w:rFonts w:ascii="Helvetica" w:eastAsia="Times New Roman" w:hAnsi="Helvetica" w:cs="Helvetica"/>
          <w:color w:val="333333"/>
          <w:sz w:val="20"/>
          <w:szCs w:val="20"/>
          <w:lang w:eastAsia="ru-RU"/>
        </w:rPr>
        <w:lastRenderedPageBreak/>
        <w:t>посвященном контрольной деятельности, письменного разъяснения, подписанного главой муниципального образования – руководителем администрации  или должностным лицом, уполномоченным осуществлять контроль.</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Сроки проведения  профилактического визита объектов теплоснабжения, в том числе, котельных, должностным лицом администрации, уполномоченным на проведение муниципального контроля за исполнением обязательств единой теплоснабжающей организацией: профилактический визит  проводится перед началом отопительного периода ежегодно не позднее 05 сентября каждого года, а также в случае возникновения аварийных ситуаций в системе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Порядок проведения профилактического визита уполномоченного должностного лица по муниципальному контролю за исполнением обязательств единой теплоснабжающей организацией определен действующим законодательством, а также настоящим Положением. 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администрации не позднее чем за три рабочих дня до даты его проведения. Контрольный  орган администрации  предлагает  проведение профилактического визита лицам, приступающим к осуществлению деятельности в  сфере теплоснабжения, не позднее чем в течение одного года с момента начала такой деятельности. 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по муниципальному контролю за исполнением обязательств единой теплоснабжающей организацией незамедлительно направляет информацию главе муниципального образования – руководителю администрации (в форме мотивированного представления) для принятия решения о проведении контрольных  мероприятий,  направляет в Прокуратуру Муйского района Республики Бурятия  заявление о согласовании в проведении выездной внеплановой проверки по муниципальному контролю за исполнением обязательств за единой теплоснабжающей организацией.</w:t>
      </w:r>
    </w:p>
    <w:p w:rsidR="008238E8" w:rsidRPr="008238E8" w:rsidRDefault="008238E8" w:rsidP="008238E8">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Осуществление контрольных мероприятий и контрольных действий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документарная проверка (посредством получения письменных объяснений, истребования документов, экспертизы);</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lastRenderedPageBreak/>
        <w:t>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6) выездное обследование (посредством осмотра, инструментального обследования (с применением видеозаписи), испытания, экспертизы).</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Внеплановые контрольные мероприятия в отношении юридических лиц и индивидуальных предпринимателей могут проводиться только после согласования с органами прокуратуры.</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муниципального образования – руководителя администрации,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законом от </w:t>
      </w:r>
      <w:r w:rsidRPr="008238E8">
        <w:rPr>
          <w:rFonts w:ascii="Helvetica" w:eastAsia="Times New Roman" w:hAnsi="Helvetica" w:cs="Helvetica"/>
          <w:color w:val="333333"/>
          <w:sz w:val="20"/>
          <w:szCs w:val="20"/>
          <w:lang w:eastAsia="ru-RU"/>
        </w:rPr>
        <w:lastRenderedPageBreak/>
        <w:t>31.07.2020 № 248-ФЗ «О государственном контроле (надзоре) и муниципальном контроле в Российской Федерации».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3.10. Срок проведения выездной проверки не может превышать 10 рабочих дней.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w:t>
      </w:r>
      <w:r w:rsidRPr="008238E8">
        <w:rPr>
          <w:rFonts w:ascii="Helvetica" w:eastAsia="Times New Roman" w:hAnsi="Helvetica" w:cs="Helvetica"/>
          <w:color w:val="333333"/>
          <w:sz w:val="20"/>
          <w:szCs w:val="20"/>
          <w:lang w:eastAsia="ru-RU"/>
        </w:rPr>
        <w:lastRenderedPageBreak/>
        <w:t>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3.14. Информация о контрольных мероприятиях размещается в Едином реестре контрольных (надзорных)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3.16.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Положения.6</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3.19. 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решений о проведении контрольных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актов контрольных мероприятий, предписаний об устранении выявленных нарушений;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охраняемой законом тайне. Соответствующая жалоба подается контролируемым лицом на личном приеме главы муниципального образования – руководителя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xml:space="preserve">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w:t>
      </w:r>
      <w:r w:rsidRPr="008238E8">
        <w:rPr>
          <w:rFonts w:ascii="Helvetica" w:eastAsia="Times New Roman" w:hAnsi="Helvetica" w:cs="Helvetica"/>
          <w:color w:val="333333"/>
          <w:sz w:val="20"/>
          <w:szCs w:val="20"/>
          <w:lang w:eastAsia="ru-RU"/>
        </w:rPr>
        <w:lastRenderedPageBreak/>
        <w:t>наличии в жалобе (документах) сведений, составляющих государственную или иную охраняемую законом тайну.</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4.5. 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контрольного (надзорного) органа рассматривается вышестоящим органом контрольного (надзорного) органа.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действия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Жалоба, поданная в администрацию на решение администрации, действия должностных лиц администрации по муниципальному контролю за исполнением единой теплоснабжающей организацией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Жалоба на действия (бездействия) должностных лиц администрации в сфере теплоснабжения может быть подана в Министерство строительства и модернизации жилищно- коммунального комплекса  по Республике Бурятия, в Прокуратуру Муйского района Республики Бурятия, в Муйский  районный  суд Республики Бурятия.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8238E8" w:rsidRPr="008238E8" w:rsidRDefault="008238E8" w:rsidP="008238E8">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Ключевые показатели муниципального контроля за исполнением единой теплоснабжающей организацией обязательств и их целевые значения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5.2. Ключевые показатели вида контроля и их целевые значения, индикативные показатели для муниципального контроля за исполнением обязательств единой теплоснабжающей организацией  утверждаются  представительным органом МО  ГП «Поселок Таксимо»: Советом депутатов МО  ГП «Поселок Таксимо».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Пояснительная записка</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поселении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w:t>
      </w:r>
      <w:r w:rsidRPr="008238E8">
        <w:rPr>
          <w:rFonts w:ascii="Helvetica" w:eastAsia="Times New Roman" w:hAnsi="Helvetica" w:cs="Helvetica"/>
          <w:color w:val="333333"/>
          <w:sz w:val="20"/>
          <w:szCs w:val="20"/>
          <w:lang w:eastAsia="ru-RU"/>
        </w:rPr>
        <w:lastRenderedPageBreak/>
        <w:t>248-ФЗ) и подлежит утверждению решением представительного органа муниципального образования и введению в действие не ранее 1 января 2022 года.</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бюджет муниципального района, то в такой ситуации нужно учитывать содержание соглашения о передаче полномочий.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Внеплановые контрольные мероприятия могут проводиться только после согласования с органами прокуратуры.</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 xml:space="preserve">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w:t>
      </w:r>
      <w:r w:rsidRPr="008238E8">
        <w:rPr>
          <w:rFonts w:ascii="Helvetica" w:eastAsia="Times New Roman" w:hAnsi="Helvetica" w:cs="Helvetica"/>
          <w:color w:val="333333"/>
          <w:sz w:val="20"/>
          <w:szCs w:val="20"/>
          <w:lang w:eastAsia="ru-RU"/>
        </w:rPr>
        <w:lastRenderedPageBreak/>
        <w:t>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строительству, реконструкции, то хотя бы по модернизации объектов теплоснабжения, определенные для нее в схеме теплоснабжения в соответствии с перечнем и сроками, указанными в схеме теплоснабжения.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5. Положением предусмотрено проведение следующих видов профилактических мероприятий: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1) информирование;</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2) обобщение правоприменительной практики;</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3) объявление предостережений;</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4) консультирование;</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5) профилактический визит.</w:t>
      </w:r>
    </w:p>
    <w:p w:rsidR="008238E8" w:rsidRPr="008238E8" w:rsidRDefault="008238E8" w:rsidP="008238E8">
      <w:pPr>
        <w:shd w:val="clear" w:color="auto" w:fill="FFFFFF"/>
        <w:spacing w:after="135" w:line="240" w:lineRule="auto"/>
        <w:rPr>
          <w:rFonts w:ascii="Helvetica" w:eastAsia="Times New Roman" w:hAnsi="Helvetica" w:cs="Helvetica"/>
          <w:color w:val="333333"/>
          <w:sz w:val="20"/>
          <w:szCs w:val="20"/>
          <w:lang w:eastAsia="ru-RU"/>
        </w:rPr>
      </w:pPr>
      <w:r w:rsidRPr="008238E8">
        <w:rPr>
          <w:rFonts w:ascii="Helvetica" w:eastAsia="Times New Roman" w:hAnsi="Helvetica" w:cs="Helvetica"/>
          <w:color w:val="333333"/>
          <w:sz w:val="20"/>
          <w:szCs w:val="20"/>
          <w:lang w:eastAsia="ru-RU"/>
        </w:rPr>
        <w:t>Меры стимулирования добросовестности и самообследование в качестве профилактических мероприятий ПоПоложением не установлены.</w:t>
      </w:r>
    </w:p>
    <w:p w:rsidR="008238E8" w:rsidRDefault="008238E8">
      <w:bookmarkStart w:id="0" w:name="_GoBack"/>
      <w:bookmarkEnd w:id="0"/>
    </w:p>
    <w:sectPr w:rsidR="00823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605"/>
    <w:multiLevelType w:val="multilevel"/>
    <w:tmpl w:val="135C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255B3"/>
    <w:multiLevelType w:val="multilevel"/>
    <w:tmpl w:val="158A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EA0FBA"/>
    <w:multiLevelType w:val="multilevel"/>
    <w:tmpl w:val="1E38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E8"/>
    <w:rsid w:val="0082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56134-BE97-4E94-9B5E-70675EC4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238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8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23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38E8"/>
    <w:rPr>
      <w:b/>
      <w:bCs/>
    </w:rPr>
  </w:style>
  <w:style w:type="character" w:styleId="a5">
    <w:name w:val="Hyperlink"/>
    <w:basedOn w:val="a0"/>
    <w:uiPriority w:val="99"/>
    <w:semiHidden/>
    <w:unhideWhenUsed/>
    <w:rsid w:val="00823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59999/23fb391f3632e3f68a11e40c5a7711f3513cc6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msk.ru/" TargetMode="External"/><Relationship Id="rId5" Type="http://schemas.openxmlformats.org/officeDocument/2006/relationships/hyperlink" Target="consultantplus://offline/ref=43350A3577338276F439172E6B997991DEEC00ECBC27A6F25AD685BC4CBB0D398E0937033EDB74F608FF108358SBh0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8057</Words>
  <Characters>45929</Characters>
  <Application>Microsoft Office Word</Application>
  <DocSecurity>0</DocSecurity>
  <Lines>382</Lines>
  <Paragraphs>107</Paragraphs>
  <ScaleCrop>false</ScaleCrop>
  <Company/>
  <LinksUpToDate>false</LinksUpToDate>
  <CharactersWithSpaces>53879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2025-06-06T13:51:00Z</dcterms:created>
  <dcterms:modified xsi:type="dcterms:W3CDTF">2025-06-06T13:51:00Z</dcterms:modified>
</cp:coreProperties>
</file>