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A4" w:rsidRPr="002121A4" w:rsidRDefault="002121A4" w:rsidP="002121A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Республика  Бурятия</w:t>
      </w:r>
    </w:p>
    <w:p w:rsidR="002121A4" w:rsidRPr="002121A4" w:rsidRDefault="002121A4" w:rsidP="002121A4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2121A4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Муйский район</w:t>
      </w:r>
    </w:p>
    <w:p w:rsidR="002121A4" w:rsidRPr="002121A4" w:rsidRDefault="002121A4" w:rsidP="002121A4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2121A4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Муниципальное образование городское  поселение «Поселок Таксимо»</w:t>
      </w:r>
    </w:p>
    <w:p w:rsidR="002121A4" w:rsidRPr="002121A4" w:rsidRDefault="002121A4" w:rsidP="002121A4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2121A4">
        <w:rPr>
          <w:rFonts w:ascii="Open Sans" w:eastAsia="Times New Roman" w:hAnsi="Open Sans" w:cs="Open Sans"/>
          <w:b/>
          <w:bCs/>
          <w:color w:val="333333"/>
          <w:kern w:val="36"/>
          <w:sz w:val="24"/>
          <w:szCs w:val="24"/>
          <w:lang w:eastAsia="ru-RU"/>
        </w:rPr>
        <w:t>Двадцать  восьмая  очередная сессия Совета депутатов  четвертого созыва</w:t>
      </w:r>
    </w:p>
    <w:p w:rsidR="002121A4" w:rsidRPr="002121A4" w:rsidRDefault="002121A4" w:rsidP="002121A4">
      <w:pPr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2121A4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2121A4" w:rsidRPr="002121A4" w:rsidRDefault="002121A4" w:rsidP="002121A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«30»  ноября   2021 г                                                                                                п. Таксимо</w:t>
      </w:r>
    </w:p>
    <w:p w:rsidR="002121A4" w:rsidRPr="002121A4" w:rsidRDefault="002121A4" w:rsidP="002121A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2121A4" w:rsidRPr="002121A4" w:rsidRDefault="002121A4" w:rsidP="002121A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РЕШЕНИЕ № 157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 утверждении  Ключевых  показателей  вида контроля и их целевых  значений, индикативных  показателей  для муниципального земельного контроля на  территории муниципального образования городское поселение «Поселок Таксимо»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 В соответствии с  Федеральным  законом от 06.10.2003 № 131-ФЗ  «Об общих принципах организации местного самоуправления в Российской Федерации», Федеральным </w:t>
      </w:r>
      <w:hyperlink r:id="rId4" w:history="1">
        <w:r w:rsidRPr="002121A4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законом</w:t>
        </w:r>
      </w:hyperlink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от 31.07.2020 № 248 «О государственном контроле (надзоре) и муниципальном контроле в Российской Федерации», Уставом муниципального образования городское поселение «Поселок Таксимо»,  Совет депутатов муниципального образования городское поселение «Поселок Таксимо»,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РЕШИЛ: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Утвердить Ключевые показатели вида контроля и их целевые значения, индикативные показатели для муниципального земельного  контроля  территории МО ГП «Поселок Таксимо», согласно  приложению.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Настоящее решение опубликовать в газете «Муйская новь» и разместить на официальных сайтах МО ГП «Поселок Таксимо» (www.taksimo.orq) и администрации муниципального образования «Муйский район» Республики Бурятия (www</w:t>
      </w:r>
      <w:hyperlink r:id="rId5" w:history="1">
        <w:r w:rsidRPr="002121A4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://admmsk.ru</w:t>
        </w:r>
      </w:hyperlink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</w:t>
      </w: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муниципального образования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городское поселение «Поселок Таксимо»                                                       Д.В. Станьков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</w:t>
      </w: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 к  решению Совета депутатов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МО «Муйский район» «Об утверждении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Ключевых показателей  вида контроля  и их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целевых значений, индикативных показателей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              для муниципального земельного контроля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 на территории МО ГП «Поселок Таксимо»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                                         « от «30» ноября 2021  № 157.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КЛЮЧЕНЫЕ ПОКАЗАТЕЛИ ВИДА КОНТРОЛЯ И ИХ ЦЕЛЕВЫЕ ЗНАЧЕНИЯ, ИНДИКАТИВНЫЕ ПОКАЗАТЕЛИ ДЛЯ МУНИЦИПАЛЬНОГО ЗЕМЕЛЬНОГО КОНТРОЛЯ НА ТЕРРИТОРИИ МУНИЦИПАЛЬНОГО ОБРАЗОВАНИЯ ГОРОДСКОЕ ПОСЕЛЕНИЕ «ПОСЕЛОК ТАКСИМО»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121A4" w:rsidRPr="002121A4" w:rsidRDefault="002121A4" w:rsidP="002121A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121A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8"/>
        <w:gridCol w:w="1391"/>
      </w:tblGrid>
      <w:tr w:rsidR="002121A4" w:rsidRPr="002121A4" w:rsidTr="002121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2121A4" w:rsidRPr="002121A4" w:rsidTr="002121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уполномоченным органом по муниципальному земельному контролю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процентов</w:t>
            </w:r>
          </w:p>
        </w:tc>
      </w:tr>
      <w:tr w:rsidR="002121A4" w:rsidRPr="002121A4" w:rsidTr="002121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контрольных мероприятий, по которым выявлены нарушения обязательных требований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процентов</w:t>
            </w:r>
          </w:p>
        </w:tc>
      </w:tr>
      <w:tr w:rsidR="002121A4" w:rsidRPr="002121A4" w:rsidTr="002121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контрольных мероприятий, при взаимодействии с контролируемыми лицами, по которым назначены административные наказания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процентов</w:t>
            </w:r>
          </w:p>
        </w:tc>
      </w:tr>
      <w:tr w:rsidR="002121A4" w:rsidRPr="002121A4" w:rsidTr="002121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отмененных результатов контрольных мероприятий, в том числе, по представлениям прокуратуры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процентов</w:t>
            </w:r>
          </w:p>
        </w:tc>
      </w:tr>
      <w:tr w:rsidR="002121A4" w:rsidRPr="002121A4" w:rsidTr="002121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1A4" w:rsidRPr="002121A4" w:rsidRDefault="002121A4" w:rsidP="002121A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процентов</w:t>
            </w:r>
          </w:p>
        </w:tc>
      </w:tr>
    </w:tbl>
    <w:p w:rsidR="002121A4" w:rsidRDefault="002121A4">
      <w:bookmarkStart w:id="0" w:name="_GoBack"/>
      <w:bookmarkEnd w:id="0"/>
    </w:p>
    <w:sectPr w:rsidR="0021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A4"/>
    <w:rsid w:val="0021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4C5B3-768C-43B4-A1BD-2B6F8ACF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1A4"/>
    <w:rPr>
      <w:b/>
      <w:bCs/>
    </w:rPr>
  </w:style>
  <w:style w:type="character" w:styleId="a5">
    <w:name w:val="Hyperlink"/>
    <w:basedOn w:val="a0"/>
    <w:uiPriority w:val="99"/>
    <w:semiHidden/>
    <w:unhideWhenUsed/>
    <w:rsid w:val="00212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msk.ru/" TargetMode="External"/><Relationship Id="rId4" Type="http://schemas.openxmlformats.org/officeDocument/2006/relationships/hyperlink" Target="consultantplus://offline/ref=43350A3577338276F439172E6B997991DEEC00ECBC27A6F25AD685BC4CBB0D398E0937033EDB74F608FF108358SBh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2025-06-06T13:35:00Z</dcterms:created>
  <dcterms:modified xsi:type="dcterms:W3CDTF">2025-06-06T13:35:00Z</dcterms:modified>
</cp:coreProperties>
</file>