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4B" w:rsidRDefault="00C3714B">
      <w:pPr>
        <w:keepNext/>
        <w:widowControl w:val="0"/>
        <w:autoSpaceDE w:val="0"/>
        <w:autoSpaceDN w:val="0"/>
        <w:adjustRightInd w:val="0"/>
        <w:spacing w:line="252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3"/>
        <w:gridCol w:w="1942"/>
        <w:gridCol w:w="3988"/>
      </w:tblGrid>
      <w:tr w:rsidR="00C3714B">
        <w:trPr>
          <w:trHeight w:val="170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C3714B" w:rsidRDefault="0038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гэһэн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C3714B" w:rsidRDefault="0038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байгууламжын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депутадуудай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үблэлэй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ээлжээтэ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</w:t>
            </w:r>
            <w:proofErr w:type="spellEnd"/>
          </w:p>
          <w:p w:rsidR="00C3714B" w:rsidRDefault="00C3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3714B" w:rsidRDefault="003857B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7627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3714B" w:rsidRDefault="00385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 w:rsidR="00C3714B" w:rsidRDefault="00385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 w:rsidR="00C3714B" w:rsidRDefault="00385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очередная  сессия</w:t>
            </w:r>
          </w:p>
          <w:p w:rsidR="00C3714B" w:rsidRDefault="003857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 w:rsidR="00C3714B" w:rsidRDefault="003857B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 w:rsidR="00C3714B" w:rsidRDefault="00F62EA4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ind w:rightChars="-100" w:right="-2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2E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0;margin-top:1.15pt;width:474pt;height:0;z-index:251659264;mso-position-horizontal-relative:text;mso-position-vertical-relative:text" o:gfxdata="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6yhE0AAAAAQBAAAPAAAAAAAAAAEAIAAAACIAAABkcnMvZG93bnJldi54bWxQ&#10;SwECFAAUAAAACACHTuJAnQZm+v8BAADMAwAADgAAAAAAAAABACAAAAAfAQAAZHJzL2Uyb0RvYy54&#10;bWxQSwUGAAAAAAYABgBZAQAAkAUAAAAA&#10;" strokeweight="1.5pt"/>
        </w:pict>
      </w:r>
      <w:r w:rsidR="003857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3714B" w:rsidRDefault="00C371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C3714B" w:rsidRDefault="0038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7 сентября 2023 г. №  </w:t>
      </w:r>
      <w:r w:rsidR="00114E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Таксимо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3714B" w:rsidRDefault="0038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конкурса по отбору кандидатур на должность</w:t>
      </w:r>
    </w:p>
    <w:p w:rsidR="00C3714B" w:rsidRDefault="003857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 «Муйский район»</w:t>
      </w:r>
    </w:p>
    <w:p w:rsidR="00C3714B" w:rsidRDefault="00C37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решением Совета депутатов МО «Муйский район» от 26.04.2023 № 334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район», Уставом муниципального образования «Муйский район» Республики Бурятия, Совет депутатов МО «Муйский район»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3714B" w:rsidRDefault="003857B5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Объявить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по отбору кандидатур на должность главы муниципального образования «Муйский район».</w:t>
      </w:r>
    </w:p>
    <w:p w:rsidR="00C3714B" w:rsidRDefault="003857B5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 по отбору кандидатур на должность главы муниципального образования «Муйский район» 14 декабря 2023 года в 10 часов 00 минут по адресу: Республика Бурятия, Муйский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а, кабинет № 12 (здание районной администрации).</w:t>
      </w:r>
    </w:p>
    <w:p w:rsidR="00C3714B" w:rsidRDefault="003857B5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избрания выборным должностным лицом местного самоуправления.</w:t>
      </w:r>
      <w:proofErr w:type="gramEnd"/>
    </w:p>
    <w:p w:rsidR="00C3714B" w:rsidRDefault="003857B5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конкурса:</w:t>
      </w:r>
    </w:p>
    <w:p w:rsidR="00C3714B" w:rsidRDefault="003857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кандидатов к конкурсу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Положения о порядке проведения конкурса по отбору кандидатур на должность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«Муйский район» и избрания главы муниципального образования «Муйский район», утверждённого Решением Совета депутатов МО «Муйский район» от 26.04.2023 № 334 (далее–Положение).</w:t>
      </w:r>
    </w:p>
    <w:p w:rsidR="00C3714B" w:rsidRDefault="003857B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заключается в оценке профессионального уровня кандидатов и проводится в форме собеседования.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критерием оценки кандидатов при проведении конкурса являются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значения. К числу наиболее значимых знаний, навыков и умений, необходимых для исполнения полномочий, относятся: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знания, умения, навыки по вопросам государственного и муниципального управления;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федерального законодательства и законодательства Республики Бурятия, регулирующего сферу местного самоуправления, знание нормативных актов МО «Муйский район»;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 направлениях деятельности МО «Муйский район», о проблемах развития МО «Муйский район», предложения по решению проблем муниципального района;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 специфике исполнения обязанностей на должности главы муниципального образования;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речи, опыт публичных выступлений и т.п.;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личностные, деловые качества кандидата;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навыков руководства на должностях руководителя организации, заместителя руководителя организации, руководителя 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  <w:proofErr w:type="gramEnd"/>
    </w:p>
    <w:p w:rsidR="00C3714B" w:rsidRDefault="003857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 со всеми кандидатами проводится в день проведения конкурса в порядке, определенном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14B" w:rsidRDefault="003857B5">
      <w:pPr>
        <w:pStyle w:val="ConsTitle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Приём документов от лиц, изъявивших желание участвовать в конкурсе, осуществляется с 18 сентября 2023 года по 17 октября 2023 года включительно </w:t>
      </w:r>
      <w:r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в рабочие дни, с 9 часов 00 минут до 17 часов 30 минут, в пятницу с 9 часов 00 минут до 12 часов 30 минут.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места приема документов для участия в конкурсе: Республика Бурятия,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Таксимо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 10 а,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19 (кабинет канцелярии в районной администрации).</w:t>
      </w:r>
    </w:p>
    <w:p w:rsidR="00C3714B" w:rsidRDefault="003857B5">
      <w:pPr>
        <w:pStyle w:val="ConsTitle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Лицами, уполномоченными осуществлять приём документов определить:</w:t>
      </w:r>
    </w:p>
    <w:p w:rsidR="00C3714B" w:rsidRDefault="003857B5">
      <w:pPr>
        <w:pStyle w:val="ConsTitl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н</w:t>
      </w:r>
      <w:r>
        <w:rPr>
          <w:rFonts w:ascii="Times New Roman" w:hAnsi="Times New Roman"/>
          <w:b w:val="0"/>
          <w:bCs w:val="0"/>
          <w:sz w:val="28"/>
          <w:szCs w:val="28"/>
        </w:rPr>
        <w:t>ачальника отдела по организационной работе и контролю - Гомбоеву Ирину Владимировну (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>. № 19).</w:t>
      </w:r>
    </w:p>
    <w:p w:rsidR="00C3714B" w:rsidRDefault="003857B5">
      <w:pPr>
        <w:pStyle w:val="ConsTitl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главного специалиста по регистрации и контролю - Толстову Татьяну Сергеевну 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№ 19).</w:t>
      </w:r>
    </w:p>
    <w:p w:rsidR="00C3714B" w:rsidRDefault="003857B5">
      <w:pPr>
        <w:pStyle w:val="ConsTitl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главного специалиста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политики -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Штифонову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Кристину Юрьевну 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№ 19);</w:t>
      </w:r>
    </w:p>
    <w:p w:rsidR="00C3714B" w:rsidRDefault="003857B5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документов, представляемых для участия в конкурсе, и требования к их оформлению.</w:t>
      </w:r>
    </w:p>
    <w:p w:rsidR="00C3714B" w:rsidRDefault="003857B5">
      <w:pPr>
        <w:pStyle w:val="Con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Гражданин, изъявивший желание участвовать в конкурсе,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лично заявление (приложение 1 - к Положению),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 которому прилагаются: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копия паспорта или заменяющего его документа (соответствующий оригинал документа предъявляется лично при подаче документов);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заполненная и подписанная анкета по форме 4 приложения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N 63 «Об утверждении Инструкции о порядке допуска должностных лиц и граждан Российской Федерации к государственной тайне»;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приложение 2 к Положению;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собственноручно заполненная и подписанная анкета приложение 3 к Положению;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две цветных фотографии 4x6;</w:t>
      </w:r>
    </w:p>
    <w:p w:rsidR="00C3714B" w:rsidRDefault="003857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справка о наличии (отсутствии) судимости и (или) факта уголовного преследования либо о прекращении уголовного преследования,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выданную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3714B" w:rsidRDefault="003857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 </w:t>
      </w:r>
    </w:p>
    <w:p w:rsidR="00C3714B" w:rsidRDefault="003857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справка о наличии (отсутствии) судимости должна быть представлена в комиссию не позднее дня, предшествующего дню проведения конкурса. 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 w:rsidR="00C3714B" w:rsidRDefault="003857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документ (</w:t>
      </w:r>
      <w:hyperlink r:id="rId9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заключение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медицинского учреждения) по форме, утвержденной приказом Министерства здравоохранения и социального развития Российской Федерации от 26.08.2011 № 989н;</w:t>
      </w:r>
    </w:p>
    <w:p w:rsidR="00C3714B" w:rsidRDefault="003857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программа предстоящей деятельности кандидата на должность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 на бумажном и электронном носителях (по желанию);</w:t>
      </w:r>
    </w:p>
    <w:p w:rsidR="00C3714B" w:rsidRDefault="003857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(представляется кандидатом в свободной форме)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4B" w:rsidRDefault="003857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получения дополнительной информации о конкурсе можно обращаться к главному специалисту – юристу Совета депутатов МО «Муйский район»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Зенюковой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Андреевне, по телефону 89024561576 или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 10 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 (районная администрация).</w:t>
      </w:r>
    </w:p>
    <w:p w:rsidR="00C3714B" w:rsidRDefault="003857B5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новь» с одновременным опубликованием  </w:t>
      </w:r>
      <w:r>
        <w:rPr>
          <w:rFonts w:ascii="Times New Roman" w:eastAsia="Calibri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район», утвержденное решением Совета депутатов МО «Муйский район» от 26.04.2023 № 334 и разместить на официальном сайте администрации муниципального образования «Муйский район» (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www.admmsk.ru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C3714B" w:rsidRDefault="003857B5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МО «Муйский район» Горбунову Марину </w:t>
      </w:r>
      <w:proofErr w:type="spellStart"/>
      <w:r>
        <w:rPr>
          <w:rFonts w:ascii="Times New Roman" w:hAnsi="Times New Roman"/>
          <w:sz w:val="28"/>
          <w:szCs w:val="28"/>
        </w:rPr>
        <w:t>Рафильевну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714B" w:rsidRDefault="003857B5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Настоящее решение вступает в силу с момента его официального опубликования. </w:t>
      </w:r>
    </w:p>
    <w:p w:rsidR="00C3714B" w:rsidRDefault="00C3714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3857B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C3714B" w:rsidRDefault="0038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«Муйский район»                                                                            А.И. Козлов </w:t>
      </w:r>
    </w:p>
    <w:p w:rsidR="00C3714B" w:rsidRDefault="00C371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38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C3714B" w:rsidRDefault="0038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М.Р. Горбунова</w:t>
      </w:r>
    </w:p>
    <w:p w:rsidR="00C3714B" w:rsidRDefault="00C371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C371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C371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4B" w:rsidRDefault="00C3714B"/>
    <w:sectPr w:rsidR="00C3714B" w:rsidSect="00C3714B">
      <w:pgSz w:w="11906" w:h="16838"/>
      <w:pgMar w:top="850" w:right="567" w:bottom="850" w:left="141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30" w:rsidRDefault="00732130">
      <w:pPr>
        <w:spacing w:line="240" w:lineRule="auto"/>
      </w:pPr>
      <w:r>
        <w:separator/>
      </w:r>
    </w:p>
  </w:endnote>
  <w:endnote w:type="continuationSeparator" w:id="0">
    <w:p w:rsidR="00732130" w:rsidRDefault="0073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30" w:rsidRDefault="00732130">
      <w:pPr>
        <w:spacing w:after="0"/>
      </w:pPr>
      <w:r>
        <w:separator/>
      </w:r>
    </w:p>
  </w:footnote>
  <w:footnote w:type="continuationSeparator" w:id="0">
    <w:p w:rsidR="00732130" w:rsidRDefault="007321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2F0"/>
    <w:multiLevelType w:val="multilevel"/>
    <w:tmpl w:val="02F342F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EB74F1F"/>
    <w:rsid w:val="00114E19"/>
    <w:rsid w:val="00346697"/>
    <w:rsid w:val="003857B5"/>
    <w:rsid w:val="00732130"/>
    <w:rsid w:val="00C3714B"/>
    <w:rsid w:val="00F62EA4"/>
    <w:rsid w:val="1EB74F1F"/>
    <w:rsid w:val="4B55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14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371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14B"/>
    <w:pPr>
      <w:ind w:left="720"/>
      <w:contextualSpacing/>
    </w:pPr>
  </w:style>
  <w:style w:type="paragraph" w:customStyle="1" w:styleId="ConsTitle">
    <w:name w:val="ConsTitle"/>
    <w:basedOn w:val="a"/>
    <w:qFormat/>
    <w:rsid w:val="00C37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C3714B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4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669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AFCA56035513BBE8F4E89C011232239A50FB786000A3B84C2B4E82424833CF83982DCACD8C1yE0F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ГорбуноваМР</cp:lastModifiedBy>
  <cp:revision>3</cp:revision>
  <dcterms:created xsi:type="dcterms:W3CDTF">2023-09-12T04:21:00Z</dcterms:created>
  <dcterms:modified xsi:type="dcterms:W3CDTF">2023-09-12T07:16:00Z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497F226E23A943D791F2F9083BB938BA</vt:lpwstr>
  </property>
</Properties>
</file>