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6D7" w:rsidRPr="00BF16D7" w:rsidRDefault="00BF16D7" w:rsidP="00BF16D7">
      <w:pPr>
        <w:shd w:val="clear" w:color="auto" w:fill="FFFFFF"/>
        <w:spacing w:after="135" w:line="240" w:lineRule="auto"/>
        <w:jc w:val="center"/>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01 декабря 2021 г. №                                                                     пгт. Таксимо</w:t>
      </w:r>
    </w:p>
    <w:p w:rsidR="00BF16D7" w:rsidRPr="00BF16D7" w:rsidRDefault="00BF16D7" w:rsidP="00BF16D7">
      <w:pPr>
        <w:shd w:val="clear" w:color="auto" w:fill="FFFFFF"/>
        <w:spacing w:after="135" w:line="240" w:lineRule="auto"/>
        <w:jc w:val="center"/>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w:t>
      </w:r>
    </w:p>
    <w:p w:rsidR="00BF16D7" w:rsidRPr="00BF16D7" w:rsidRDefault="00BF16D7" w:rsidP="00BF16D7">
      <w:pPr>
        <w:shd w:val="clear" w:color="auto" w:fill="FFFFFF"/>
        <w:spacing w:after="135" w:line="240" w:lineRule="auto"/>
        <w:jc w:val="center"/>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Об утверждении Положения о муниципальном контроле на автомобильном транспорте и дорожном хозяйстве вне границ населенных пунктов в границах муниципального образования «Муйский район»</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В соответствии со статьей, статьей 3 Федерального закона от 31.07.2020 № 248-ФЗ "О государственном контроле (надзоре) и муниципальном контроле в Российской Федерации",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N 259-ФЗ "Устав 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Российской Федерации", Уставом муниципального образования «Муйский район» Республики Бурятия, Совет депутатов МО «Муйский район» </w:t>
      </w:r>
      <w:r w:rsidRPr="00BF16D7">
        <w:rPr>
          <w:rFonts w:ascii="Helvetica" w:eastAsia="Times New Roman" w:hAnsi="Helvetica" w:cs="Helvetica"/>
          <w:b/>
          <w:bCs/>
          <w:color w:val="333333"/>
          <w:sz w:val="20"/>
          <w:szCs w:val="20"/>
          <w:lang w:eastAsia="ru-RU"/>
        </w:rPr>
        <w:t>решил</w:t>
      </w:r>
      <w:r w:rsidRPr="00BF16D7">
        <w:rPr>
          <w:rFonts w:ascii="Helvetica" w:eastAsia="Times New Roman" w:hAnsi="Helvetica" w:cs="Helvetica"/>
          <w:color w:val="333333"/>
          <w:sz w:val="20"/>
          <w:szCs w:val="20"/>
          <w:lang w:eastAsia="ru-RU"/>
        </w:rPr>
        <w:t>:</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Утвердить Положение о муниципальном контроле на автомобильном транспорте и дорожном хозяйстве вне границ населенных пунктов в границах муниципального образования «Муйский район» (прилагается).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Настоящее решение вступает в силу c 01.01.2022 года.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Опубликовать настоящее решение в газете «Муйская новь», разместить на официальном сайте администрации муниципального образования «Муйский район» (www.admmsk.ru).</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Глава муниципального образования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«Муйский район»                                                                       А.И. Козлов</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Председатель Совета депутатов</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МО «Муйский район»                                                          М.Р. Горбунова   </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w:t>
      </w:r>
    </w:p>
    <w:p w:rsidR="00BF16D7" w:rsidRPr="00BF16D7" w:rsidRDefault="00BF16D7" w:rsidP="00BF16D7">
      <w:pPr>
        <w:shd w:val="clear" w:color="auto" w:fill="FFFFFF"/>
        <w:spacing w:after="135" w:line="240" w:lineRule="auto"/>
        <w:jc w:val="right"/>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УТВЕРЖДЕН</w:t>
      </w:r>
    </w:p>
    <w:p w:rsidR="00BF16D7" w:rsidRPr="00BF16D7" w:rsidRDefault="00BF16D7" w:rsidP="00BF16D7">
      <w:pPr>
        <w:shd w:val="clear" w:color="auto" w:fill="FFFFFF"/>
        <w:spacing w:after="135" w:line="240" w:lineRule="auto"/>
        <w:jc w:val="right"/>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решением Совета депутатов</w:t>
      </w:r>
    </w:p>
    <w:p w:rsidR="00BF16D7" w:rsidRPr="00BF16D7" w:rsidRDefault="00BF16D7" w:rsidP="00BF16D7">
      <w:pPr>
        <w:shd w:val="clear" w:color="auto" w:fill="FFFFFF"/>
        <w:spacing w:after="135" w:line="240" w:lineRule="auto"/>
        <w:jc w:val="right"/>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муниципального образования</w:t>
      </w:r>
    </w:p>
    <w:p w:rsidR="00BF16D7" w:rsidRPr="00BF16D7" w:rsidRDefault="00BF16D7" w:rsidP="00BF16D7">
      <w:pPr>
        <w:shd w:val="clear" w:color="auto" w:fill="FFFFFF"/>
        <w:spacing w:after="135" w:line="240" w:lineRule="auto"/>
        <w:jc w:val="right"/>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«Муйский район»</w:t>
      </w:r>
    </w:p>
    <w:p w:rsidR="00BF16D7" w:rsidRPr="00BF16D7" w:rsidRDefault="00BF16D7" w:rsidP="00BF16D7">
      <w:pPr>
        <w:shd w:val="clear" w:color="auto" w:fill="FFFFFF"/>
        <w:spacing w:after="135" w:line="240" w:lineRule="auto"/>
        <w:jc w:val="right"/>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от 01 декабря 2021 г. №</w:t>
      </w:r>
    </w:p>
    <w:p w:rsidR="00BF16D7" w:rsidRPr="00BF16D7" w:rsidRDefault="00BF16D7" w:rsidP="00BF16D7">
      <w:pPr>
        <w:shd w:val="clear" w:color="auto" w:fill="FFFFFF"/>
        <w:spacing w:after="135" w:line="240" w:lineRule="auto"/>
        <w:jc w:val="right"/>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 </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b/>
          <w:bCs/>
          <w:color w:val="333333"/>
          <w:sz w:val="20"/>
          <w:szCs w:val="20"/>
          <w:lang w:eastAsia="ru-RU"/>
        </w:rPr>
        <w:t>Положение о муниципальном контроле на автомобильном транспорте и дорожном хозяйстве вне границ населенных пунктов в границах муниципального образования «Муйский район»</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Общие положения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1.1. Настоящее Положение устанавливает порядок осуществления муниципального контроля на автомобильном транспорте и дорожном хозяйстве вне границ населенных пунктов в границах муниципального образования «Муйский район» (далее – муниципальный контроль на автомобильном транспорте и дорожном хозяйстве).</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1.2. Предметом муниципального контроля на автомобильном транспорте и дорожном хозяйстве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lastRenderedPageBreak/>
        <w:t>1) в области автомобильных дорог и дорожной деятельности, установленных в отношении автомобильных дорог вне границ населенных пунктов в границах территории МО «Муйский район»:</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1.3. Муниципальный контроль на автомобильном транспорте и дорожном хозяйстве осуществляется Администрацией муниципального образования «Муйский район».</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1.4. Должностными лицами администрации, уполномоченными осуществлять муниципальный контроль на автомобильном транспорте и дорожном хозяйстве, являются специалисты по муниципальному контролю администрации (далее также – должностные лица, уполномоченные осуществлять муниципальный контроль на автомобильном транспорте и  дорожном хозяйстве).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и дорожному хозяйству. Должностные лица, уполномоченные осуществлять муниципальный контроль на автомобильном транспорте и дорожному хозяйству, при осуществлении муниципального контроля на автомобильном транспорте и дорожном хозяйстве,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1.5. К отношениям, связанным с осуществлением муниципального контроля на автомобильном транспорте и дорожном хозяйстве,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1.6. Объектами муниципального контроля на автомобильном транспорте являются: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деятельность по использованию полос отвода и (или) придорожных полос автомобильных дорог общего пользования;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деятельность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lastRenderedPageBreak/>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внесение платы в счет возмещения вреда, причиняемого тяжеловесными транспортными средствами при движении по автомобильным дорогам;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внесение платы за присоединение объектов дорожного сервиса к автомобильным дорогам общего пользования;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объекты дорожного сервиса, размещенные в полосах отвода и (или) придорожных полосах автомобильных дорог общего пользования;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придорожные полосы и полосы отвода автомобильных дорог общего пользования;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автомобильная дорога общего пользования местного значения и искусственные дорожные сооружения на ней;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примыкания к автомобильным дорогам местного значения, в том числе примыкания объектов дорожного сервиса.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1.7. Администрацией в рамках осуществления муниципального контроля на автомобильном транспорте и дорожному хозяйству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1.8. Система оценки и управления рисками при осуществлении муниципального контроля за сохранностью автомобильных дорог и на автомобильном транспорте  не применяется.</w:t>
      </w:r>
    </w:p>
    <w:p w:rsidR="00BF16D7" w:rsidRPr="00BF16D7" w:rsidRDefault="00BF16D7" w:rsidP="00BF16D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Профилактика рисков причинения вреда (ущерба) охраняемым законом ценностям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2.1. Администрация осуществляет муниципальный контроль на автомобильном транспорте и дорожном хозяйстве, в том числе,  посредством проведения профилактических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2.3. При осуществлении муниципального контроля на автомобильном транспорте и по дорожному хозяйству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муниципального образования – руководителю администрации  для принятия решения о проведении контрольных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информирование;</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обобщение правоприменительной практики;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объявление предостережений;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 консультирование;</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5) профилактический визит.</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Администрация обязана размещать и поддерживать в актуальном состоянии на официальном сайте администрации в  разделе «муниципальный контроль»,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МО «Муйский район» на собраниях и конференциях граждан об обязательных требованиях, предъявляемых к объектам контроля.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и по дорожному хозяйству,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о причинении  вреда (ущерба) охраняемым законом ценностям либо о создании  угрозы  причинения вреда (ущерба) охраняемым законом ценностям. Предостережения объявляются (подписываются) главой муниципального образования – руководителем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xml:space="preserve">       Возражение на предостережение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Возражение на предостережение контролируемым лицом может быть подано  без использования единого портала государственных и муниципальных услуг и регионального портала государственных и муниципальных услуг  на личном приеме главы  муниципального образования – руководителем администрации, которое  рассматривается главой муниципального образования – руководителем администрации в течении 30 дней со дня его регистрации. Возражение на предостережение администрации  может быть подана в течение 10 рабочих дней с момента получения контролируемым лицом предписания. В случае пропуска по </w:t>
      </w:r>
      <w:r w:rsidRPr="00BF16D7">
        <w:rPr>
          <w:rFonts w:ascii="Helvetica" w:eastAsia="Times New Roman" w:hAnsi="Helvetica" w:cs="Helvetica"/>
          <w:color w:val="333333"/>
          <w:sz w:val="20"/>
          <w:szCs w:val="20"/>
          <w:lang w:eastAsia="ru-RU"/>
        </w:rPr>
        <w:lastRenderedPageBreak/>
        <w:t>уважительной причине срока подачи  возражения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возражению на предостережение может отозвать ее полностью или частично. На поданное  контролируемым лицом возражение на предостережение  в письменной форме или в форме электронного документа администрацией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по дорожному хозяйству,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Личный прием граждан проводится главой  муниципального образования – руководителем администрации  и (или) должностным лицом, уполномоченным осуществлять муниципальный контроль на автомобильном транспорте и  по дорожному хозяйству.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 посвященном контрольной деятельности. Консультирование осуществляется в устной или письменной форме по следующим вопросам: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организация и осуществление муниципального контроля на автомобильном транспорте;</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порядок осуществления контрольных мероприятий, установленных настоящим Положением;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 и по дорожному хозяйству;</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Консультирование контролируемых лиц в устной форме может осуществляться также на собраниях и конференциях граждан.</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2.10. Консультирование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Порядок консультирования предусматривает обращение контролируемого лица либо лица, желающего получить консультацию по следующим вопросам: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о сроках и порядке проведения контрольных мероприятий по муниципальному контролю в сфере автомобильного транспорта и дорожного хозяйства;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о документах, которые оформляются администрацией при проведении контрольных мероприятий при осуществлении муниципального контроля в сфере автомобильного транспорта и дорожного хозяйства  на территории МО «Муйский район»;</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о  порядке  выдачи предостережений, предписаний по муниципальному контролю по автомобильному транспорту и дорожному хозяйству;</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 о мерах  ответственности, в том числе, о мерах уголовной, административной, дисциплинарной ответственности, предусмотренных  действующим законодательством  в сфере автомобильного транспорта и дорожного хозяйства;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5. о порядке и сроках обжалования принимаемых решений администрацией при проведении контрольных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6. о нормативных  правовых  актах  администрации в сфере автомобильного транспорта и дорожного хозяйства, принятых в установленных законом порядке и действующих на территории МО «Муйский район»;</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7. о действующем законодательстве Республики Бурятия и Российской Федерации в сфере автомобильного транспорта и дорожного хозяйства;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8. об обязательных требованиях в сфере автомобильного транспорта и дорожного хозяйства;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9. о правах контролируемых лиц;</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lastRenderedPageBreak/>
        <w:t>10. других вопросах по муниципальному контролю в сфере автомобильного транспорта и дорожного хозяйства   на территории МО «Муйский  район».</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лицо, обратившееся за консультацией, просило дать ему письменный ответ. Контролируемое лицо вправе направить запрос о предоставлении письменного ответа в сроки, установленные Федеральным </w:t>
      </w:r>
      <w:hyperlink r:id="rId5" w:anchor="dst100069" w:history="1">
        <w:r w:rsidRPr="00BF16D7">
          <w:rPr>
            <w:rFonts w:ascii="Helvetica" w:eastAsia="Times New Roman" w:hAnsi="Helvetica" w:cs="Helvetica"/>
            <w:color w:val="0088CC"/>
            <w:sz w:val="20"/>
            <w:szCs w:val="20"/>
            <w:u w:val="single"/>
            <w:lang w:eastAsia="ru-RU"/>
          </w:rPr>
          <w:t>законом</w:t>
        </w:r>
      </w:hyperlink>
      <w:r w:rsidRPr="00BF16D7">
        <w:rPr>
          <w:rFonts w:ascii="Helvetica" w:eastAsia="Times New Roman" w:hAnsi="Helvetica" w:cs="Helvetica"/>
          <w:color w:val="333333"/>
          <w:sz w:val="20"/>
          <w:szCs w:val="20"/>
          <w:lang w:eastAsia="ru-RU"/>
        </w:rPr>
        <w:t> от 2 мая 2006 года N 59-ФЗ «О порядке рассмотрения обращений граждан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Консультирование в письменной форме по вышеуказанному перечню вопросов по муниципальному контролю по автомобильному транспорту и дорожному хозяйству осуществляется должностным лицом, уполномоченным осуществлять контроль, в следующих случаях:</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за время консультирования предоставить в устной форме ответ на поставленные вопросы невозможно;</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ответ на поставленные вопросы требует дополнительного запроса сведений.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 руководителем администрации  или должностным лицом, уполномоченным осуществлять контроль.</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16D7" w:rsidRPr="00BF16D7" w:rsidRDefault="00BF16D7" w:rsidP="00BF16D7">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Осуществление контрольных мероприятий и контрольных действий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3.1. При осуществлении муниципального контроля на автомобильном транспорте и по дорожному хозяйству  администрацией могут проводиться следующие виды контрольных мероприятий и контрольных действий в рамках указанных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документарная проверка (посредством получения письменных объяснений, истребования документов, экспертизы);</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и дорожном хозяйстве,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Внеплановые контрольные мероприятия в отношении юридических лиц и индивидуальных предпринимателей могут проводиться только после согласования с органами прокуратуры.</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и по дорожному хозяйству, о проведении контрольного мероприятия.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и дорожном хозяйстве, на основании задания главы  муниципального образования – руководителя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и дорожном хозяйстве, в соответствии с </w:t>
      </w:r>
      <w:r w:rsidRPr="00BF16D7">
        <w:rPr>
          <w:rFonts w:ascii="Helvetica" w:eastAsia="Times New Roman" w:hAnsi="Helvetica" w:cs="Helvetica"/>
          <w:color w:val="333333"/>
          <w:sz w:val="20"/>
          <w:szCs w:val="20"/>
          <w:lang w:eastAsia="ru-RU"/>
        </w:rPr>
        <w:lastRenderedPageBreak/>
        <w:t>Федеральным законом от 31.07.2020 № 248-ФЗ «О государственном контроле (надзоре) и муниципальном контроле в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3.9. Администрация при организации и осуществлении муниципального контроля на автомобильном транспорте и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и дорожном хозяйстве,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3.11. Срок проведения выездной проверки не может превышать 10 рабочих дней.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дорожном хозяйстве,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lastRenderedPageBreak/>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3.15. Информация о контрольных мероприятиях размещается в Едином реестре контрольных (надзорных)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и дорожном хозяйстве,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и дорожном хозяйстве,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и дорожном хозяйстве,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Положения.6</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w:t>
      </w:r>
      <w:r w:rsidRPr="00BF16D7">
        <w:rPr>
          <w:rFonts w:ascii="Helvetica" w:eastAsia="Times New Roman" w:hAnsi="Helvetica" w:cs="Helvetica"/>
          <w:color w:val="333333"/>
          <w:sz w:val="20"/>
          <w:szCs w:val="20"/>
          <w:lang w:eastAsia="ru-RU"/>
        </w:rPr>
        <w:lastRenderedPageBreak/>
        <w:t>автомобильном транспорте и дорожном хозяйстве,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и за сохранностью автомобильных дорог) в пределах полномочий, предусмотренных законодательством Российской Федерации, обязана: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обращения в суд с требованием о принудительном исполнении предписания, если такая мера предусмотрена законодательством;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3.20. Должностные лица, осуществляющие контроль, при осуществлении муниципального контроля на автомобильном транспорте и дорожному хозяйству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муниципального контроля на автомобильном транспорте и дорожному хозяйству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F16D7" w:rsidRPr="00BF16D7" w:rsidRDefault="00BF16D7" w:rsidP="00BF16D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и дорожном хозяйстве.</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lastRenderedPageBreak/>
        <w:t>4.1. Решения администрации, действия (бездействие) должностных лиц, уполномоченных осуществлять муниципальный контроль на автомобильном транспорте и дорожном хозяйстве,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 дорожном хозяйстве, имеют право на досудебное обжалование:</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1) решений о проведении контрольных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2) актов контрольных мероприятий, предписаний об устранении выявленных нарушений;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муниципальный контроль на автомобильном транспорте и дорожном хозяйстве, в рамках контрольных мероприятий.</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4.3. Жалоба подается контролируемым лицом в уполномоченный орган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руководителя администрации о наличии в жалобе (документах) сведений, составляющих государственную или иную охраняемую законом тайну.</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наличии в жалобе (документах) сведений, составляющих государственную или иную охраняемую законом тайну.</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4.5. 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контрольного (надзорного) органа рассматривается вышестоящим органом контрольного (надзорного) органа.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действия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Жалоба, поданная в администрацию на решение администрации, действия должностных лиц администрации по муниципальному контролю в сфере  автомобильного транспорта и дорожного хозяйства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 xml:space="preserve">      Жалоба на действия (бездействия) должностных лиц администрации в сфере автомобильного транспорта может быть подана в Главе Республики Бурятия – Председателю Правительства Республики Бурятия, в Министерство по развитию энергетики, транспорта и дорожного хозяйства </w:t>
      </w:r>
      <w:r w:rsidRPr="00BF16D7">
        <w:rPr>
          <w:rFonts w:ascii="Helvetica" w:eastAsia="Times New Roman" w:hAnsi="Helvetica" w:cs="Helvetica"/>
          <w:color w:val="333333"/>
          <w:sz w:val="20"/>
          <w:szCs w:val="20"/>
          <w:lang w:eastAsia="ru-RU"/>
        </w:rPr>
        <w:lastRenderedPageBreak/>
        <w:t>Республики Бурятия, в Прокуратуру Муйского района Республики Бурятия, в Муйский  районный  суд Республики Бурятия.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BF16D7" w:rsidRPr="00BF16D7" w:rsidRDefault="00BF16D7" w:rsidP="00BF16D7">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Ключевые показатели муниципального контроля на автомобильном транспорте и дорожному хозяйству, и их целевые значения</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5.1. Оценка результативности и эффективности осуществления муниципального контроля на автомобильном транспорте и дорожному хозяйству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BF16D7" w:rsidRPr="00BF16D7" w:rsidRDefault="00BF16D7" w:rsidP="00BF16D7">
      <w:pPr>
        <w:shd w:val="clear" w:color="auto" w:fill="FFFFFF"/>
        <w:spacing w:after="135" w:line="240" w:lineRule="auto"/>
        <w:rPr>
          <w:rFonts w:ascii="Helvetica" w:eastAsia="Times New Roman" w:hAnsi="Helvetica" w:cs="Helvetica"/>
          <w:color w:val="333333"/>
          <w:sz w:val="20"/>
          <w:szCs w:val="20"/>
          <w:lang w:eastAsia="ru-RU"/>
        </w:rPr>
      </w:pPr>
      <w:r w:rsidRPr="00BF16D7">
        <w:rPr>
          <w:rFonts w:ascii="Helvetica" w:eastAsia="Times New Roman" w:hAnsi="Helvetica" w:cs="Helvetica"/>
          <w:color w:val="333333"/>
          <w:sz w:val="20"/>
          <w:szCs w:val="20"/>
          <w:lang w:eastAsia="ru-RU"/>
        </w:rPr>
        <w:t>5.2. Ключевые показатели вида контроля и их целевые значения, индикативные показатели для контроля на автомобильном транспорте и дорожному хозяйству утверждаются  представительным органом МО «Муйский район»: Советом депутатов МО «Муйский район».</w:t>
      </w:r>
    </w:p>
    <w:p w:rsidR="00BF16D7" w:rsidRDefault="00BF16D7">
      <w:bookmarkStart w:id="0" w:name="_GoBack"/>
      <w:bookmarkEnd w:id="0"/>
    </w:p>
    <w:sectPr w:rsidR="00BF1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7FE"/>
    <w:multiLevelType w:val="multilevel"/>
    <w:tmpl w:val="940C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670EB"/>
    <w:multiLevelType w:val="multilevel"/>
    <w:tmpl w:val="87E8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730A1"/>
    <w:multiLevelType w:val="multilevel"/>
    <w:tmpl w:val="998C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72014"/>
    <w:multiLevelType w:val="multilevel"/>
    <w:tmpl w:val="A8DC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D7"/>
    <w:rsid w:val="00BF1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D535D-22E4-45E1-A5AD-5171D409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16D7"/>
    <w:rPr>
      <w:b/>
      <w:bCs/>
    </w:rPr>
  </w:style>
  <w:style w:type="character" w:styleId="a5">
    <w:name w:val="Hyperlink"/>
    <w:basedOn w:val="a0"/>
    <w:uiPriority w:val="99"/>
    <w:semiHidden/>
    <w:unhideWhenUsed/>
    <w:rsid w:val="00BF1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59999/23fb391f3632e3f68a11e40c5a7711f3513cc6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6968</Words>
  <Characters>39719</Characters>
  <Application>Microsoft Office Word</Application>
  <DocSecurity>0</DocSecurity>
  <Lines>330</Lines>
  <Paragraphs>93</Paragraphs>
  <ScaleCrop>false</ScaleCrop>
  <Company/>
  <LinksUpToDate>false</LinksUpToDate>
  <CharactersWithSpaces>46594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2025-06-06T13:31:00Z</dcterms:created>
  <dcterms:modified xsi:type="dcterms:W3CDTF">2025-06-06T13:31:00Z</dcterms:modified>
</cp:coreProperties>
</file>