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Администрацией МО «Муйский район» осуществлялись следующие виды муниципального контроля: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земельный контроль.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w:t>
      </w:r>
      <w:r>
        <w:rPr>
          <w:rStyle w:val="tm7"/>
          <w:rFonts w:ascii="Helvetica" w:hAnsi="Helvetica" w:cs="Helvetica"/>
          <w:b/>
          <w:bCs/>
          <w:color w:val="333333"/>
          <w:sz w:val="20"/>
          <w:szCs w:val="20"/>
        </w:rPr>
        <w:t>Раздел 1. Состояние нормативно – правового регулирования при осуществлении муниципального земельного контроля в соответствующих сферах деятельности.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Осуществление муниципального земельного контроля на территории МО ГП «Поселок Таксимо», на межселенной территории МО «Муйский район», на территории МО СП «Муйская сельская администрация» проводится в соответствии со статьей 72 Земельного кодекса Российской Федерации, в рамках статей 14, 15 Федерального закона от 06.10.2003 года № 131-ФЗ «Об общих принципах организации местного самоуправления в Российской Федерации». Проверки проводятся с соблюдением Земельного кодекса Российской Федерации, Гражданского кодекса Российской Федерации, Кодекса Российской Федерации об административных правонарушениях,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МО «Муйский район», Устава МО ГП «Поселок Таксимо», Устава МО СП «Муйская сельская администрация», Постановлением Администрации МО «Муйский район» от 15.05.2019 № 379 «Об утверждении Административного регламента «Осуществление муниципального земельного контроля на территории муниципального образования городское поселение «Поселок Таксимо», Постановлением Администрации МО «Муйский район» от 15.05.2019 № 375 «Об утверждении Положения о порядке осуществления муниципального земельного контроля на территории МО ГП «Поселок Таксимо», Постановлением Администрации МО «Муйский район» от 17.06.2019 № 424 «Об утверждении Административного регламента «Осуществление муниципального земельного контроля на межселенной территории МО «Муйский район», на территории МО СП «Муйская сельская администрация», Постановлением Администрации МО «Муйский район» от 29.05.2019 № 392 «Об утверждении Положения о порядке осуществления муниципального земельного контроля на межселенной территории МО «Муйский район», на территории МО СП «Муйская сельская администрация», Постановлением Администрации МО «Муйский район» от 29.05.2019 № 391 «Об утверждении Порядка оформления заданий на проведение плановых (рейдовых) осмотров, обследований земельных участков, расположенных на территории МО ГП «Поселок Таксимо», на территории МО СП «Муйская сельская администрация», на межселенной территории МО «Муйский район», а также порядка оформления результатов плановых (рейдовых) осмотров, обследований земельных участков».</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7"/>
          <w:rFonts w:ascii="Helvetica" w:hAnsi="Helvetica" w:cs="Helvetica"/>
          <w:b/>
          <w:bCs/>
          <w:color w:val="333333"/>
          <w:sz w:val="20"/>
          <w:szCs w:val="20"/>
        </w:rPr>
        <w:t>  </w:t>
      </w:r>
      <w:r>
        <w:rPr>
          <w:rStyle w:val="tm6"/>
          <w:rFonts w:ascii="Helvetica" w:hAnsi="Helvetica" w:cs="Helvetica"/>
          <w:color w:val="333333"/>
          <w:sz w:val="20"/>
          <w:szCs w:val="20"/>
        </w:rPr>
        <w:t>Под муниципальным земельным контролем на территории МО ГП «Поселок Таксимо», на территории МО СП «Муйская сельская Администрация», на межселенной территории МО «Муйский район» понимается деятельность органов местного самоуправления, то есть Администрации МО «Муйский район»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на территории МО ГП «Поселок Таксимо», на территории МО СП «Муйская сельская администрация», на межселенной территории МО «Муйский район» требований законодательства Российской Федерации, законодательства Республики Бурятия, в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Объектом муниципального земельного контроля являются все земли, находящиеся в границах территории МО ГП «Поселок Таксимо», на территории МО СП «Муйская сельская администрация», на межселенной территории «Муйский район» независимо от их ведомственной принадлежности и независимо от формы собственности.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Муниципальный земельный контроль осуществляется в форме проверок по использованию земель организациями и их должностными лицами, юридическими лицами, индивидуальными предпринимателями и гражданами при осуществлении своей деятельности в отношении земель, при реализации ими своих прав на землю.</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Муниципальный земельный контроль включает в себя: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1. выполнения требований законодательства о нарушении самовольного занятия земельного участка (или части земельного участка), в том числе использования земельного участка лицом, не имеющим правоустанавливающих документов и предусмотренных законодательством Российской Федерации прав на указанный земельный участок;</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lastRenderedPageBreak/>
        <w:t>2. выполнения требования о переоформлении юридическими лицами права постоянного (бессрочного) пользования земельным участком на право аренды земельного участка или приобретения земельного участка в собственность;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3. выполнения требований законодательства об использовании земельного участка по целевому назначению в соответствии с их принадлежностью к той или иной категории земель или в связи с их разрешенным использованием;</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4. выполнения требований законодательства, связанных с обязательным использованием в течении установленного срока земельного участка, предназначенного для жилищного или иного строительства, садоводства, огородничества, в соответствии с указанными целями, для которых данный участок предоставлен;</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5. выполнения требований законодательства, связанных с обязанностью по приведению земель в состояние, пригодное в соответствии с использованием по их целевому назначению;</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6. выполнения требований о недопущении фактов использования земель сельскохозяйственного назначения для сельскохозяйственного производства или осуществления иной связанной с сельскохозяйственным производством деятельности;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7. выполнения требований по рекультивации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8. выполнения иных требований земельного законодательства Российской Федерации, законодательства Республики Бурятия по вопросам использования и охраны земель,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Все муниципальные нормативные правовые акта, связанные с осуществлением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размещены в информационно – коммуникационной сети «Интернет» официальном сайте Администрации МО «Муйский район» в разделе «деятельность», в подразделе «муниципальный контроль».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w:t>
      </w:r>
      <w:r>
        <w:rPr>
          <w:rStyle w:val="tm7"/>
          <w:rFonts w:ascii="Helvetica" w:hAnsi="Helvetica" w:cs="Helvetica"/>
          <w:b/>
          <w:bCs/>
          <w:color w:val="333333"/>
          <w:sz w:val="20"/>
          <w:szCs w:val="20"/>
        </w:rPr>
        <w:t>Раздел 2. Организация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Проведением проверок по муниципальному земельному контролю на территории МО ГП «Поселок Таксимо», на территории МО СП «Муйская сельская администрация», на межселенной территории МО «Муйский район» производится специалистом по муниципальному контролю Администрации МО «Муйский район», который является муниципальным служащим и уполномоченным специалистом на проведение проверок по муниципальному земельному контролю.</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Муниципальный земельный контроль на территории МО ГП «Поселок Таксимо», на территории МО СП «Муйская сельская администрация», на межселенной территории МО «Муйский район» осуществляется в форме плановых проверок в соответствии с утвержденным планом проверок, плановых (рейдовых) заданий, осмотров земельных участков, а также в форме внеплановых проверок по заявлениям граждан, юридических лиц. Муниципальный контроль осуществляется с соблюдением действующего законодательства: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На 2020 год в рамках муниципального земельного контроля» был утвержден план проведения плановых рейдовых осмотров, обследований земельных участков на территории МО ГП «Поселок Таксимо». Плановые рейдовые осмотры, обследования земельных участков в количестве 72 в 2020 году специалистом по муниципальному контролю Администрации МО «Муйский район» были проведены в полном объеме, оформлены надлежаще. По результатам вышеуказанных осмотров, обследований земельных участков были выявлены 26 нарушений действующего земельного законодательства, а именно: использование земельных участков без правовых оснований.</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lastRenderedPageBreak/>
        <w:t>  Администрацией МО ГП «Поселок Таксимо» в 2020 году в отношении индивидуальных предпринимателей и юридических лиц не проводились.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отношении одного гражданина – собственника земельного участка в рамках муниципального земельного контроля и в сфере благоустройства было подано исковое заявление в суд, исковые требования об уборке земельного участка от хлама, строительного мусора удовлетворены в полном объеме.</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отношении одного гражданина в рамках муниципального земельного контроля в отношении одного гражданина – собственника земельного участка, который получил социальную выплату по переселению из аварийного жилищного фонда в зоне Байкало – Амурской магистрали и не передал согласно обязательства земельный участок, на котором расположено аварийное жилое помещение, для сноса и рекультивации, поэтому было подано исковое заявление в суд о признании действий собственника земельного участка незаконными по не передаче земельного участка в муниципальную собственность, признании права собственности на земельный участок за муниципальным образованием. Суд по данному делу удовлетворил исковые требования администрации в полном объеме.</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эксперты, представители экспертных и иных организаций к проведению мероприятий по муниципальному земельному контролю не привлекались.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главным специалистом по муниципальному контролю Администрации МО «Муйский район» проводился ежедневный прием граждан, в том числе, по земельным вопросам. В ходе личного приема граждан специалист по муниципальному контролю администрации разъясняла о необходимости межевания земельных участков и оформления права пользования земельными участками, своевременную оплату за землепользование.</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Главный специалист по муниципальному контролю Администрации МО «Муйский район» производила расчет сумм неосновательного обогащения за пользование земельными участками без правовых оснований, провела претензионную работу, составлял исковые заявления в суд, подавала иски в суд, получала и направляла в Муйский РОСП УФССП по Республике Бурятия исполнительные листы о взыскании неосновательного обогащения за пользование земельными участками без правовых оснований.</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За 2020 год была начислена Администрацией МО «Муйский район» сумма за неосновательное обогащение за пользование земельными участками на территории МО ГП «Поселок Таксимо», на межселенной территории МО «Муйский район», на территории МО СП «Муйская сельская администрация» за 2020 год сумма 91 635 (девяносто одна тысяча шестьсот тридцать пять) рублей 00 копеек, из них:</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имеется 13 решений судов о взыскании неосновательного обогащения на сумму 27 901 (двадцать семь тысяч девятьсот один) рубль 00 копеек;</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находятся в стадии рассмотрения в судах на сумму 00 рублей 00 копеек;</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оплачено в добровольном порядке на счет администрации на сумму 51 400 (пятьдесят одна тысяча четыреста) рублей 36 копеек;</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направлено претензий в порядке досудебного урегулирования спора на сумму 91 635 (девяносто одну тысячу шестьсот тридцать пять) рублей 00 копеек.</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7"/>
          <w:rFonts w:ascii="Helvetica" w:hAnsi="Helvetica" w:cs="Helvetica"/>
          <w:b/>
          <w:bCs/>
          <w:color w:val="333333"/>
          <w:sz w:val="20"/>
          <w:szCs w:val="20"/>
        </w:rPr>
        <w:t>  </w:t>
      </w:r>
      <w:r>
        <w:rPr>
          <w:rStyle w:val="tm6"/>
          <w:rFonts w:ascii="Helvetica" w:hAnsi="Helvetica" w:cs="Helvetica"/>
          <w:color w:val="333333"/>
          <w:sz w:val="20"/>
          <w:szCs w:val="20"/>
        </w:rPr>
        <w:t>Задолженность по неосновательному обогащению за пользование земельными участками без правовых оснований по состоянию на 25.12.2020 года составляет в размере 40 235 (сорок тысяч двести тридцать пять) рублей 00 копеек</w:t>
      </w:r>
      <w:r>
        <w:rPr>
          <w:rStyle w:val="tm7"/>
          <w:rFonts w:ascii="Helvetica" w:hAnsi="Helvetica" w:cs="Helvetica"/>
          <w:b/>
          <w:bCs/>
          <w:color w:val="333333"/>
          <w:sz w:val="20"/>
          <w:szCs w:val="20"/>
        </w:rPr>
        <w:t>.</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xml:space="preserve">  В 2020 году главный специалист по муниципальному контролю, в рамках осуществления муниципального земельного контроля, подготовила и направила в адрес граждан, незаконно использующих земельные участки без правовых оснований, 26 претензии в порядке досудебного урегулирования спора на сумму 91 635 рублей, подготовила и подала 13 исковых заявлений в суд о взыскании с граждан сумм неосновательного обогащения за пользование земельными участками без правоустанавливающих документов, все исковые требования администрации удовлетворены. Из них было 2 апелляционных жалобы граждан, которые были оставлены без удовлетворения, а судебные решения о взыскании сумм неосновательного обогащения за пользовании земельными участками без правоустанавливающих документов в пользу администрации – оставлены судом апелляционной инстанции без изменения. По трем судебным решениям от 06.12.2019 года о взыскании неосновательного обогащения за пользование земельными участками без правоустанавливающих документов администрацией не были получены исполнительные листы, а на момент вступления судебных решений данные дела были утрачены, поэтому администрация </w:t>
      </w:r>
      <w:r>
        <w:rPr>
          <w:rStyle w:val="tm6"/>
          <w:rFonts w:ascii="Helvetica" w:hAnsi="Helvetica" w:cs="Helvetica"/>
          <w:color w:val="333333"/>
          <w:sz w:val="20"/>
          <w:szCs w:val="20"/>
        </w:rPr>
        <w:lastRenderedPageBreak/>
        <w:t>подала в суд три заявления о восстановлении утраченного производства, которые были удовлетворены судом в полном объеме, исполнительные листы администрации были выданы, которые в настоящее время находятся на исполнении в Муйском РОСП УФССП по Республике Бурятия.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w:t>
      </w:r>
      <w:r>
        <w:rPr>
          <w:rStyle w:val="tm7"/>
          <w:rFonts w:ascii="Helvetica" w:hAnsi="Helvetica" w:cs="Helvetica"/>
          <w:b/>
          <w:bCs/>
          <w:color w:val="333333"/>
          <w:sz w:val="20"/>
          <w:szCs w:val="20"/>
        </w:rPr>
        <w:t>Раздел 3. Финансовое и кадровое обеспечение.</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финансовые средства на проведение проверок по осуществлению муниципального земельного контроля не выделялись. Финансовое обеспечение исполнения функций по муниципальному земельному контролю осуществлялось за счет средств основной деятельности одной штатной единицы специалиста по муниципальному контролю, в обязанности которого входили функции по муниципальному земельному, жилищному контроля и контролю в сфере благоустройства – главным специалистом по муниципальному контролю Администрации МО «Муйский район». Главный специалист по муниципальному контролю Администрации МО «Муйский район» соответствует квалификационным требованиям для замещения должностей муниципальной службы. Кроме того, главный специалист по муниципальному контролю Администрации МО «Муйский район» осуществляет не только земельный контроль на территории МО ГП «Поселок Таксимо», на территории МО СП «Муйская сельская администрация», на межселенной территории МО «Муйский район», а также муниципальный жилищный контроль и муниципальный контроль в сфере благоустройства на территории МО ГП «Поселок Таксимо», муниципальный контроль за сохранностью автомобильных дорог местного значения, имеет высшее юридическое образование, необходимый стаж и опыт работы в данной сфере деятельности. Обучение по повышению квалификации в 2020 году специалист не проходила. Представители иных организаций к проведению мероприятий по муниципальному земельному контролю не привлекались.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Специалистом по муниципальному контролю Администрации МО «Муйский район» направлялись в Северобайкальский отдел Росреестра по Республике Бурятия материалы проверок по муниципальному земельному контролю, по результатам которых были выявлены нарушения земельного законодательства, для принятия мер, привлечения лиц к административной ответственности.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w:t>
      </w:r>
      <w:r>
        <w:rPr>
          <w:rStyle w:val="tm7"/>
          <w:rFonts w:ascii="Helvetica" w:hAnsi="Helvetica" w:cs="Helvetica"/>
          <w:b/>
          <w:bCs/>
          <w:color w:val="333333"/>
          <w:sz w:val="20"/>
          <w:szCs w:val="20"/>
        </w:rPr>
        <w:t>Раздел 4. Проведение муниципального контроля.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проводились 19 проверок по муниципальному земельному контролю.</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проводилось 72 плановых (рейдовых) осмотров, обследований земельных участков, по результатам которых выявлены нарушения требований земельного законодательства, по результатам проведены проверки, выданы предписания об устранении нарушений земельного законодательства.</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заявлений и жалоб о нарушении прав и законных интересов юридических лиц и индивидуальных предпринимателей, граждан при проведении проверок по муниципальному земельному контролю в административном и (или) судебном порядке не было.</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в рамках муниципального контроля подано в суд исковое заявление в отношении гражданина, являющегося собственником земельного участка, расположенного на территории МО ГП «Поселок Таксимо» о понуждении произвести уборку и очистку земельного участка от хлама и строительного мусора, исковые требования администрации удовлетворены в полном объеме, исполнительный лист находится в Муйском РОСП УФССП по Республике Бурятия на исполнении.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7"/>
          <w:rFonts w:ascii="Helvetica" w:hAnsi="Helvetica" w:cs="Helvetica"/>
          <w:b/>
          <w:bCs/>
          <w:color w:val="333333"/>
          <w:sz w:val="20"/>
          <w:szCs w:val="20"/>
        </w:rPr>
        <w:t>  Раздел 5. Действия органов муниципального контроля по пресечению нарушений обязательных требований и (или) устранению последствий таких нарушений.</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В 2020 году Администрацией МО «Муйский район»:</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1. Проведение проверок по муниципальному земельному контролю было в соответствии с действующим законодательством, нормативными правовыми актами.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2. Главный специалист по муниципальному контролю Администрации МО «Муйский район» постоянно в своей работе по осуществлению муниципальной функции по муниципальному земельному контролю взаимодействовала с органами государственного надзора и контроля: с Северобайкальским отделом по использованию и охране земель Управления Федеральной службы государственной регистрации, кадастра и картографии по Республике Бурятия, с Министерством имущественных и земельных отношений по Республики Бурятия.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xml:space="preserve">3. Главным специалистом по муниципальному земельному контролю Администрации МО «Муйский район» направлено в адреса граждан, использующих земельные участки без </w:t>
      </w:r>
      <w:r>
        <w:rPr>
          <w:rStyle w:val="tm6"/>
          <w:rFonts w:ascii="Helvetica" w:hAnsi="Helvetica" w:cs="Helvetica"/>
          <w:color w:val="333333"/>
          <w:sz w:val="20"/>
          <w:szCs w:val="20"/>
        </w:rPr>
        <w:lastRenderedPageBreak/>
        <w:t>правоустанавливающих документов 26 претензий в порядке досудебного урегулирования спора об оплате на счет Администрации МО «Муйский район» суммы неосновательного обогащения за пользование земельными участками без правовых оснований, находящихся в муниципальной и государственной собственности, государственная и муниципальная собственность на которые не разграничена. Расчет сумм неосновательного обогащения производила главный специалист по муниципальному контролю Администрации МО «Муйский район» с процентами о просрочке оплаты за землю согласно действующего законодательства.</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4. Главный специалист по муниципальному контролю Администрации МО «Муйский район» производила измерение земельных участков, расчет их площадей и периметров.</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5. Главным специалистом по муниципальному контролю Администрации МО «Муйский район» проводилась разъяснительная работа о необходимости оформления правоустанавливающих документов на земельные участки в соответствии с действующим законодательством в сфере земельных отношений, а также о необходимости уборки и очистки данных земельных участков от мусора. В 2020 году было дано 190 консультаций гражданам при их устном обращении по вопросам землепользования и благоустройства на территории МО ГП «Поселок Таксимо», на территории МО СП «Муйская сельская администрация», на межселенной территории МО «Муйский район».</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7"/>
          <w:rFonts w:ascii="Helvetica" w:hAnsi="Helvetica" w:cs="Helvetica"/>
          <w:b/>
          <w:bCs/>
          <w:color w:val="333333"/>
          <w:sz w:val="20"/>
          <w:szCs w:val="20"/>
        </w:rPr>
        <w:t>Раздел 6. Анализ и оценка эффективности муниципального земельного контроля.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Анализ исполнения функции муниципального земельного контроля за 2020 год:</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1. Удельный вес выполнения плана проведения плановых проверок, осмотров, обследований в отношении землепользователей – 100%.</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2. Доля заявлений органов муниципального контроля, направленных в органы прокуратуры о согласовании проведения внеплановых проверок в отношении юридических лиц, в согласовании которых отказано – 0%.</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3. Доля проверок, результаты которых были признаны недействительными (в процентах от общего числа проведенных проверок) – 0%.</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4. Доля проверок, проведенных органами муниципального контроля с нарушением требований законодательства Российской Федерации – 0%.</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5. Доля проведенных внеплановых проверок (в процентах от общего количества проведенных проверок - 50 %.</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6. Доля проверок, по итогам которых выявлены нарушения (в процентах от общего числа проведенных плановых и внеплановых проверок) – 95 %.</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w:t>
      </w:r>
      <w:r>
        <w:rPr>
          <w:rStyle w:val="tm7"/>
          <w:rFonts w:ascii="Helvetica" w:hAnsi="Helvetica" w:cs="Helvetica"/>
          <w:b/>
          <w:bCs/>
          <w:color w:val="333333"/>
          <w:sz w:val="20"/>
          <w:szCs w:val="20"/>
        </w:rPr>
        <w:t>Раздел 7. Выводы и предложения по результатам осуществления муниципального земельного контроля.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  Муниципальный земельный контроль на территории МО ГП «Поселок Таксимо», на территории МО СП «Муйская сельская администрация», на межселенной территории МО «Муйский район» осуществляется Администрацией МО «Муйский район» в соответствии с действующим законодательством, утвержденными в установленном законом порядке муниципальными нормативными правовыми актами. Основными задачами в вопросах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в 2020 году необходимо считать:</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1. дальнейшее повышение эффективности и результативности осуществления муниципального земельного контроля за счет принятия мер, предусмотренных действующим законодательством, направленных на предупреждение, выявление и пресечение нарушений;</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2.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функции в области государственного контроля (надзора) и муниципального контроля;</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3. проверка соблюдения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p>
    <w:p w:rsidR="00A1159C" w:rsidRDefault="00A1159C" w:rsidP="00A1159C">
      <w:pPr>
        <w:pStyle w:val="a3"/>
        <w:spacing w:before="0" w:beforeAutospacing="0" w:after="135" w:afterAutospacing="0"/>
        <w:rPr>
          <w:rFonts w:ascii="Helvetica" w:hAnsi="Helvetica" w:cs="Helvetica"/>
          <w:color w:val="333333"/>
          <w:sz w:val="20"/>
          <w:szCs w:val="20"/>
        </w:rPr>
      </w:pPr>
      <w:r>
        <w:rPr>
          <w:rStyle w:val="tm6"/>
          <w:rFonts w:ascii="Helvetica" w:hAnsi="Helvetica" w:cs="Helvetica"/>
          <w:color w:val="333333"/>
          <w:sz w:val="20"/>
          <w:szCs w:val="20"/>
        </w:rPr>
        <w:t>Главный специалист по муниципальному контролю Администрации МО «Муйский район»                                                                                        Т.В. Лосева</w:t>
      </w:r>
    </w:p>
    <w:p w:rsidR="00A1159C" w:rsidRDefault="00A1159C">
      <w:bookmarkStart w:id="0" w:name="_GoBack"/>
      <w:bookmarkEnd w:id="0"/>
    </w:p>
    <w:sectPr w:rsidR="00A11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9C"/>
    <w:rsid w:val="00A1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999D9-0D2E-4124-B64E-D49E045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______"/>
    <w:basedOn w:val="a"/>
    <w:rsid w:val="00A11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6">
    <w:name w:val="tm6"/>
    <w:basedOn w:val="a0"/>
    <w:rsid w:val="00A1159C"/>
  </w:style>
  <w:style w:type="character" w:customStyle="1" w:styleId="tm7">
    <w:name w:val="tm7"/>
    <w:basedOn w:val="a0"/>
    <w:rsid w:val="00A1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334787">
      <w:bodyDiv w:val="1"/>
      <w:marLeft w:val="0"/>
      <w:marRight w:val="0"/>
      <w:marTop w:val="0"/>
      <w:marBottom w:val="0"/>
      <w:divBdr>
        <w:top w:val="none" w:sz="0" w:space="0" w:color="auto"/>
        <w:left w:val="none" w:sz="0" w:space="0" w:color="auto"/>
        <w:bottom w:val="none" w:sz="0" w:space="0" w:color="auto"/>
        <w:right w:val="none" w:sz="0" w:space="0" w:color="auto"/>
      </w:divBdr>
      <w:divsChild>
        <w:div w:id="944730313">
          <w:marLeft w:val="0"/>
          <w:marRight w:val="0"/>
          <w:marTop w:val="0"/>
          <w:marBottom w:val="0"/>
          <w:divBdr>
            <w:top w:val="none" w:sz="0" w:space="0" w:color="auto"/>
            <w:left w:val="none" w:sz="0" w:space="0" w:color="auto"/>
            <w:bottom w:val="none" w:sz="0" w:space="0" w:color="auto"/>
            <w:right w:val="none" w:sz="0" w:space="0" w:color="auto"/>
          </w:divBdr>
          <w:divsChild>
            <w:div w:id="1265963394">
              <w:marLeft w:val="0"/>
              <w:marRight w:val="0"/>
              <w:marTop w:val="0"/>
              <w:marBottom w:val="0"/>
              <w:divBdr>
                <w:top w:val="none" w:sz="0" w:space="0" w:color="auto"/>
                <w:left w:val="none" w:sz="0" w:space="0" w:color="auto"/>
                <w:bottom w:val="none" w:sz="0" w:space="0" w:color="auto"/>
                <w:right w:val="none" w:sz="0" w:space="0" w:color="auto"/>
              </w:divBdr>
              <w:divsChild>
                <w:div w:id="1873878617">
                  <w:marLeft w:val="0"/>
                  <w:marRight w:val="0"/>
                  <w:marTop w:val="0"/>
                  <w:marBottom w:val="0"/>
                  <w:divBdr>
                    <w:top w:val="none" w:sz="0" w:space="0" w:color="auto"/>
                    <w:left w:val="none" w:sz="0" w:space="0" w:color="auto"/>
                    <w:bottom w:val="none" w:sz="0" w:space="0" w:color="auto"/>
                    <w:right w:val="none" w:sz="0" w:space="0" w:color="auto"/>
                  </w:divBdr>
                  <w:divsChild>
                    <w:div w:id="539124068">
                      <w:marLeft w:val="0"/>
                      <w:marRight w:val="0"/>
                      <w:marTop w:val="0"/>
                      <w:marBottom w:val="0"/>
                      <w:divBdr>
                        <w:top w:val="none" w:sz="0" w:space="0" w:color="auto"/>
                        <w:left w:val="none" w:sz="0" w:space="0" w:color="auto"/>
                        <w:bottom w:val="none" w:sz="0" w:space="0" w:color="auto"/>
                        <w:right w:val="none" w:sz="0" w:space="0" w:color="auto"/>
                      </w:divBdr>
                      <w:divsChild>
                        <w:div w:id="13430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3161</Words>
  <Characters>18022</Characters>
  <Application>Microsoft Office Word</Application>
  <DocSecurity>0</DocSecurity>
  <Lines>150</Lines>
  <Paragraphs>42</Paragraphs>
  <ScaleCrop>false</ScaleCrop>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2025-06-06T13:05:00Z</dcterms:created>
  <dcterms:modified xsi:type="dcterms:W3CDTF">2025-06-06T13:05:00Z</dcterms:modified>
</cp:coreProperties>
</file>