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081" w:rsidRPr="00A74081" w:rsidRDefault="00A74081" w:rsidP="00A740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history="1">
        <w:r w:rsidRPr="00A74081">
          <w:rPr>
            <w:rFonts w:ascii="Helvetica" w:eastAsia="Times New Roman" w:hAnsi="Helvetica" w:cs="Helvetica"/>
            <w:color w:val="002B41"/>
            <w:sz w:val="21"/>
            <w:szCs w:val="21"/>
            <w:u w:val="single"/>
            <w:lang w:eastAsia="ru-RU"/>
          </w:rPr>
          <w:t>Федеральный закон от 17 июля 2009 № 172-ФЗ</w:t>
        </w:r>
      </w:hyperlink>
      <w:r w:rsidRPr="00A740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«Об антикоррупционной экспертизе нормативных правовых актов и проектов нормативных правовых актов»</w:t>
      </w:r>
    </w:p>
    <w:p w:rsidR="00A74081" w:rsidRDefault="00A74081">
      <w:bookmarkStart w:id="0" w:name="_GoBack"/>
      <w:bookmarkEnd w:id="0"/>
    </w:p>
    <w:sectPr w:rsidR="00A7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E57EC"/>
    <w:multiLevelType w:val="multilevel"/>
    <w:tmpl w:val="8316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81"/>
    <w:rsid w:val="00A7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4E2A8-1051-4FDE-8A7B-771EE53E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4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nd=1021311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2025-01-12T11:02:00Z</dcterms:created>
  <dcterms:modified xsi:type="dcterms:W3CDTF">2025-01-12T11:02:00Z</dcterms:modified>
</cp:coreProperties>
</file>