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125" w:rsidRPr="001E2125" w:rsidRDefault="001E2125" w:rsidP="001E2125">
      <w:pPr>
        <w:spacing w:after="135" w:line="240" w:lineRule="auto"/>
        <w:jc w:val="center"/>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ПОСТАНОВЛЕНИЕ № 465</w:t>
      </w:r>
    </w:p>
    <w:p w:rsidR="001E2125" w:rsidRPr="001E2125" w:rsidRDefault="001E2125" w:rsidP="001E2125">
      <w:pPr>
        <w:spacing w:after="135" w:line="240" w:lineRule="auto"/>
        <w:jc w:val="center"/>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w:t>
      </w:r>
    </w:p>
    <w:p w:rsidR="001E2125" w:rsidRPr="001E2125" w:rsidRDefault="001E2125" w:rsidP="001E2125">
      <w:pPr>
        <w:spacing w:after="135" w:line="240" w:lineRule="auto"/>
        <w:jc w:val="center"/>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«11»  ноября   2021 г.</w:t>
      </w:r>
    </w:p>
    <w:p w:rsidR="001E2125" w:rsidRPr="001E2125" w:rsidRDefault="001E2125" w:rsidP="001E2125">
      <w:pPr>
        <w:spacing w:after="135" w:line="240" w:lineRule="auto"/>
        <w:jc w:val="center"/>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w:t>
      </w:r>
    </w:p>
    <w:p w:rsidR="001E2125" w:rsidRPr="001E2125" w:rsidRDefault="001E2125" w:rsidP="001E2125">
      <w:pPr>
        <w:spacing w:after="135" w:line="240" w:lineRule="auto"/>
        <w:jc w:val="center"/>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Об утверждении формы проверочного листа  (списка контрольных вопросов),</w:t>
      </w:r>
    </w:p>
    <w:p w:rsidR="001E2125" w:rsidRPr="001E2125" w:rsidRDefault="001E2125" w:rsidP="001E2125">
      <w:pPr>
        <w:spacing w:after="135" w:line="240" w:lineRule="auto"/>
        <w:jc w:val="center"/>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применяемого  при проведении  контрольного мероприятия  в рамках осуществления</w:t>
      </w:r>
    </w:p>
    <w:p w:rsidR="001E2125" w:rsidRPr="001E2125" w:rsidRDefault="001E2125" w:rsidP="001E2125">
      <w:pPr>
        <w:spacing w:after="135" w:line="240" w:lineRule="auto"/>
        <w:jc w:val="center"/>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муниципального земельного контроля   на территории  муниципального образования</w:t>
      </w:r>
    </w:p>
    <w:p w:rsidR="001E2125" w:rsidRPr="001E2125" w:rsidRDefault="001E2125" w:rsidP="001E2125">
      <w:pPr>
        <w:spacing w:after="135" w:line="240" w:lineRule="auto"/>
        <w:jc w:val="center"/>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городское  поселение   «Поселок Таксимо»</w:t>
      </w:r>
    </w:p>
    <w:p w:rsidR="001E2125" w:rsidRPr="001E2125" w:rsidRDefault="001E2125" w:rsidP="001E2125">
      <w:pPr>
        <w:spacing w:after="135" w:line="240" w:lineRule="auto"/>
        <w:jc w:val="center"/>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В соответствии с Федеральным законом от 31.07.2020 № 248 «О государственном контроле (надзору)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Уставом МО «Муйский район», Уставом МО ГП «Поселок Таксимо», в целях осуществления полномочий по муниципальному  земельному контролю   на территории муниципального образования городское поселение «Поселок Таксимо»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ПОСТАНОВЛЯЮ:</w:t>
      </w:r>
    </w:p>
    <w:p w:rsidR="001E2125" w:rsidRPr="001E2125" w:rsidRDefault="001E2125" w:rsidP="001E2125">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Утвердить форму проверочного листа (списка контрольных вопросов), применяемого при проведении контрольного мероприятия в рамках осуществления муниципального земельного контроля на территории муниципального образования городское поселение «Поселок Таксимо», согласно Приложению.</w:t>
      </w:r>
    </w:p>
    <w:p w:rsidR="001E2125" w:rsidRPr="001E2125" w:rsidRDefault="001E2125" w:rsidP="001E2125">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Считать утратившим силу Постановление от 15.05.2019 № 377 «Об утверждении Проверочного листа (списка контрольных вопросов), используемого при проведении плановой проверки по муниципальному земельному контролю на территории МО ГП «Поселок Таксимо».</w:t>
      </w:r>
    </w:p>
    <w:p w:rsidR="001E2125" w:rsidRPr="001E2125" w:rsidRDefault="001E2125" w:rsidP="001E2125">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Настоящее постановление вступает в силу со дня его подписания.</w:t>
      </w:r>
    </w:p>
    <w:p w:rsidR="001E2125" w:rsidRPr="001E2125" w:rsidRDefault="001E2125" w:rsidP="001E2125">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Разместить настоящее постановление на официальном сайте Администрации МО «Муйский район».</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Глава муниципального образования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руководитель администрации                                                                         А.И. Козлов</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Приложение</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к  Постановлению Администрации МО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«Муйский район» от «11»  ноября  2021  г.</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 465</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Проверочный лист (список контрольных вопросов), применяемый  при проведении контрольного мероприятия в рамках осуществления  муниципального  земельного контроля на территории муниципального образования городское поселение «Поселок  Таксимо»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w:t>
      </w:r>
    </w:p>
    <w:p w:rsidR="001E2125" w:rsidRPr="001E2125" w:rsidRDefault="001E2125" w:rsidP="001E2125">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Предмет муниципального земельного контроля на территории МО ГП «Поселок Таксимо» за соблюдением организациями, индивидуальными предпринимателями, гражданами обязательных требований земельного законодательства, иных муниципальных правовых актов муниципального земельного контроля ограничивается в рамках полномочий органов местного самоуправлению по решению вопросов местного значения.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lastRenderedPageBreak/>
        <w:t>Наименование организации, индивидуального предпринимателя, гражданина</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 указание вида муниципального контроля: Муниципальный земельный  контроль  на территории МО ГП «Поселок Таксимо»,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указание вида (видов) деятельности юридических лиц, индивидуальных предпринимателей______________________________________________________производственных объектов, их типов и (или) отдельных характеристик_________________________________________________________категорий риска___________________________________________________, классов(категорий) опасности____________________________________________________________, позволяющих однозначно идентифицировать сферу применения формы проверочного листа</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______________________________________________________________________________________________________________________________________________</w:t>
      </w:r>
    </w:p>
    <w:p w:rsidR="001E2125" w:rsidRPr="001E2125" w:rsidRDefault="001E2125" w:rsidP="001E2125">
      <w:pPr>
        <w:numPr>
          <w:ilvl w:val="0"/>
          <w:numId w:val="3"/>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Место проведения плановой проверки с заполнением настоящего проверочного    </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листа и (или) указание на используемые юридическим лицом, индивидуальным</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предпринимателем производственные объекты.</w:t>
      </w:r>
    </w:p>
    <w:p w:rsidR="001E2125" w:rsidRPr="001E2125" w:rsidRDefault="001E2125" w:rsidP="001E2125">
      <w:pPr>
        <w:numPr>
          <w:ilvl w:val="0"/>
          <w:numId w:val="4"/>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Реквизиты решения (распоряжения) о проведении контрольного мероприятия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_______________________________________________________________________наименование органа государственного контроля (надзора), органа муниципального контроля: Администрация муниципального образования «Муйский район»</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w:t>
      </w:r>
    </w:p>
    <w:p w:rsidR="001E2125" w:rsidRPr="001E2125" w:rsidRDefault="001E2125" w:rsidP="001E2125">
      <w:pPr>
        <w:numPr>
          <w:ilvl w:val="0"/>
          <w:numId w:val="5"/>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Учетный номер контрольного мероприятия и дата присвоения учетного номера в</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Едином реестре проверок________________________________________________</w:t>
      </w:r>
    </w:p>
    <w:p w:rsidR="001E2125" w:rsidRPr="001E2125" w:rsidRDefault="001E2125" w:rsidP="001E2125">
      <w:pPr>
        <w:numPr>
          <w:ilvl w:val="0"/>
          <w:numId w:val="6"/>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Перечень вопросов, отражающих содержание обязательных требований, требований, установленных муниципальными правовыми актами, ответы на которые свидетельствуют о соблюдении требований или несоблюдении юридическим лицом, индивидуальным предпринимателем, гражданином обязательных требований, требований, установленных муниципальными правовыми актами, составляющих предмет контрольного мероприятия; 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bl>
      <w:tblPr>
        <w:tblW w:w="0" w:type="auto"/>
        <w:tblCellMar>
          <w:top w:w="15" w:type="dxa"/>
          <w:left w:w="15" w:type="dxa"/>
          <w:bottom w:w="15" w:type="dxa"/>
          <w:right w:w="15" w:type="dxa"/>
        </w:tblCellMar>
        <w:tblLook w:val="04A0" w:firstRow="1" w:lastRow="0" w:firstColumn="1" w:lastColumn="0" w:noHBand="0" w:noVBand="1"/>
      </w:tblPr>
      <w:tblGrid>
        <w:gridCol w:w="279"/>
        <w:gridCol w:w="2476"/>
        <w:gridCol w:w="1635"/>
        <w:gridCol w:w="809"/>
        <w:gridCol w:w="1449"/>
        <w:gridCol w:w="1449"/>
        <w:gridCol w:w="1258"/>
      </w:tblGrid>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lastRenderedPageBreak/>
              <w:t>№ п/п</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Контрольный вопрос</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Реквизиты нормативного правового акта (подзаконного правового акта), содержащего обязательные требования</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Варианты ответа (да, нет)</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Вывод о соблюдении законодательства: соответствует</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Вывод о соблюдении законодательства: не соответствует</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Принимаемые меры</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1.</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Имеются ли правоустанавливающие документы на земельный участок</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Статьи 25, 26 Земельного  кодекса РФ, пункт 3 статьи 28 Федерального закона от 21.12.2001 № 178 «О приватизации государственного и муниципального имущества»</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7.34 КоАП  РФ</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2.</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Пункт 2 статьи 13 Земельного кодекса РФ</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8.7 КоАП РФ</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3.</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Используется ли земельный участок в процессе хозяйственной или производственной деятельности</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8.8 КоАП РФ</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lastRenderedPageBreak/>
              <w:t>4.</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Используется ли земельный участок в соответствии с правоустанавливающими документами (разрешенное использование)</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8.8 КоАП РФ</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5.</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Сохранены ли межевые, геодезические и другие специальные знаки, установленные на земельных участках в соответствии с законодательством</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7.2 КоАП РФ</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6.</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Осуществляются ли мероприятия по охране земель</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8.6 КоАП  РФ</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7.</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Своевременно ли производятся платежи за землю</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8.8 КоАП РФ</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8.</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xml:space="preserve">Соблюдаются ли при использовании земельных участков требования градостроительных регламентов, строительных, экологических, санитарно-гигиенических, </w:t>
            </w:r>
            <w:r w:rsidRPr="001E2125">
              <w:rPr>
                <w:rFonts w:ascii="Times New Roman" w:eastAsia="Times New Roman" w:hAnsi="Times New Roman" w:cs="Times New Roman"/>
                <w:sz w:val="24"/>
                <w:szCs w:val="24"/>
                <w:lang w:eastAsia="ru-RU"/>
              </w:rPr>
              <w:lastRenderedPageBreak/>
              <w:t>противопожарных  и иных правил, нормативов</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lastRenderedPageBreak/>
              <w:t>Статья 42 Земельного кодекса РФ</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xml:space="preserve">Направление акта проверки в органы Росреестра для принятия мер по </w:t>
            </w:r>
            <w:r w:rsidRPr="001E2125">
              <w:rPr>
                <w:rFonts w:ascii="Times New Roman" w:eastAsia="Times New Roman" w:hAnsi="Times New Roman" w:cs="Times New Roman"/>
                <w:sz w:val="24"/>
                <w:szCs w:val="24"/>
                <w:lang w:eastAsia="ru-RU"/>
              </w:rPr>
              <w:lastRenderedPageBreak/>
              <w:t>статье 8.8 КоАП РФ</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lastRenderedPageBreak/>
              <w:t>9.</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Осуществляется ли загрязнение, истощение, деградация, порча, уничтожение земель и почв и иное негативное воздействие на земли и почвы</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8.7 КоАП РФ</w:t>
            </w:r>
          </w:p>
        </w:tc>
      </w:tr>
      <w:tr w:rsidR="001E2125" w:rsidRPr="001E2125" w:rsidTr="001E2125">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10.</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Используются ли землепользователями участки, прилегающие к полосам отвода автомобильных дорог, в пределах населенных пунктов</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11.22 КоАП РФ</w:t>
            </w:r>
          </w:p>
        </w:tc>
      </w:tr>
    </w:tbl>
    <w:p w:rsidR="001E2125" w:rsidRPr="001E2125" w:rsidRDefault="001E2125" w:rsidP="001E2125">
      <w:pPr>
        <w:numPr>
          <w:ilvl w:val="0"/>
          <w:numId w:val="7"/>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Фамилия, имя, отчество, должность лица, проводившего контрольное мероприятие по муниципальному земельному  контролю   на территории МО ГП «Поселок Таксимо»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«____»____________20___ год</w:t>
      </w:r>
    </w:p>
    <w:p w:rsidR="001E2125" w:rsidRPr="001E2125" w:rsidRDefault="001E2125" w:rsidP="001E2125">
      <w:pPr>
        <w:numPr>
          <w:ilvl w:val="0"/>
          <w:numId w:val="8"/>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Фамилия, имя отчество, должностного лица юридического предпринимателя, присутствовавшего при проведении контрольного мероприятия и при заполнении настоящего проверочного листа</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«____»____________20___ год</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ПОСТАНОВЛЕНИЕ № 466</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«11»  ноября   2021 г.</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Об утверждении формы проверочного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листа  (списка контрольных вопросов),</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применяемого  при проведении  контрольного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мероприятия  в рамках осуществления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lastRenderedPageBreak/>
        <w:t>муниципального земельного контроля </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на межселенной  территории  муниципального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образования «Муйский район», на территории</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муниципального образования сельское </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поселение   «Муйская сельская  администрация»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В соответствии с Федеральным законом от 31.07.2020 № 248 «О государственном контроле (надзору)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Уставом МО «Муйский район», Уставом МО СП «Муйская сельская аждминистрация», в целях осуществления полномочий по муниципальному  земельному контролю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ПОСТАНОВЛЯЮ:</w:t>
      </w:r>
    </w:p>
    <w:p w:rsidR="001E2125" w:rsidRPr="001E2125" w:rsidRDefault="001E2125" w:rsidP="001E2125">
      <w:pPr>
        <w:numPr>
          <w:ilvl w:val="0"/>
          <w:numId w:val="9"/>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Утвердить форму проверочного листа (списка контрольных вопросов), применяемого при проведении контрольного мероприятия в рамках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 согласно Приложению.</w:t>
      </w:r>
    </w:p>
    <w:p w:rsidR="001E2125" w:rsidRPr="001E2125" w:rsidRDefault="001E2125" w:rsidP="001E2125">
      <w:pPr>
        <w:numPr>
          <w:ilvl w:val="0"/>
          <w:numId w:val="9"/>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Считать утратившим силу Постановление от 15.05.2019 № 377 «Об утверждении Проверочного листа (списка контрольных вопросов), используемого при проведении плановой проверки по муниципальному земельному контролю на территории МО ГП «Поселок Таксимо».</w:t>
      </w:r>
    </w:p>
    <w:p w:rsidR="001E2125" w:rsidRPr="001E2125" w:rsidRDefault="001E2125" w:rsidP="001E2125">
      <w:pPr>
        <w:numPr>
          <w:ilvl w:val="0"/>
          <w:numId w:val="9"/>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Настоящее постановление вступает в силу со дня его подписания.</w:t>
      </w:r>
    </w:p>
    <w:p w:rsidR="001E2125" w:rsidRPr="001E2125" w:rsidRDefault="001E2125" w:rsidP="001E2125">
      <w:pPr>
        <w:numPr>
          <w:ilvl w:val="0"/>
          <w:numId w:val="9"/>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Разместить настоящее постановление на официальном сайте Администрации МО «Муйский район».</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Глава муниципального образования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руководитель администрации                                                                        А.И. Козлов</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Приложение</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к  Постановлению Администрации МО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«Муйский район» от «11» ноября  2021  г.</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 468</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Проверочный лист (список контрольных вопросов), применяемый  при проведении контрольного мероприятия в рамках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b/>
          <w:bCs/>
          <w:color w:val="333333"/>
          <w:sz w:val="20"/>
          <w:szCs w:val="20"/>
          <w:lang w:eastAsia="ru-RU"/>
        </w:rPr>
        <w:t> </w:t>
      </w:r>
    </w:p>
    <w:p w:rsidR="001E2125" w:rsidRPr="001E2125" w:rsidRDefault="001E2125" w:rsidP="001E2125">
      <w:pPr>
        <w:numPr>
          <w:ilvl w:val="0"/>
          <w:numId w:val="10"/>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Предмет муниципального земельного контроля на межселенной территории МО «Муйский район», на территории МО СП «Муйская сельская администрация» за соблюдением организациями, индивидуальными предпринимателями, гражданами обязательных требований земельного законодательства, иных муниципальных правовых актов муниципального земельного контроля ограничивается в рамках полномочий органов местного самоуправлению по решению вопросов местного значения.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lastRenderedPageBreak/>
        <w:t>Наименование организации, индивидуального предпринимателя, гражданина</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 указание вида муниципального контроля: Муниципальный земельный  контроль  на межселенной территории МО «Муйский район», на территории МО СП «Муйская сельская администрация»,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указание вида (видов) деятельности юридических лиц, индивидуальных предпринимателей______________________________________________________производственных объектов, их типов и (или) отдельных характеристик_________________________________________________________категорий риска___________________________________________________, классов(категорий) опасности____________________________________________________________, позволяющих однозначно идентифицировать сферу применения формы проверочного листа</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______________________________________________________________________________________________________________________________________________</w:t>
      </w:r>
    </w:p>
    <w:p w:rsidR="001E2125" w:rsidRPr="001E2125" w:rsidRDefault="001E2125" w:rsidP="001E2125">
      <w:pPr>
        <w:numPr>
          <w:ilvl w:val="0"/>
          <w:numId w:val="1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Место проведения плановой проверки с заполнением настоящего проверочного    </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листа и (или) указание на используемые юридическим лицом, индивидуальным</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предпринимателем производственные объекты.</w:t>
      </w:r>
    </w:p>
    <w:p w:rsidR="001E2125" w:rsidRPr="001E2125" w:rsidRDefault="001E2125" w:rsidP="001E2125">
      <w:pPr>
        <w:numPr>
          <w:ilvl w:val="0"/>
          <w:numId w:val="1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Реквизиты решения (распоряжения) о проведении контрольного мероприятия</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_______________________________________________________________________наименование органа государственного контроля (надзора), органа муниципального контроля: Администрация муниципального образования «Муйский район»</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w:t>
      </w:r>
    </w:p>
    <w:p w:rsidR="001E2125" w:rsidRPr="001E2125" w:rsidRDefault="001E2125" w:rsidP="001E2125">
      <w:pPr>
        <w:numPr>
          <w:ilvl w:val="0"/>
          <w:numId w:val="13"/>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Учетный номер контрольного мероприятия и дата присвоения учетного номера в</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Едином реестре проверок________________________________________________</w:t>
      </w:r>
    </w:p>
    <w:p w:rsidR="001E2125" w:rsidRPr="001E2125" w:rsidRDefault="001E2125" w:rsidP="001E2125">
      <w:pPr>
        <w:numPr>
          <w:ilvl w:val="0"/>
          <w:numId w:val="14"/>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Перечень вопросов, отражающих содержание обязательных требований, требований, установленных муниципальными правовыми актами, ответы на которые свидетельствуют о соблюдении требований или несоблюдении юридическим лицом, индивидуальным предпринимателем, гражданином обязательных требований, требований, установленных муниципальными правовыми актами, составляющих предмет контрольного мероприятия; 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
        <w:gridCol w:w="2472"/>
        <w:gridCol w:w="1633"/>
        <w:gridCol w:w="807"/>
        <w:gridCol w:w="1447"/>
        <w:gridCol w:w="1447"/>
        <w:gridCol w:w="1256"/>
      </w:tblGrid>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lastRenderedPageBreak/>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Контрольный вопрос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Реквизиты нормативного правового акта (подзаконного правового акта), содержащего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Варианты ответа (да, нет)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Вывод о соблюдении законодательства: соответствует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Вывод о соблюдении законодательства: не соответствует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Принимаемые меры</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Имеются ли правоустанавливающие документы на земельный участок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Статьи 25, 26 Земельного  кодекса РФ, пункт 3 статьи 28 Федерального закона от 21.12.2001 № 178 «О 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7.34 КоАП  РФ</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Пункт 2 статьи 13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8.7 КоАП РФ</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Используется ли земельный участок в процессе хозяйственной или производственной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8.8 КоАП РФ</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Используется ли земельный участок в соответствии с правоустанавливающими документами (разрешенное использование)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8.8 КоАП РФ</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Сохранены ли межевые, геодезические и другие специальные знаки, установленные на земельных участках в соответствии с законодательством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7.2 КоАП РФ</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Осуществляются ли мероприятия по охране земель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8.6 КоАП  РФ</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Своевременно ли производятся платежи за землю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8.8 КоАП РФ</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Соблюдаются ли при использовании земельных участков требования градостроительных регламентов, строительных, экологических, санитарно-</w:t>
            </w:r>
            <w:r w:rsidRPr="001E2125">
              <w:rPr>
                <w:rFonts w:ascii="Times New Roman" w:eastAsia="Times New Roman" w:hAnsi="Times New Roman" w:cs="Times New Roman"/>
                <w:sz w:val="24"/>
                <w:szCs w:val="24"/>
                <w:lang w:eastAsia="ru-RU"/>
              </w:rPr>
              <w:lastRenderedPageBreak/>
              <w:t>гигиенических, противопожарных  и иных правил, нормативов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lastRenderedPageBreak/>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xml:space="preserve">Направление акта проверки в органы Росреестра для принятия мер по </w:t>
            </w:r>
            <w:r w:rsidRPr="001E2125">
              <w:rPr>
                <w:rFonts w:ascii="Times New Roman" w:eastAsia="Times New Roman" w:hAnsi="Times New Roman" w:cs="Times New Roman"/>
                <w:sz w:val="24"/>
                <w:szCs w:val="24"/>
                <w:lang w:eastAsia="ru-RU"/>
              </w:rPr>
              <w:lastRenderedPageBreak/>
              <w:t>статье 8.8 КоАП РФ</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Осуществляется ли загрязнение, истощение, деградация, порча, уничтожение земель и почв и иное негативное воздействие на земли и почвы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8.7 КоАП РФ</w:t>
            </w:r>
          </w:p>
        </w:tc>
      </w:tr>
      <w:tr w:rsidR="001E2125" w:rsidRPr="001E2125" w:rsidTr="001E2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Используются ли землепользователями участки, прилегающие к полосам отвода автомобильных дорог, в пределах населенных пунктов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0"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2125" w:rsidRPr="001E2125" w:rsidRDefault="001E2125" w:rsidP="001E2125">
            <w:pPr>
              <w:spacing w:after="135" w:line="240" w:lineRule="auto"/>
              <w:rPr>
                <w:rFonts w:ascii="Times New Roman" w:eastAsia="Times New Roman" w:hAnsi="Times New Roman" w:cs="Times New Roman"/>
                <w:sz w:val="24"/>
                <w:szCs w:val="24"/>
                <w:lang w:eastAsia="ru-RU"/>
              </w:rPr>
            </w:pPr>
            <w:r w:rsidRPr="001E2125">
              <w:rPr>
                <w:rFonts w:ascii="Times New Roman" w:eastAsia="Times New Roman" w:hAnsi="Times New Roman" w:cs="Times New Roman"/>
                <w:sz w:val="24"/>
                <w:szCs w:val="24"/>
                <w:lang w:eastAsia="ru-RU"/>
              </w:rPr>
              <w:t>Направление акта проверки в органы Росреестра для принятия мер по статье 11.22 КоАП РФ</w:t>
            </w:r>
          </w:p>
        </w:tc>
      </w:tr>
    </w:tbl>
    <w:p w:rsidR="001E2125" w:rsidRPr="001E2125" w:rsidRDefault="001E2125" w:rsidP="001E2125">
      <w:pPr>
        <w:numPr>
          <w:ilvl w:val="0"/>
          <w:numId w:val="15"/>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Фамилия, имя, отчество, должность лица, проводившего контрольное мероприятие по муниципальному земельному  контролю   на территории МО ГП «Поселок Таксимо»</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«____»____________20___ год</w:t>
      </w:r>
    </w:p>
    <w:p w:rsidR="001E2125" w:rsidRPr="001E2125" w:rsidRDefault="001E2125" w:rsidP="001E2125">
      <w:pPr>
        <w:numPr>
          <w:ilvl w:val="0"/>
          <w:numId w:val="16"/>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Фамилия, имя отчество, должностного лица юридического предпринимателя, присутствовавшего при проведении контрольного мероприятия и при заполнении настоящего проверочного листа</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w:t>
      </w:r>
    </w:p>
    <w:p w:rsidR="001E2125" w:rsidRPr="001E2125" w:rsidRDefault="001E2125" w:rsidP="001E2125">
      <w:pPr>
        <w:spacing w:after="135" w:line="240" w:lineRule="auto"/>
        <w:rPr>
          <w:rFonts w:ascii="Helvetica" w:eastAsia="Times New Roman" w:hAnsi="Helvetica" w:cs="Helvetica"/>
          <w:color w:val="333333"/>
          <w:sz w:val="20"/>
          <w:szCs w:val="20"/>
          <w:lang w:eastAsia="ru-RU"/>
        </w:rPr>
      </w:pPr>
      <w:r w:rsidRPr="001E2125">
        <w:rPr>
          <w:rFonts w:ascii="Helvetica" w:eastAsia="Times New Roman" w:hAnsi="Helvetica" w:cs="Helvetica"/>
          <w:color w:val="333333"/>
          <w:sz w:val="20"/>
          <w:szCs w:val="20"/>
          <w:lang w:eastAsia="ru-RU"/>
        </w:rPr>
        <w:t>              «____»____________20___ год</w:t>
      </w:r>
    </w:p>
    <w:p w:rsidR="001E2125" w:rsidRDefault="001E2125">
      <w:bookmarkStart w:id="0" w:name="_GoBack"/>
      <w:bookmarkEnd w:id="0"/>
    </w:p>
    <w:sectPr w:rsidR="001E2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70D"/>
    <w:multiLevelType w:val="multilevel"/>
    <w:tmpl w:val="483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A09A7"/>
    <w:multiLevelType w:val="multilevel"/>
    <w:tmpl w:val="06FA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F46D4"/>
    <w:multiLevelType w:val="multilevel"/>
    <w:tmpl w:val="D868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1469A"/>
    <w:multiLevelType w:val="multilevel"/>
    <w:tmpl w:val="9A74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5CA4"/>
    <w:multiLevelType w:val="multilevel"/>
    <w:tmpl w:val="A076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A575C"/>
    <w:multiLevelType w:val="multilevel"/>
    <w:tmpl w:val="6BC4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53F75"/>
    <w:multiLevelType w:val="multilevel"/>
    <w:tmpl w:val="6F1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13E04"/>
    <w:multiLevelType w:val="multilevel"/>
    <w:tmpl w:val="ADD6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12A68"/>
    <w:multiLevelType w:val="multilevel"/>
    <w:tmpl w:val="468C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A6058"/>
    <w:multiLevelType w:val="multilevel"/>
    <w:tmpl w:val="8FFE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A336B"/>
    <w:multiLevelType w:val="multilevel"/>
    <w:tmpl w:val="B1F8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D7C13"/>
    <w:multiLevelType w:val="multilevel"/>
    <w:tmpl w:val="918E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61FB6"/>
    <w:multiLevelType w:val="multilevel"/>
    <w:tmpl w:val="841A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61B42"/>
    <w:multiLevelType w:val="multilevel"/>
    <w:tmpl w:val="F154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71BED"/>
    <w:multiLevelType w:val="multilevel"/>
    <w:tmpl w:val="1EA2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031FE"/>
    <w:multiLevelType w:val="multilevel"/>
    <w:tmpl w:val="1EAC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0"/>
  </w:num>
  <w:num w:numId="5">
    <w:abstractNumId w:val="12"/>
  </w:num>
  <w:num w:numId="6">
    <w:abstractNumId w:val="10"/>
  </w:num>
  <w:num w:numId="7">
    <w:abstractNumId w:val="9"/>
  </w:num>
  <w:num w:numId="8">
    <w:abstractNumId w:val="3"/>
  </w:num>
  <w:num w:numId="9">
    <w:abstractNumId w:val="4"/>
  </w:num>
  <w:num w:numId="10">
    <w:abstractNumId w:val="14"/>
  </w:num>
  <w:num w:numId="11">
    <w:abstractNumId w:val="11"/>
  </w:num>
  <w:num w:numId="12">
    <w:abstractNumId w:val="8"/>
  </w:num>
  <w:num w:numId="13">
    <w:abstractNumId w:val="13"/>
  </w:num>
  <w:num w:numId="14">
    <w:abstractNumId w:val="15"/>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25"/>
    <w:rsid w:val="001E2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E41D7-5CAC-4A3F-ABB6-9A159B05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56985">
      <w:bodyDiv w:val="1"/>
      <w:marLeft w:val="0"/>
      <w:marRight w:val="0"/>
      <w:marTop w:val="0"/>
      <w:marBottom w:val="0"/>
      <w:divBdr>
        <w:top w:val="none" w:sz="0" w:space="0" w:color="auto"/>
        <w:left w:val="none" w:sz="0" w:space="0" w:color="auto"/>
        <w:bottom w:val="none" w:sz="0" w:space="0" w:color="auto"/>
        <w:right w:val="none" w:sz="0" w:space="0" w:color="auto"/>
      </w:divBdr>
      <w:divsChild>
        <w:div w:id="148637631">
          <w:marLeft w:val="0"/>
          <w:marRight w:val="0"/>
          <w:marTop w:val="0"/>
          <w:marBottom w:val="0"/>
          <w:divBdr>
            <w:top w:val="none" w:sz="0" w:space="0" w:color="auto"/>
            <w:left w:val="none" w:sz="0" w:space="0" w:color="auto"/>
            <w:bottom w:val="none" w:sz="0" w:space="0" w:color="auto"/>
            <w:right w:val="none" w:sz="0" w:space="0" w:color="auto"/>
          </w:divBdr>
          <w:divsChild>
            <w:div w:id="1675766857">
              <w:marLeft w:val="0"/>
              <w:marRight w:val="0"/>
              <w:marTop w:val="0"/>
              <w:marBottom w:val="0"/>
              <w:divBdr>
                <w:top w:val="none" w:sz="0" w:space="0" w:color="auto"/>
                <w:left w:val="none" w:sz="0" w:space="0" w:color="auto"/>
                <w:bottom w:val="none" w:sz="0" w:space="0" w:color="auto"/>
                <w:right w:val="none" w:sz="0" w:space="0" w:color="auto"/>
              </w:divBdr>
              <w:divsChild>
                <w:div w:id="72824772">
                  <w:marLeft w:val="0"/>
                  <w:marRight w:val="0"/>
                  <w:marTop w:val="0"/>
                  <w:marBottom w:val="0"/>
                  <w:divBdr>
                    <w:top w:val="none" w:sz="0" w:space="0" w:color="auto"/>
                    <w:left w:val="none" w:sz="0" w:space="0" w:color="auto"/>
                    <w:bottom w:val="none" w:sz="0" w:space="0" w:color="auto"/>
                    <w:right w:val="none" w:sz="0" w:space="0" w:color="auto"/>
                  </w:divBdr>
                  <w:divsChild>
                    <w:div w:id="456140826">
                      <w:marLeft w:val="0"/>
                      <w:marRight w:val="0"/>
                      <w:marTop w:val="0"/>
                      <w:marBottom w:val="0"/>
                      <w:divBdr>
                        <w:top w:val="none" w:sz="0" w:space="0" w:color="auto"/>
                        <w:left w:val="none" w:sz="0" w:space="0" w:color="auto"/>
                        <w:bottom w:val="none" w:sz="0" w:space="0" w:color="auto"/>
                        <w:right w:val="none" w:sz="0" w:space="0" w:color="auto"/>
                      </w:divBdr>
                      <w:divsChild>
                        <w:div w:id="7902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2997</Words>
  <Characters>17087</Characters>
  <Application>Microsoft Office Word</Application>
  <DocSecurity>0</DocSecurity>
  <Lines>142</Lines>
  <Paragraphs>40</Paragraphs>
  <ScaleCrop>false</ScaleCrop>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2025-06-06T13:48:00Z</dcterms:created>
  <dcterms:modified xsi:type="dcterms:W3CDTF">2025-06-06T13:48:00Z</dcterms:modified>
</cp:coreProperties>
</file>