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 №847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«30»  сентября  2013г.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5913B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Об утверждении методических  рекомендаций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разработке и реализации муниципальных программ</w:t>
      </w:r>
    </w:p>
    <w:p w:rsidR="005913B6" w:rsidRPr="005913B6" w:rsidRDefault="005913B6" w:rsidP="005913B6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5913B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МО «Муйский район»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  постановлением Правительства Республики Бурятия от 27.09.2011г. №500 «Об утверждении Порядка разработки, реализации и оценки эффективности государственных программ Республики Бурятия», приказом Министерства экономики Республики Бурятия от 24.04.20123г. №36 «Об утверждении методических рекомендаций по разработке и реализации государственных программ Республики Бурятия», в целях определения требований, предъявляемых к разработке проектов муниципальных программ  МО «Муйский район», постановлением администрации МО «Муйский район» от 30.09.2013г. №846 «Об утверждении Порядка разработки, реализации и оценки эффективности муниципальных программ МО «Муйский район» 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ПОСТАНОВЛЯЮ:</w:t>
      </w:r>
    </w:p>
    <w:p w:rsidR="005913B6" w:rsidRPr="005913B6" w:rsidRDefault="005913B6" w:rsidP="005913B6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5913B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1. Утвердить  методические  рекомендации по разработке и реализации муниципальных программ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 «Муйский район» согласно приложению.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Главным распорядителям и получателям средств бюджета МО «Муйский район»  при разработке проектов муниципальных программ руководствоваться данными методическими рекомендациями.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before="180" w:after="180" w:line="420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5913B6">
        <w:rPr>
          <w:rFonts w:ascii="Open Sans" w:eastAsia="Times New Roman" w:hAnsi="Open Sans" w:cs="Open Sans"/>
          <w:b/>
          <w:bCs/>
          <w:color w:val="000000"/>
          <w:kern w:val="36"/>
          <w:sz w:val="39"/>
          <w:szCs w:val="39"/>
          <w:lang w:eastAsia="ru-RU"/>
        </w:rPr>
        <w:t>И.о. руководителя администрации                                                               С.Г. Вовченко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постановлению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Администрации МО «Муйский район»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30.09.2013г. № 847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РЕКОМЕНДАЦИИ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разработке и реализации муниципальных программ  МО «Муйский район»</w:t>
      </w:r>
    </w:p>
    <w:p w:rsidR="005913B6" w:rsidRPr="005913B6" w:rsidRDefault="005913B6" w:rsidP="005913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 Методические рекомендации по разработке и реализации муниципальных программ  МО «Муйский район» (далее - методические рекомендации) определяют требования к разработке проектов муниципальных программ в МО «Муйский район».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Основные понятия, используемые в настоящих методических рекомендациях: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Муниципальная  программа </w:t>
      </w: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(далее - программа) представляет собой увязанный по целям, задачам, ресурсам и срокам осуществления комплекс нормативно-правовых, социально-экономических, организационных, производственных, информационных и иных мероприятий, обеспечивающих в рамках реализации муниципальных полномочий достижение приоритетов и целей социально-экономического развития Муйского района.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Муниципальная  программа состоит из подпрограмм. Подпрограмма содержит основные мероприятия органов местного самоуправления МО «Муйский район» (далее - подпрограммы).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Подпрограмма </w:t>
      </w: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комплекс взаимоувязанных по целям (тактическим задачам), срокам и ресурсам основных мероприятий, выделенный исходя из масштаба и сложности задач, решаемых в рамках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Целевой индикатор </w:t>
      </w: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количественно и качественно выраженная характеристика достижения цели или решения задачи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Конечный результат</w:t>
      </w: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характеризуемое  целевым индикатором состояние (изменение состояния) социально-экономического развития, которое отражает выгоды от реализации программы (подпрограммы).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Непосредственный результат</w:t>
      </w: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характеристика объема и качества реализации мероприятий, направленных на достижение конечного результата реализации программы (подпрограммы).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Ответственный исполнитель</w:t>
      </w: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главные распорядители и получатели средств бюджета МО «Муйский район», являющийся координаторами и ответственными за формирование и реализацию программы в целом.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Соисполнители муниципальной программы </w:t>
      </w: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заинтересованные органы государственной власти МО «Муйский район», организации, участвующие в разработке, реализации и оценке эффективности программы и определённые в качестве исполнителей отдельных подпрограмм или мероприятий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Основные мероприятия</w:t>
      </w: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комплекс взаимосвязанных мероприятий, характеризуемый значимым вкладом в достижение целей подпрограмм, в том числе общественно значимые мероприятия.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Разработка проектов программ осуществляется на основании перечня программ, утвержденного постановлением Администрации  МО «Муйский район».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направления реализации программ   МО «Муйский район» могут дополняться, а состав соисполнителей программы может изменяться в рамках подготовки проекта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Проект перечня муниципальных программ формируется и утверждается постановлением Администрации  МО «Муйский район»  до 1 августа финансового года на основании предложений главных распорядителей и получателей средств бюджета МО «Муйский район».</w:t>
      </w:r>
    </w:p>
    <w:p w:rsidR="005913B6" w:rsidRPr="005913B6" w:rsidRDefault="005913B6" w:rsidP="005913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к разработке программы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Муниципальные программы разрабатываются исходя из положений и основных направлений Программы социально-экономического развития МО «Муйский район».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Деление муниципальной 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состав подпрограммы включаются основные мероприятия ответственных исполнителей программы. Основное мероприятие может состоять из мероприятий.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должна содержать: паспорт, текстовую часть с приложениями: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1. Паспорт программы  должен содержать: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а) Наименование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б) Ответственный исполнитель и соисполнители муниципальной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в) Подпрограммы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г) Программно-целевые инструменты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д) Цели и задачи программы (цели программы должны соответствовать целям, определенным в </w:t>
      </w:r>
      <w:hyperlink r:id="rId5" w:history="1">
        <w:r w:rsidRPr="005913B6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  Программ социально-экономического развития МО «Муйский район» на 2011-2015 г.г. и  на период до 2020 года</w:t>
        </w:r>
      </w:hyperlink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е) Целевые индикаторы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ж) Срок реализации программы – 2014-2018 годы и на период до 2020 г.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з)  Объем бюджетных ассигнований программы по годам и в разрезе всех источников финансирования.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и) Ожидаемые результаты реализации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2. Текстовая часть программы должна содержать: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Характеристика текущего состояния сферы реализации программы, основные проблемы развития.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Основные цели и задачи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            Ожидаемые результаты.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            Целевые индикаторы.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 программы должны соответствовать реализации муниципальных полномочий достижения приоритетов и целей социально-экономического развития Муйского района в сфере реализации программы и отражать конечные результаты реализации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Сформулированные задачи должны быть необходимы и достаточны для достижения соответствующей цели.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Конечный и непосредственный результаты должны быть измеримы.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Целевые индикаторы программы должны быть увязаны с ожидаемыми результатами.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Динамика значений целевых индикаторов программы должна формироваться с</w:t>
      </w:r>
      <w:hyperlink r:id="rId6" w:history="1">
        <w:r w:rsidRPr="005913B6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 Программой социально-экономического развития МО «Муйский район» на 2011-2015 г.г. и  на период до 2020 года</w:t>
        </w:r>
      </w:hyperlink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 Срок реализации программы - 2014-2018 годы и на период до 2020 г.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2.6. Объемы бюджетных ассигнований за счет всех источников финансирования и по годам реализации муниципальной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2.7 Оценка эффективности.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эффективности реализации программы должна проводиться на основе анализа и сопоставления целевых индикаторов программы, а также выполнения мероприятий. В качестве основных критериев планируемой эффективности реализации программы применяются: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критерии экономической эффективности, учитывающие оценку вклада муниципальной программы в экономическое развитие района в целом, оценку влияния ожидаемых результатов муниципальной программы на различные сферы экономики района;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б)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планируемой эффективности реализации программы должна предусматривать обоснование планируемого вклада результатов программы в социально-экономическое развитие района.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Структура программы включает в себя подпрограммы и основные  мероприятия.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Подпрограмма должна содержать: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паспорт подпрограммы;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характеристику сферы реализации подпрограммы с описанием основных проблем  в указанной сфере и прогноз ее развития;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цели и задачи подпрограммы;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описание ожидаемых результатов реализации подпрограммы и целевые индикаторы;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прогноз сводных показателей муниципальных заданий по этапам реализации муниципальной программы (при оказании муниципальными бюджетными, автономными и казенными учреждениями муниципальных услуг (работ) в рамках муниципальной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Планирование бюджетных ассигнований на оказание (выполнение) муниципальными учреждениями муниципальных услуг (работ) физическим и (или) юридическим лицам осуществляется в соответствии с проектами муниципальных заданий.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Муниципальное  задание формируется в соответствии с </w:t>
      </w:r>
      <w:hyperlink r:id="rId7" w:anchor="692" w:history="1">
        <w:r w:rsidRPr="005913B6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Бюджетным кодексом</w:t>
        </w:r>
      </w:hyperlink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 Федерации и нормативно-правовыми актами администрации МО «Муйский район» устанавливающие Порядок формирования и финансового обеспечения муниципальных заданий в отношении муниципальных учреждений.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услуги указывается в соответствии с реестром муниципальных услуг (функций), утвержденным постановлением Администрации МО «Муйский район». 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Источниками информации для формирования показателей муниципальных заданий являются: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расчет бюджетных ассигнований на оказание (выполнение) муниципальными учреждениями муниципальных  услуг (работ) физическим и (или) юридическим лицам в соответствии с муниципальными заданиями;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отчетность бюджетных учреждений;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данные статистики;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отраслевые нормативные документы Российской Федерации и Республики Бурятия, органов местного самоуправления МО «Муйский район»;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ведомственные нормативные документы;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стандарты качества оказания муниципальных услуг;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иные источники информации.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Ресурсное обеспечение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Ресурсное обеспечение программы состоит  из двух таблиц и формируется  за счет средств местного бюджета, с расшифровкой по главным распорядителям средств, по основным мероприятиям подпрограмм, по годам реализации муниципальной программы и за счет всех источников финансирования и по годам реализации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Правовое регулирование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данном разделе приводятся обоснования изменений правового регулирования в сфере реализации программы (если таковые планируются), их основные положения и ожидаемые сроки принятия необходимых правовых актов с оценкой их регулирующего воздействия.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6. Расходы местного бюджета на содержание Главы МО «Муйский район», Совета депутатов МО «Муйский район», контрольного органа, Администрации МО «Муйский район»,  МКУ «Хозяйственник» должны быть отражены в подпрограммах или в отдельной подпрограмме по совершенствованию государственного регулирования.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 план реализации программы включается перечень мероприятий, необходимых для реализаций подпрограммы, который утверждается нормативно-правовым актом ответственного исполнителя.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Приложения к муниципальной программе заполняются по формам таблиц (1-5) (приложения к методическим рекомендациям):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таблица 1 «Паспорт муниципальной  программы»;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таблица 2 «Индикаторы (показатели)   муниципальной  программы»;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таблица 3 «Прогноз объемов и показателей муниципальных заданий на оказание муниципальных услуг (выполнение работ);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- таблица 4 «Ресурсное обеспечение муниципальной программы за счет средств местного бюджета»;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- таблица 5 «Ресурсное обеспечение муниципальной программы за счет всех источников финансирования».</w:t>
      </w:r>
    </w:p>
    <w:p w:rsidR="005913B6" w:rsidRPr="005913B6" w:rsidRDefault="005913B6" w:rsidP="005913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Процедура согласования программ и дополнительные материалы к программе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Подготовленный проект муниципальной программы должен пройти согласование  в отделе экономического развития промышленности, природопользования и труда (далее - ЭРППиТ), финансово-бюджетном отделе (далее – ФБО), юридической службе, а также в структурных подразделениях Администрации МО «Муйский район»), чьи интересы и функциональные обязанности затрагивает данный проект. Процедура согласования проекта программы осуществляется в соответствии с Порядком разработки, реализации и оценки эффективности муниципальных программ МО «Муйский район».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Вместе с проектом муниципальной программы представляются:</w:t>
      </w:r>
    </w:p>
    <w:p w:rsidR="005913B6" w:rsidRPr="005913B6" w:rsidRDefault="005913B6" w:rsidP="00591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постановления Администрации МО «Муйский район» об утверждении муниципальной программы;</w:t>
      </w:r>
    </w:p>
    <w:p w:rsidR="005913B6" w:rsidRPr="005913B6" w:rsidRDefault="005913B6" w:rsidP="00591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Заключение об антикоррупционной экспертизе указанного постановления.</w:t>
      </w:r>
    </w:p>
    <w:p w:rsidR="005913B6" w:rsidRPr="005913B6" w:rsidRDefault="005913B6" w:rsidP="005913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Подготовка  отчетов о ходе реализации и оценке эффективности программы и докладов о ходе реализации программы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Годовой отчет о ходе реализации и оценке эффективности программы (далее -  отчет) подготавливается ответственным исполнителем совместно с соисполнителями до 1 марта года, следующего за отчетным, и направляется в ОЭРППиТ, ФБО для рассмотрения. 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Годовой отчет содержит: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конкретные результаты, достигнутые за отчетный период;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перечень мероприятий, выполненных и не выполненных (с указанием причин) в установленные сроки;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анализ факторов, повлиявших на ход реализации муниципальной программы;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данные об использовании бюджетных ассигнований и иных средств на выполнение мероприятий;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информацию о внесенных ответственным исполнителем изменениях в программу;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предложения по дальнейшей реализации муниципальной программы.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 При описании конкретных результатов реализации программы, достигнутых за отчетный год, следует привести: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-основные результаты, достигнутые в отчетном году;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-характеристику вклада основных результатов в решение задач и достижение целей программы;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-сведения о достижении значений  целевых индикаторов муниципальной программы;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-запланированные, но не достигнутые результаты с указанием нереализованных или реализованных не в полной мере мероприятий;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-анализ факторов, повлиявших на ход реализации программы;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При предоставлении сведений об использовании бюджетных ассигнований федерального, республиканского, местного бюджетов и иных средств на реализацию мероприятий программы, подпрограмм и основных мероприятий, реализация которых предусмотрена в отчетном году, необходимо представить: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данные о кассовых расходах бюджетов и иных средств на реализацию мероприятий программы;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отчет о выполнении муниципальных заданий на оказание муниципальных услуг (выполнение работ) муниципальными  учреждениями;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Информация об изменениях, внесенных ответственным исполнителем в программу, должна содержать перечень изменений, внесенных ответственным исполнителем в программу, их обоснование и реквизиты соответствующих актов Администрации МО «Муйский район»;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Для рассмотрения  отчета о ходе реализации и оценке эффективности программы: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6.1. ФБО  в срок до 1 марта года, следующего за отчетным, представляет в ОЭРППиТ информацию о кассовых расходах местного бюджета на реализацию программ, характеристику объемов финансирования программ отчетного периода.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 ОЭРППиТ на основании представленной информации осуществляет подготовку заключения содержащего: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информацию о степени достижения запланированных результатов программы;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информацию по исполнению муниципальных заданий на оказание муниципальных услуг (выполнение работ);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информацию по выполнению мероприятий программы;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предложения по дальнейшей реализации программы и ее корректировки.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Отчет подлежит размещению на официальном сайте ответственного исполнителя в информационно-коммуникационной сети.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Титульный лист к  отчету должен содержать следующую информацию: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-наименование программы;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-наименование ответственного исполнителя;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-отчетную дату (для годового отчета - отчетный год);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-дата составления отчета;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-должность, фамилия, имя, отчество, номер телефона и электронный адрес непосредственного исполнителя.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Титульный лист подписывается руководителем ответственного исполнителя госпрограммы или его заместителем.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Методическим рекомендациям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 по разработке и реализации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муниципальных программ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Таблица 1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Паспорт муниципальной 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931"/>
        <w:gridCol w:w="6127"/>
      </w:tblGrid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 исполнитель Программы,  координатор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Соисполнители Программы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Подпрограммы Программы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Целевые индикаторы  (показатели) Программы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Этапы и сроки реализации Программы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2014-2018 годы и на период до 2020 г.</w:t>
            </w:r>
          </w:p>
        </w:tc>
      </w:tr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righ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руб.</w:t>
            </w:r>
          </w:p>
          <w:tbl>
            <w:tblPr>
              <w:tblW w:w="59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855"/>
              <w:gridCol w:w="990"/>
              <w:gridCol w:w="990"/>
              <w:gridCol w:w="990"/>
              <w:gridCol w:w="855"/>
            </w:tblGrid>
            <w:tr w:rsidR="005913B6" w:rsidRPr="005913B6"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Годы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ФБ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РБ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</w:t>
                  </w:r>
                </w:p>
              </w:tc>
            </w:tr>
            <w:tr w:rsidR="005913B6" w:rsidRPr="005913B6"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3B6" w:rsidRPr="005913B6"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3B6" w:rsidRPr="005913B6"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3B6" w:rsidRPr="005913B6"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3B6" w:rsidRPr="005913B6"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3B6" w:rsidRPr="005913B6"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13B6" w:rsidRPr="005913B6"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913B6" w:rsidRPr="005913B6" w:rsidRDefault="005913B6" w:rsidP="0059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913B6" w:rsidRPr="005913B6" w:rsidTr="005913B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Индикаторы (показатели)  муниципальной  программы</w:t>
      </w:r>
    </w:p>
    <w:tbl>
      <w:tblPr>
        <w:tblW w:w="14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130"/>
        <w:gridCol w:w="1275"/>
        <w:gridCol w:w="1275"/>
        <w:gridCol w:w="1695"/>
        <w:gridCol w:w="1695"/>
        <w:gridCol w:w="1425"/>
        <w:gridCol w:w="1140"/>
        <w:gridCol w:w="1560"/>
        <w:gridCol w:w="1560"/>
      </w:tblGrid>
      <w:tr w:rsidR="005913B6" w:rsidRPr="005913B6" w:rsidTr="005913B6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индикатора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03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показателей по годам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2014 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2017 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2018г.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  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  г.</w:t>
            </w:r>
          </w:p>
        </w:tc>
      </w:tr>
      <w:tr w:rsidR="005913B6" w:rsidRPr="005913B6" w:rsidTr="005913B6">
        <w:tc>
          <w:tcPr>
            <w:tcW w:w="144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Муниципальная программа</w:t>
            </w:r>
          </w:p>
        </w:tc>
      </w:tr>
      <w:tr w:rsidR="005913B6" w:rsidRPr="005913B6" w:rsidTr="005913B6">
        <w:tc>
          <w:tcPr>
            <w:tcW w:w="144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Задача 1: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144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Задача 2: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144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</w:t>
            </w:r>
          </w:p>
        </w:tc>
      </w:tr>
      <w:tr w:rsidR="005913B6" w:rsidRPr="005913B6" w:rsidTr="005913B6">
        <w:tc>
          <w:tcPr>
            <w:tcW w:w="144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Задача 1: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144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Задача 2: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144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</w:t>
            </w:r>
          </w:p>
        </w:tc>
      </w:tr>
      <w:tr w:rsidR="005913B6" w:rsidRPr="005913B6" w:rsidTr="005913B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913B6" w:rsidRPr="005913B6" w:rsidRDefault="005913B6" w:rsidP="005913B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                                                                                       Таблица 3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Прогноз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сводных показателей муниципальных заданий на оказание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муниципальных услуг (выполнение работ) муниципальными учреждениями по муниципальной программе</w:t>
      </w:r>
    </w:p>
    <w:tbl>
      <w:tblPr>
        <w:tblW w:w="14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1544"/>
        <w:gridCol w:w="2135"/>
        <w:gridCol w:w="2194"/>
        <w:gridCol w:w="1619"/>
        <w:gridCol w:w="2135"/>
        <w:gridCol w:w="2194"/>
      </w:tblGrid>
      <w:tr w:rsidR="005913B6" w:rsidRPr="005913B6" w:rsidTr="005913B6"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услуги (работы), показателя объема услуги (работы), подпрограммы/ВЦП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очередной  год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первый год планового     периода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второй год планового      периода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очередной 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первый год планового     периода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второй год планового      периода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услуги (работы) и ее содержание:      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Показатель объема услуги (работы):             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      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ВЦП 1.1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ВЦП 1.2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Основное мероприятие  1.1                 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Основное мероприятие   1.2                 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...                 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      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ВЦП 2.1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ВЦП 2.2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Основное мероприятие 2.1                 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Основное мероприятие  2.2                 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...                 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913B6" w:rsidRPr="005913B6" w:rsidRDefault="005913B6" w:rsidP="005913B6">
      <w:pPr>
        <w:shd w:val="clear" w:color="auto" w:fill="FFFFFF"/>
        <w:spacing w:before="180" w:after="180" w:line="210" w:lineRule="atLeast"/>
        <w:jc w:val="right"/>
        <w:outlineLvl w:val="5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eastAsia="ru-RU"/>
        </w:rPr>
      </w:pPr>
      <w:r w:rsidRPr="005913B6">
        <w:rPr>
          <w:rFonts w:ascii="Open Sans" w:eastAsia="Times New Roman" w:hAnsi="Open Sans" w:cs="Open Sans"/>
          <w:b/>
          <w:bCs/>
          <w:color w:val="333333"/>
          <w:sz w:val="18"/>
          <w:szCs w:val="18"/>
          <w:lang w:eastAsia="ru-RU"/>
        </w:rPr>
        <w:t>Таблица 4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Ресурсное обеспечение муниципальной программы за счет средств местного бюджета</w:t>
      </w:r>
    </w:p>
    <w:tbl>
      <w:tblPr>
        <w:tblW w:w="15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115"/>
        <w:gridCol w:w="1680"/>
        <w:gridCol w:w="705"/>
        <w:gridCol w:w="855"/>
        <w:gridCol w:w="855"/>
        <w:gridCol w:w="840"/>
        <w:gridCol w:w="990"/>
        <w:gridCol w:w="975"/>
        <w:gridCol w:w="975"/>
        <w:gridCol w:w="975"/>
        <w:gridCol w:w="840"/>
        <w:gridCol w:w="705"/>
        <w:gridCol w:w="915"/>
      </w:tblGrid>
      <w:tr w:rsidR="005913B6" w:rsidRPr="005913B6" w:rsidTr="005913B6"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Программы, Подпрограммы, ведомственной целевой программы, мероприятия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2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63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(тыс. руб.),  годы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Рз Пр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2014 г.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  г.</w:t>
            </w:r>
          </w:p>
        </w:tc>
      </w:tr>
      <w:tr w:rsidR="005913B6" w:rsidRPr="005913B6" w:rsidTr="005913B6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913B6" w:rsidRPr="005913B6" w:rsidRDefault="005913B6" w:rsidP="005913B6">
      <w:pPr>
        <w:shd w:val="clear" w:color="auto" w:fill="FFFFFF"/>
        <w:spacing w:before="180" w:after="180" w:line="225" w:lineRule="atLeast"/>
        <w:jc w:val="right"/>
        <w:outlineLvl w:val="4"/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ru-RU"/>
        </w:rPr>
      </w:pPr>
      <w:r w:rsidRPr="005913B6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ru-RU"/>
        </w:rPr>
        <w:t>Таблица 5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Ресурсное обеспечение муниципальной программы за счет всех источников финансирования</w:t>
      </w:r>
    </w:p>
    <w:tbl>
      <w:tblPr>
        <w:tblW w:w="13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550"/>
        <w:gridCol w:w="1845"/>
        <w:gridCol w:w="1035"/>
        <w:gridCol w:w="1035"/>
        <w:gridCol w:w="1005"/>
        <w:gridCol w:w="1110"/>
        <w:gridCol w:w="1410"/>
        <w:gridCol w:w="1410"/>
        <w:gridCol w:w="1080"/>
      </w:tblGrid>
      <w:tr w:rsidR="005913B6" w:rsidRPr="005913B6" w:rsidTr="005913B6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Про-граммы, Подпрограммы, мероприятия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80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расходов (тыс. руб.), годы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2014 г.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 г.</w:t>
            </w:r>
          </w:p>
        </w:tc>
      </w:tr>
      <w:tr w:rsidR="005913B6" w:rsidRPr="005913B6" w:rsidTr="005913B6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Программа 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913B6" w:rsidRPr="005913B6" w:rsidRDefault="005913B6" w:rsidP="005913B6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Приложение 2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Отчет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выполнении сводных показателей муниципальных  заданий на оказание муниципальных  услуг (выполнение работ)</w:t>
      </w:r>
    </w:p>
    <w:p w:rsidR="005913B6" w:rsidRPr="005913B6" w:rsidRDefault="005913B6" w:rsidP="005913B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муниципальными учреждениями по муниципальной программе</w:t>
      </w:r>
    </w:p>
    <w:tbl>
      <w:tblPr>
        <w:tblW w:w="14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663"/>
        <w:gridCol w:w="1663"/>
        <w:gridCol w:w="2577"/>
        <w:gridCol w:w="2398"/>
        <w:gridCol w:w="2398"/>
      </w:tblGrid>
      <w:tr w:rsidR="005913B6" w:rsidRPr="005913B6" w:rsidTr="005913B6">
        <w:tc>
          <w:tcPr>
            <w:tcW w:w="4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услуги (работы), показателя объема услуги (работы), Подпрограммы,</w:t>
            </w: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основного мероприятия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показателя  </w:t>
            </w: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объема услуги (работы)</w:t>
            </w:r>
          </w:p>
        </w:tc>
        <w:tc>
          <w:tcPr>
            <w:tcW w:w="7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местного бюджета</w:t>
            </w:r>
          </w:p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оказание муниципальной услуги (выполнение работы), тыс. руб.</w:t>
            </w:r>
          </w:p>
        </w:tc>
      </w:tr>
      <w:tr w:rsidR="005913B6" w:rsidRPr="005913B6" w:rsidTr="005913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сводная бюджетная </w:t>
            </w: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 роспись на 1 января</w:t>
            </w: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отчетного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сводная бюджетная</w:t>
            </w: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роспись на 31 декабря отчетного</w:t>
            </w: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 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кассовое </w:t>
            </w: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услуги (работы)</w:t>
            </w: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 ее содержание:   </w:t>
            </w:r>
          </w:p>
        </w:tc>
        <w:tc>
          <w:tcPr>
            <w:tcW w:w="10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Показатель объема услуги (работы):            </w:t>
            </w:r>
          </w:p>
        </w:tc>
        <w:tc>
          <w:tcPr>
            <w:tcW w:w="10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1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Основное мероприятие 1.1           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Основное мероприятие 1.2           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...           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Подпрограмма 2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Основное мероприятие 2.1           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Основное мероприятие 2.2           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913B6" w:rsidRPr="005913B6" w:rsidTr="005913B6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...               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3B6" w:rsidRPr="005913B6" w:rsidRDefault="005913B6" w:rsidP="005913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13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Pr="005913B6" w:rsidRDefault="005913B6" w:rsidP="005913B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3B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913B6" w:rsidRDefault="005913B6">
      <w:bookmarkStart w:id="0" w:name="_GoBack"/>
      <w:bookmarkEnd w:id="0"/>
    </w:p>
    <w:sectPr w:rsidR="0059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F90"/>
    <w:multiLevelType w:val="multilevel"/>
    <w:tmpl w:val="341E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10C19"/>
    <w:multiLevelType w:val="multilevel"/>
    <w:tmpl w:val="855E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63F6C"/>
    <w:multiLevelType w:val="multilevel"/>
    <w:tmpl w:val="C45E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856AA"/>
    <w:multiLevelType w:val="multilevel"/>
    <w:tmpl w:val="0ED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B5D5C"/>
    <w:multiLevelType w:val="multilevel"/>
    <w:tmpl w:val="D360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6"/>
    <w:rsid w:val="0059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FE31-CC1F-48B3-9B77-0F627D8F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1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913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913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1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13B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59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3B6"/>
    <w:rPr>
      <w:b/>
      <w:bCs/>
    </w:rPr>
  </w:style>
  <w:style w:type="paragraph" w:customStyle="1" w:styleId="consplusnormal">
    <w:name w:val="consplusnormal"/>
    <w:basedOn w:val="a"/>
    <w:rsid w:val="0059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13B6"/>
    <w:rPr>
      <w:i/>
      <w:iCs/>
    </w:rPr>
  </w:style>
  <w:style w:type="character" w:styleId="a6">
    <w:name w:val="Hyperlink"/>
    <w:basedOn w:val="a0"/>
    <w:uiPriority w:val="99"/>
    <w:semiHidden/>
    <w:unhideWhenUsed/>
    <w:rsid w:val="005913B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13B6"/>
    <w:rPr>
      <w:color w:val="800080"/>
      <w:u w:val="single"/>
    </w:rPr>
  </w:style>
  <w:style w:type="paragraph" w:customStyle="1" w:styleId="100">
    <w:name w:val="10"/>
    <w:basedOn w:val="a"/>
    <w:rsid w:val="0059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9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9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msk.ru/index.php?option=com_content&amp;view=article&amp;id=886:847-l-r&amp;catid=320&amp;lang=ru&amp;Itemid=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5;n=22867;fld=134;dst=100001" TargetMode="External"/><Relationship Id="rId5" Type="http://schemas.openxmlformats.org/officeDocument/2006/relationships/hyperlink" Target="consultantplus://offline/main?base=RLAW355;n=22867;fld=134;dst=100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3031</Words>
  <Characters>17277</Characters>
  <Application>Microsoft Office Word</Application>
  <DocSecurity>0</DocSecurity>
  <Lines>143</Lines>
  <Paragraphs>40</Paragraphs>
  <ScaleCrop>false</ScaleCrop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2025-02-08T12:19:00Z</dcterms:created>
  <dcterms:modified xsi:type="dcterms:W3CDTF">2025-02-08T12:19:00Z</dcterms:modified>
</cp:coreProperties>
</file>