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D2" w:rsidRDefault="001D33D2" w:rsidP="001D33D2">
      <w:pPr>
        <w:pStyle w:val="a3"/>
        <w:shd w:val="clear" w:color="auto" w:fill="FFFFFF"/>
        <w:spacing w:before="0" w:beforeAutospacing="0" w:after="135" w:afterAutospacing="0" w:line="240" w:lineRule="atLeast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Правила по охране труда при осуществлении охраны (защиты) объектов и (или) имущества (далее по тексту — правила по охране труда для охранных организаций) утверждены приказом Минтруда России от 28.07. 2017 № 601н.</w:t>
      </w:r>
    </w:p>
    <w:p w:rsidR="001D33D2" w:rsidRDefault="001D33D2" w:rsidP="001D33D2">
      <w:pPr>
        <w:pStyle w:val="a3"/>
        <w:shd w:val="clear" w:color="auto" w:fill="FFFFFF"/>
        <w:spacing w:before="0" w:beforeAutospacing="0" w:after="135" w:afterAutospacing="0" w:line="240" w:lineRule="atLeast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Требования данного приказа обязательны для исполнения всеми работодателями — юридическими лицами независимо от их организационно-правовых форм при организации и осуществлении ими охраны/защиты объектов и/или имущества. Речь идёт только о юридических лицах.</w:t>
      </w:r>
    </w:p>
    <w:p w:rsidR="001D33D2" w:rsidRDefault="001D33D2" w:rsidP="001D33D2">
      <w:pPr>
        <w:pStyle w:val="a3"/>
        <w:shd w:val="clear" w:color="auto" w:fill="FFFFFF"/>
        <w:spacing w:before="0" w:beforeAutospacing="0" w:after="135" w:afterAutospacing="0" w:line="240" w:lineRule="atLeast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Правила по охране труда для охранных организаций вступили в силу с 17.02.2018 г.</w:t>
      </w:r>
    </w:p>
    <w:p w:rsidR="001D33D2" w:rsidRDefault="001D33D2" w:rsidP="001D33D2">
      <w:pPr>
        <w:pStyle w:val="a3"/>
        <w:shd w:val="clear" w:color="auto" w:fill="FFFFFF"/>
        <w:spacing w:before="0" w:beforeAutospacing="0" w:after="135" w:afterAutospacing="0" w:line="240" w:lineRule="atLeast"/>
        <w:ind w:firstLine="71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В общих положениях работодателю предписывается обеспечить </w:t>
      </w:r>
      <w:hyperlink r:id="rId4" w:history="1">
        <w:r>
          <w:rPr>
            <w:rStyle w:val="a4"/>
            <w:rFonts w:ascii="Helvetica" w:hAnsi="Helvetica" w:cs="Helvetica"/>
            <w:color w:val="0088CC"/>
          </w:rPr>
          <w:t>разработку инструкций по охране труда</w:t>
        </w:r>
      </w:hyperlink>
      <w:r>
        <w:rPr>
          <w:rFonts w:ascii="Helvetica" w:hAnsi="Helvetica" w:cs="Helvetica"/>
          <w:color w:val="333333"/>
        </w:rPr>
        <w:t> в соответствии с новыми правилами по охране труда для охранных организаций и другими нормативно-правовыми актами, нормативно-техническими документациями и инструкциями от производителя, а также контролировать работников на предмет исполнения ими требований инструкций по охране труда, и проведение обучения работников по охране труда и проверку знаний требований охраны труда.</w:t>
      </w:r>
    </w:p>
    <w:p w:rsidR="001D33D2" w:rsidRDefault="001D33D2" w:rsidP="001D33D2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Работодатель обязан обеспечить:           </w:t>
      </w:r>
    </w:p>
    <w:p w:rsidR="001D33D2" w:rsidRDefault="001D33D2" w:rsidP="001D33D2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- выполнение работ по охране объектов в соответствии с требованиями Правил, иных нормативных правовых актов, содержащих государственные нормативные требования охраны труда, и технической (эксплуатационной) документации организации-изготовителя;</w:t>
      </w:r>
    </w:p>
    <w:p w:rsidR="001D33D2" w:rsidRDefault="001D33D2" w:rsidP="001D33D2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- проведение обучения работников по охране труда и проверку знаний требований охраны труда;</w:t>
      </w:r>
    </w:p>
    <w:p w:rsidR="001D33D2" w:rsidRDefault="001D33D2" w:rsidP="001D33D2">
      <w:pPr>
        <w:pStyle w:val="a3"/>
        <w:shd w:val="clear" w:color="auto" w:fill="FFFFFF"/>
        <w:spacing w:before="0" w:beforeAutospacing="0" w:after="135" w:afterAutospacing="0"/>
        <w:ind w:firstLine="54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- контроль за соблюдением работниками требований инструкций по охране труда.</w:t>
      </w:r>
    </w:p>
    <w:p w:rsidR="001D33D2" w:rsidRDefault="001D33D2" w:rsidP="001D33D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2"/>
          <w:szCs w:val="22"/>
        </w:rPr>
        <w:t>Старший аналитик отдела государственного управления</w:t>
      </w:r>
    </w:p>
    <w:p w:rsidR="001D33D2" w:rsidRDefault="001D33D2" w:rsidP="001D33D2">
      <w:pPr>
        <w:pStyle w:val="a3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2"/>
          <w:szCs w:val="22"/>
        </w:rPr>
        <w:t>охраной труда Дугаров</w:t>
      </w:r>
    </w:p>
    <w:p w:rsidR="001D33D2" w:rsidRDefault="001D33D2">
      <w:bookmarkStart w:id="0" w:name="_GoBack"/>
      <w:bookmarkEnd w:id="0"/>
    </w:p>
    <w:sectPr w:rsidR="001D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D2"/>
    <w:rsid w:val="001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007B4-80BF-4C76-845B-843CB0A9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1D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3D2"/>
    <w:rPr>
      <w:color w:val="0000FF"/>
      <w:u w:val="single"/>
    </w:rPr>
  </w:style>
  <w:style w:type="character" w:styleId="a5">
    <w:name w:val="Strong"/>
    <w:basedOn w:val="a0"/>
    <w:uiPriority w:val="22"/>
    <w:qFormat/>
    <w:rsid w:val="001D3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--7cdbxfuat6afkbmmhefunjo4bs9u.xn--p1ai/%C3%91%C2%80%C3%90%C2%B0%C3%90%C2%B7%C3%91%C2%80%C3%90%C2%B0%C3%90%C2%B1%C3%90%C2%BE%C3%91%C2%82%C3%90%C2%BA%C3%90%C2%B0-%C3%90%C2%B8%C3%90%C2%BD%C3%91%C2%81%C3%91%C2%82%C3%91%C2%80%C3%91%C2%83%C3%90%C2%BA%C3%91%C2%86%C3%90%C2%B8%C3%90%C2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2024-12-22T12:59:00Z</dcterms:created>
  <dcterms:modified xsi:type="dcterms:W3CDTF">2024-12-22T12:59:00Z</dcterms:modified>
</cp:coreProperties>
</file>