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71AE" w:rsidRPr="004671AE" w:rsidRDefault="004671AE" w:rsidP="004671AE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РЕШЕНИЕ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28 мая 2020 г.   № 123                                                                       </w:t>
      </w:r>
      <w:proofErr w:type="spellStart"/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пгт</w:t>
      </w:r>
      <w:proofErr w:type="spellEnd"/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. </w:t>
      </w:r>
      <w:proofErr w:type="spellStart"/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Таксимо</w:t>
      </w:r>
      <w:proofErr w:type="spellEnd"/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Об утверждении Порядка принятия решения о применении к депутату, выборному должностному лицу местного самоуправления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мер ответственности, предусмотренных частью 7.3-1 статьи 40 Федерального закона «Об общих принципах организации местного самоуправления в Российской Федерации»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соответствии с частью 7.3-1 статьи 40 Федерального закона от 06.10.2003 № 131-ФЗ «Об общих принципах организации местного самоуправления в Российской Федерации», с Федеральным законом от 25.12.2008 № 273-ФЗ «О противодействии коррупции», Уставом муниципального образования «Муйский район» Республики Бурятия, </w:t>
      </w: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решил: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4671AE" w:rsidRPr="004671AE" w:rsidRDefault="004671AE" w:rsidP="004671A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Утвердить Порядок принятия решения о применении к депутату, выборному должностному лицу местного самоуправления мер ответственности, предусмотренных частью 7.3-1 статьи 40 Федерального закона «Об общих принципах организации местного самоуправления в Российской Федерации» в муниципальном образовании «Муйский район» (прилагается).</w:t>
      </w:r>
    </w:p>
    <w:p w:rsidR="004671AE" w:rsidRPr="004671AE" w:rsidRDefault="004671AE" w:rsidP="004671A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Опубликовать настоящее решение в газете «</w:t>
      </w:r>
      <w:proofErr w:type="spellStart"/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Муйская</w:t>
      </w:r>
      <w:proofErr w:type="spellEnd"/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новь», разместить на официальном сайте администрации муниципального образования «Муйский район» (www.</w:t>
      </w:r>
      <w:hyperlink r:id="rId5" w:history="1">
        <w:r w:rsidRPr="004671AE">
          <w:rPr>
            <w:rFonts w:ascii="Helvetica" w:eastAsia="Times New Roman" w:hAnsi="Helvetica" w:cs="Helvetica"/>
            <w:color w:val="0088CC"/>
            <w:sz w:val="21"/>
            <w:szCs w:val="21"/>
            <w:u w:val="single"/>
            <w:lang w:eastAsia="ru-RU"/>
          </w:rPr>
          <w:t>admmsk.ru</w:t>
        </w:r>
      </w:hyperlink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).</w:t>
      </w:r>
    </w:p>
    <w:p w:rsidR="004671AE" w:rsidRPr="004671AE" w:rsidRDefault="004671AE" w:rsidP="004671A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Настоящее решение вступает в силу со дня его официального опубликования.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Глава муниципального образования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 xml:space="preserve">«Муйский </w:t>
      </w:r>
      <w:proofErr w:type="gramStart"/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район»   </w:t>
      </w:r>
      <w:proofErr w:type="gramEnd"/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                                                                   А.И. Козлов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Председатель Совета депутатов                                              М.Р. Горбунова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                                                                            УТВЕРЖДЕН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                                                                          решением Совета депутатов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                                                                 муниципального образования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                                                                           «Муйский район»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                                                                           от 28 мая 2020 г.  № 123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Порядок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принятия решения о применении к депутату, выборному должностному лицу местного самоуправления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мер ответственности, предусмотренных частью 7.3-1 статьи 40 Федерального закона «Об общих принципах организации местного самоуправления в Российской Федерации»</w:t>
      </w:r>
    </w:p>
    <w:p w:rsidR="004671AE" w:rsidRPr="004671AE" w:rsidRDefault="004671AE" w:rsidP="004671AE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t>в муниципальном образовании «Муйский район»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b/>
          <w:bCs/>
          <w:color w:val="333333"/>
          <w:sz w:val="21"/>
          <w:szCs w:val="21"/>
          <w:lang w:eastAsia="ru-RU"/>
        </w:rPr>
        <w:lastRenderedPageBreak/>
        <w:t> </w:t>
      </w:r>
    </w:p>
    <w:p w:rsidR="004671AE" w:rsidRPr="004671AE" w:rsidRDefault="004671AE" w:rsidP="004671A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Настоящий Порядок определяет процедуру принятия решения Совета депутатов муниципального образования «Муйский район» (далее – «Совет депутатов») о применении к депутату, выборному должностному лицу местного самоуправления, мер ответственности за предоставление недостоверных или неполных сведений о доходах, расходах, об имуществе и обязательствах имущественного характера, в случае несущественного искажения этих сведений (далее - меры ответственности).</w:t>
      </w:r>
    </w:p>
    <w:p w:rsidR="004671AE" w:rsidRPr="004671AE" w:rsidRDefault="004671AE" w:rsidP="004671A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В случае если депутат, выборное должностное лицо местного самоуправления, представили Главе Республики Бурятия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и если искажение этих сведений, выявленное в ходе проверки, проведенной в соответствии с частью 4.4 статьи 12.1 Федерального закона от 25.12.2008 № 273-ФЗ «О противодействии коррупции», является несущественным, к указанным лицам могут быть применены следующие меры ответственности: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1) предупреждение;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2) освобождение депутата, от должности в представительном органе муниципального образования, выборном органе местного самоуправления с лишением права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3)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полномочий;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4) запрет занимать должности в представительном органе муниципального образования, выборном органе местного самоуправления до прекращения срока его полномочий;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5) запрет исполнять полномочия на постоянной основе до прекращения срока его полномочий.</w:t>
      </w:r>
    </w:p>
    <w:p w:rsidR="004671AE" w:rsidRPr="004671AE" w:rsidRDefault="004671AE" w:rsidP="004671A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Решение о применении к депутату, выборному должностному лицу местного самоуправления, мер ответственности, установленных пунктом 2 настоящего Порядка (далее – решение), принимается на основании заявления Главы Республики Бурятия, направляемого в соответствии с частью 4.5 статьи 12.1 Федерального закона от 25.12.2008 № 273-ФЗ «О противодействии коррупции».</w:t>
      </w:r>
    </w:p>
    <w:p w:rsidR="004671AE" w:rsidRPr="004671AE" w:rsidRDefault="004671AE" w:rsidP="004671A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Решение принимается не позднее чем через 30 дней со дня поступления заявления Главы Республики Бурятия, а в случае, если такое заявление поступило в Совет депутатов между </w:t>
      </w:r>
      <w:proofErr w:type="gramStart"/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заседаниями,-</w:t>
      </w:r>
      <w:proofErr w:type="gramEnd"/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 xml:space="preserve"> не позднее чем через 3 месяца со дня поступления заявления.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Под днем поступления информации об установлении фактов недостоверности или неполноты представленных сведений в данном пункте понимается день поступления в Совет депутатов заявления Главы Республики Бурятия, предусмотренного Законом Республики Бурятия от 16.03.2009 N 701-IV "О противодействии коррупции в Республике Бурятия", либо день вступления в законную силу решения суда в случае, если вопросы об установлении фактов недостоверности или неполноты представленных сведений рассматривались в судебном порядке.</w:t>
      </w:r>
    </w:p>
    <w:p w:rsidR="004671AE" w:rsidRPr="004671AE" w:rsidRDefault="004671AE" w:rsidP="004671A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По решению Совета депутатов образуется комиссия, состоящая из не менее чем трех депутатов, на которой предварительно рассматривается поступившая информация в отношении депутата, выборного должностного лица местного самоуправления, формируются предложения по применению меры ответственности.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lastRenderedPageBreak/>
        <w:t>В случае рассмотрения комиссией вопроса о применении меры ответственности в отношении депутата, выборного должностного лица местного самоуправления, являющегося членом комиссии, указанным лицом заявляется самоотвод. В случае самоотвода всех членов комиссии решением Совета депутатов формируется новый состав комиссии.</w:t>
      </w:r>
    </w:p>
    <w:p w:rsidR="004671AE" w:rsidRPr="004671AE" w:rsidRDefault="004671AE" w:rsidP="004671AE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О дате, времени и месте рассмотрения заявления Главы Республики Бурятия депутат, выборное должностное лицо местного самоуправления уведомляются не позднее, чем за 10 дней до даты рассмотрения заявления.</w:t>
      </w:r>
    </w:p>
    <w:p w:rsidR="004671AE" w:rsidRPr="004671AE" w:rsidRDefault="004671AE" w:rsidP="004671AE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 рассмотрении заявления Главы Республики Бурятия и принятии решения о выборе конкретной меры ответственности учитывается характер совершенного депутатом, выборным должностным лицом местного самоуправления коррупционного правонарушения, его тяжесть, обстоятельства, при которых оно совершено, а также особенности личности правонарушителя, предшествующие результаты исполнения им своих должностных обязанностей (полномочий), соблюдение им других ограничений, запретов и обязанностей, установленных в целях противодействия коррупции, а также учитываются разработанные Министерством труда и социальной защиты Российской Федерации критерии привлечения к ответственности за совершение коррупционных правонарушений.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Решение о применении к депутату, выборному должностному лицу местного самоуправления, мер ответственности принимается на основе принципов справедливости, соразмерности, пропорциональности и неотвратимости.</w:t>
      </w:r>
    </w:p>
    <w:p w:rsidR="004671AE" w:rsidRPr="004671AE" w:rsidRDefault="004671AE" w:rsidP="004671AE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Решение о применении меры ответственности подлежит рассмотрению на открытом заседании Совета депутатов. Информация о месте и времени проведения заседания Совета депутатов, подлежит размещению на официальном сайте администрации муниципального образования «Муйский район» не позднее чем за 10 дней до дня рассмотрения вопроса о применении меры ответственности к депутату, выборному должностному лицу местного самоуправления.</w:t>
      </w:r>
    </w:p>
    <w:p w:rsidR="004671AE" w:rsidRPr="004671AE" w:rsidRDefault="004671AE" w:rsidP="004671AE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Решение о применении меры ответственности принимается отдельно в отношении каждого депутата, выборного должностного лица местного самоуправления путем тайного голосования большинством голосов от установленного Уставом муниципального образования численности депутатов, в порядке, установленном Регламентом Совета депутатов.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Депутат, выборное должностное лицо местного самоуправления, в отношении которых рассматривается вопрос о применении меры ответственности, участие в голосовании не принимают.</w:t>
      </w:r>
    </w:p>
    <w:p w:rsidR="004671AE" w:rsidRPr="004671AE" w:rsidRDefault="004671AE" w:rsidP="004671AE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При рассмотрении на заседании Совета депутатов вопроса о применении меры ответственности к депутату, выборному должностному лицу местного самоуправления, им предоставляется слово для выступления.</w:t>
      </w:r>
    </w:p>
    <w:p w:rsidR="004671AE" w:rsidRPr="004671AE" w:rsidRDefault="004671AE" w:rsidP="004671AE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Решение о применении меры ответственности оформляется в письменной форме, с мотивированным обоснованием, позволяющим считать искажения представленных сведений о доходах, об имуществе и обязательствах имущественного характера несущественными, а также обоснованием применения избранной меры ответственности.</w:t>
      </w:r>
    </w:p>
    <w:p w:rsidR="004671AE" w:rsidRPr="004671AE" w:rsidRDefault="004671AE" w:rsidP="004671AE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Копия решения о применении меры ответственности в течение 5 рабочих дней со дня его принятия вручается лично, либо направляется способом, подтверждающим отправку, депутату, выборному должностному лицу местного самоуправления, в отношении которых рассматривался вопрос.</w:t>
      </w:r>
    </w:p>
    <w:p w:rsidR="004671AE" w:rsidRPr="004671AE" w:rsidRDefault="004671AE" w:rsidP="004671AE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70" w:lineRule="atLeast"/>
        <w:ind w:left="375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4671AE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Решение о применении меры ответственности подлежит официальному опубликованию не позднее чем через 5 дней со дня его принятия.</w:t>
      </w:r>
    </w:p>
    <w:p w:rsidR="004671AE" w:rsidRDefault="004671AE">
      <w:bookmarkStart w:id="0" w:name="_GoBack"/>
      <w:bookmarkEnd w:id="0"/>
    </w:p>
    <w:sectPr w:rsidR="004671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753870"/>
    <w:multiLevelType w:val="multilevel"/>
    <w:tmpl w:val="C78A894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5A0A74"/>
    <w:multiLevelType w:val="multilevel"/>
    <w:tmpl w:val="4A9241B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AA6561B"/>
    <w:multiLevelType w:val="multilevel"/>
    <w:tmpl w:val="47CE22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13B6FF0"/>
    <w:multiLevelType w:val="multilevel"/>
    <w:tmpl w:val="29F6094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8E61F17"/>
    <w:multiLevelType w:val="multilevel"/>
    <w:tmpl w:val="B89E10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CF50D98"/>
    <w:multiLevelType w:val="multilevel"/>
    <w:tmpl w:val="7982F68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282242D"/>
    <w:multiLevelType w:val="multilevel"/>
    <w:tmpl w:val="0D5AAB6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1AE"/>
    <w:rsid w:val="00467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25597F-5B30-44F2-B018-3D0506E55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671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671AE"/>
    <w:rPr>
      <w:b/>
      <w:bCs/>
    </w:rPr>
  </w:style>
  <w:style w:type="character" w:styleId="a5">
    <w:name w:val="Hyperlink"/>
    <w:basedOn w:val="a0"/>
    <w:uiPriority w:val="99"/>
    <w:semiHidden/>
    <w:unhideWhenUsed/>
    <w:rsid w:val="004671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923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m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1319</Words>
  <Characters>7521</Characters>
  <Application>Microsoft Office Word</Application>
  <DocSecurity>0</DocSecurity>
  <Lines>62</Lines>
  <Paragraphs>17</Paragraphs>
  <ScaleCrop>false</ScaleCrop>
  <Company/>
  <LinksUpToDate>false</LinksUpToDate>
  <CharactersWithSpaces>8823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Elmira Ishbulatova</dc:creator>
  <cp:keywords/>
  <dc:description/>
  <cp:lastModifiedBy>Elmira Ishbulatova</cp:lastModifiedBy>
  <cp:revision>1</cp:revision>
  <dcterms:created xsi:type="dcterms:W3CDTF">2024-12-15T14:15:00Z</dcterms:created>
  <dcterms:modified xsi:type="dcterms:W3CDTF">2024-12-15T14:15:00Z</dcterms:modified>
</cp:coreProperties>
</file>