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37D8" w:rsidRPr="002C37D8" w:rsidRDefault="002C37D8" w:rsidP="002C37D8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РЕШЕНИЕ № 837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Об утверждении</w:t>
      </w: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Порядка размещения сведений о доходах, расходах, об имуществе и обязательствах имущественного характера главы муниципального образования «Муйский район», лиц, замещающих муниципальные должности в Совете депутатов «Муйский район» и членов их семей на официальных сайтах администрации МО «Муйский район» предоставления этих сведений средствам массовой информации для опубликования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В соответствии с Законом Республики Бурятии от 07.07.2017 № 2495-V «О внесении изменения в статью 8 Закона Республики Бурятия «Об организации местного самоуправления в Республике Бурятия», Указом Президента РФ от 08.07.2013 N 613 «О вопросах противодействия коррупции», Совет депутатов МО «Муйский район» решил:</w:t>
      </w:r>
    </w:p>
    <w:p w:rsidR="002C37D8" w:rsidRPr="002C37D8" w:rsidRDefault="002C37D8" w:rsidP="002C37D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Утвердить прилагаемый Порядок размещения сведений о доходах, расходах, об имуществе и обязательствах имущественного характера главы муниципального образования «Муйский район», лиц, замещающих муниципальные должности в Совете депутатов «Муйский район» и членов их семей на официальных сайтах администрации МО «Муйский район», предоставления этих сведений средствам массовой информации для опубликования.</w:t>
      </w:r>
    </w:p>
    <w:p w:rsidR="002C37D8" w:rsidRPr="002C37D8" w:rsidRDefault="002C37D8" w:rsidP="002C37D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Признать утратившим силу: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решение Совета депутатов МО «Муйский район» от 30.05.2016 № 727 «Об утверждении Порядка размещения сведений о доходах, расходах, об имуществе и обязательствах имущественного характера главы муниципального образования «Муйский район», главы муниципального образования «</w:t>
      </w:r>
      <w:proofErr w:type="spellStart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сельская администрация», лиц, замещающих муниципальные должности в Совете депутатов «Муйский район» и Совете депутатов муниципального образования сельское поселение «</w:t>
      </w:r>
      <w:proofErr w:type="spellStart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сельская администрация» и членов их семей на официальных сайтах администрации МО «Муйский район» и МО СП «</w:t>
      </w:r>
      <w:proofErr w:type="spellStart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сельская администрация», предоставления этих сведений средствам массовой информации для опубликования».</w:t>
      </w:r>
    </w:p>
    <w:p w:rsidR="002C37D8" w:rsidRPr="002C37D8" w:rsidRDefault="002C37D8" w:rsidP="002C37D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вступает в силу с момента опубликования.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Глава МО «Муйский </w:t>
      </w:r>
      <w:proofErr w:type="gramStart"/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район»   </w:t>
      </w:r>
      <w:proofErr w:type="gramEnd"/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          А.И.Киргизов                              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Приложение</w:t>
      </w:r>
    </w:p>
    <w:p w:rsidR="002C37D8" w:rsidRPr="002C37D8" w:rsidRDefault="002C37D8" w:rsidP="002C37D8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 решению Совета депутатов </w:t>
      </w:r>
    </w:p>
    <w:p w:rsidR="002C37D8" w:rsidRPr="002C37D8" w:rsidRDefault="002C37D8" w:rsidP="002C37D8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МО «Муйский район»</w:t>
      </w:r>
    </w:p>
    <w:p w:rsidR="002C37D8" w:rsidRPr="002C37D8" w:rsidRDefault="002C37D8" w:rsidP="002C37D8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от 30 </w:t>
      </w:r>
      <w:proofErr w:type="gramStart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ноября  2017</w:t>
      </w:r>
      <w:proofErr w:type="gramEnd"/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г. № 837</w:t>
      </w:r>
    </w:p>
    <w:p w:rsidR="002C37D8" w:rsidRPr="002C37D8" w:rsidRDefault="002C37D8" w:rsidP="002C37D8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Порядок размещения сведений о доходах, расходах, об имуществе и обязательствах имущественного характера главы муниципального образования «Муйский район», лиц, замещающих муниципальные должности в Совете депутатов «Муйский район» и </w:t>
      </w:r>
      <w:r w:rsidRPr="002C37D8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lastRenderedPageBreak/>
        <w:t>членов их семей на официальных сайтах администрации МО «Муйский район» предоставления этих сведений средствам массовой информации для опубликования</w:t>
      </w:r>
    </w:p>
    <w:p w:rsidR="002C37D8" w:rsidRPr="002C37D8" w:rsidRDefault="002C37D8" w:rsidP="002C37D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Сведения о доходах, расходах, об имуществе и обязательствах имущественного характера главы муниципального образования «Муйский район», лица, замещающего муниципальную должность в Совете депутатов «Муйский район» (далее – лица, замещающие муниципальные должности), его супруги (супруга) и несовершеннолетних детей размещаются на официальном сайте администрации МО «Муйский район» в сети Интернет (далее - официальный сайт) и предоставляются общероссийским средствам массовой информации для опубликования по их запросам.</w:t>
      </w:r>
    </w:p>
    <w:p w:rsidR="002C37D8" w:rsidRPr="002C37D8" w:rsidRDefault="002C37D8" w:rsidP="002C37D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официальных сайтах размещаются и общероссийским, республиканским и районным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замещающих муниципальные должности, замещение которых влечет за собой размещение таких сведений, а также сведений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перечень транспортных средств с указанием вида и марки, принадлежащих на праве собственности лицу, замещающего муниципальную должность, его супруге (супругу) и несовершеннолетним детям;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в) декларированный годовой доход лица, замещающего муниципальную должность, его супруги (супруга) и несовершеннолетних детей;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г) 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 и его супруги (супруга) за три последних года, предшествующих отчетному периоду.</w:t>
      </w:r>
    </w:p>
    <w:p w:rsidR="002C37D8" w:rsidRPr="002C37D8" w:rsidRDefault="002C37D8" w:rsidP="002C37D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размещаемых на официальных сайтах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иные сведения (кроме указанных в </w:t>
      </w:r>
      <w:hyperlink r:id="rId5" w:anchor="Par2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пункте 2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настоящего порядка) о доходах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персональные данные супруги (супруга), детей и иных членов семьи лица, замещающего муниципальную должность;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г) данные, позволяющие определить местонахождение объектов недвижимого имущества, принадлежащих лицу, замещающего муниципальную должность, его супруге (супругу), детям, иным членам семьи на праве собственности или находящихся в их пользовании;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д) информацию, отнесенную к </w:t>
      </w:r>
      <w:hyperlink r:id="rId6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государственной тайне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или являющуюся </w:t>
      </w:r>
      <w:hyperlink r:id="rId7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конфиденциальной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2C37D8" w:rsidRPr="002C37D8" w:rsidRDefault="002C37D8" w:rsidP="002C37D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Сведения о доходах, расходах, об имуществе и обязательствах имущественного характера, указанные в </w:t>
      </w:r>
      <w:hyperlink r:id="rId8" w:anchor="Par2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пункте 2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настоящего порядка, за весь период замещения указанными лицами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официальных сайтах администрации МО «Муйский район» ежегодно обновляются в течение 14 рабочих дней со дня истечения срока, установленного для их подачи.</w:t>
      </w:r>
    </w:p>
    <w:p w:rsidR="002C37D8" w:rsidRPr="002C37D8" w:rsidRDefault="002C37D8" w:rsidP="002C37D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Размещение на официальных сайтах сведений о доходах, расходах, об имуществе и обязательствах имущественного характера, указанных в </w:t>
      </w:r>
      <w:hyperlink r:id="rId9" w:anchor="Par2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пункте 2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настоящего порядка обеспечивается заместителем председателя Совета депутатов «Муйский район».</w:t>
      </w:r>
    </w:p>
    <w:p w:rsidR="002C37D8" w:rsidRPr="002C37D8" w:rsidRDefault="002C37D8" w:rsidP="002C37D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Совет депутатов «Муйский район»: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а) Заместитель председателя в течение трех рабочих дней со дня поступления запроса от средств массовой информации сообщает о нем лицу, замещающему муниципальную должность, в отношении которого поступил запрос;</w:t>
      </w:r>
    </w:p>
    <w:p w:rsidR="002C37D8" w:rsidRPr="002C37D8" w:rsidRDefault="002C37D8" w:rsidP="002C37D8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б) Заместитель председателя в течение семи рабочих дней со дня поступления запроса от средств массовой информации обеспечивают предоставление ему сведений, указанных в </w:t>
      </w:r>
      <w:hyperlink r:id="rId10" w:anchor="Par2" w:history="1">
        <w:r w:rsidRPr="002C37D8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пункте 2</w:t>
        </w:r>
      </w:hyperlink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настоящего порядка, в том случае, если запрашиваемые сведения отсутствуют на официальном сайте.</w:t>
      </w:r>
    </w:p>
    <w:p w:rsidR="002C37D8" w:rsidRPr="002C37D8" w:rsidRDefault="002C37D8" w:rsidP="002C37D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C37D8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Должностные лица, в обязанности которых входит работа со сведениями о доходах, расходах, об имуществе и обязательствах имущественного характера,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2C37D8" w:rsidRDefault="002C37D8">
      <w:bookmarkStart w:id="0" w:name="_GoBack"/>
      <w:bookmarkEnd w:id="0"/>
    </w:p>
    <w:sectPr w:rsidR="002C3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02519"/>
    <w:multiLevelType w:val="multilevel"/>
    <w:tmpl w:val="D0DADC3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AD46F9"/>
    <w:multiLevelType w:val="multilevel"/>
    <w:tmpl w:val="E2F8F2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BE53C8"/>
    <w:multiLevelType w:val="multilevel"/>
    <w:tmpl w:val="D0DC42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F72520A"/>
    <w:multiLevelType w:val="multilevel"/>
    <w:tmpl w:val="12CA46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FB065F"/>
    <w:multiLevelType w:val="multilevel"/>
    <w:tmpl w:val="20E68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6C2516C"/>
    <w:multiLevelType w:val="multilevel"/>
    <w:tmpl w:val="E484567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7D8"/>
    <w:rsid w:val="002C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47D897-8296-4ACB-AB66-C32D0CD07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37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C37D8"/>
    <w:rPr>
      <w:b/>
      <w:bCs/>
    </w:rPr>
  </w:style>
  <w:style w:type="character" w:styleId="a5">
    <w:name w:val="Hyperlink"/>
    <w:basedOn w:val="a0"/>
    <w:uiPriority w:val="99"/>
    <w:semiHidden/>
    <w:unhideWhenUsed/>
    <w:rsid w:val="002C37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1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dmmsk.ru/index.php?option=com_content&amp;view=article&amp;id=5596:reshenie-837-ob-utverzhdenii-poryadka-razmeshcheniya-svedenij-o-dokhodakh-raskhodakh-ob-imushchestve-i-obyazatel-stvakh-imushchestvennogo-kharaktera-glavy-munitsipal-nogo-obrazovaniya-mujskij-rajon-lits-zameshchayushchikh-munitsipal-nye-dolzhnosti-v-sovete-deputatov-mujskij-rajon-i-chlenov-ikh-semej-na-ofitsial-nykh-sajtakh-administratsii-mo-mujskij-rajon-predostavleniya-etikh-svedenij-sredstvam-m&amp;catid=80&amp;Itemid=800&amp;lang=e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935E323DFBBA43BA1584DBC5776881F21F4469AE1D58A4718C48029E24CE6A9E457D7F49DF73DA4t6a8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935E323DFBBA43BA1584DBC5776881F29FF4D95E2DAD74D109D8C2BE543B9BEE31EDBF59DF73DtAa6H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admmsk.ru/index.php?option=com_content&amp;view=article&amp;id=5596:reshenie-837-ob-utverzhdenii-poryadka-razmeshcheniya-svedenij-o-dokhodakh-raskhodakh-ob-imushchestve-i-obyazatel-stvakh-imushchestvennogo-kharaktera-glavy-munitsipal-nogo-obrazovaniya-mujskij-rajon-lits-zameshchayushchikh-munitsipal-nye-dolzhnosti-v-sovete-deputatov-mujskij-rajon-i-chlenov-ikh-semej-na-ofitsial-nykh-sajtakh-administratsii-mo-mujskij-rajon-predostavleniya-etikh-svedenij-sredstvam-m&amp;catid=80&amp;Itemid=800&amp;lang=en" TargetMode="External"/><Relationship Id="rId10" Type="http://schemas.openxmlformats.org/officeDocument/2006/relationships/hyperlink" Target="https://www.admmsk.ru/index.php?option=com_content&amp;view=article&amp;id=5596:reshenie-837-ob-utverzhdenii-poryadka-razmeshcheniya-svedenij-o-dokhodakh-raskhodakh-ob-imushchestve-i-obyazatel-stvakh-imushchestvennogo-kharaktera-glavy-munitsipal-nogo-obrazovaniya-mujskij-rajon-lits-zameshchayushchikh-munitsipal-nye-dolzhnosti-v-sovete-deputatov-mujskij-rajon-i-chlenov-ikh-semej-na-ofitsial-nykh-sajtakh-administratsii-mo-mujskij-rajon-predostavleniya-etikh-svedenij-sredstvam-m&amp;catid=80&amp;Itemid=800&amp;lang=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dmmsk.ru/index.php?option=com_content&amp;view=article&amp;id=5596:reshenie-837-ob-utverzhdenii-poryadka-razmeshcheniya-svedenij-o-dokhodakh-raskhodakh-ob-imushchestve-i-obyazatel-stvakh-imushchestvennogo-kharaktera-glavy-munitsipal-nogo-obrazovaniya-mujskij-rajon-lits-zameshchayushchikh-munitsipal-nye-dolzhnosti-v-sovete-deputatov-mujskij-rajon-i-chlenov-ikh-semej-na-ofitsial-nykh-sajtakh-administratsii-mo-mujskij-rajon-predostavleniya-etikh-svedenij-sredstvam-m&amp;catid=80&amp;Itemid=800&amp;lang=e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1459</Words>
  <Characters>8317</Characters>
  <Application>Microsoft Office Word</Application>
  <DocSecurity>0</DocSecurity>
  <Lines>69</Lines>
  <Paragraphs>19</Paragraphs>
  <ScaleCrop>false</ScaleCrop>
  <Company/>
  <LinksUpToDate>false</LinksUpToDate>
  <CharactersWithSpaces>9757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2024-12-15T14:13:00Z</dcterms:created>
  <dcterms:modified xsi:type="dcterms:W3CDTF">2024-12-15T14:13:00Z</dcterms:modified>
</cp:coreProperties>
</file>