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BD" w:rsidRPr="008A39C5" w:rsidRDefault="009F2ABD" w:rsidP="00CA360A">
      <w:pPr>
        <w:spacing w:after="0" w:line="240" w:lineRule="auto"/>
        <w:ind w:firstLine="567"/>
        <w:jc w:val="center"/>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Пояснительная записка</w:t>
      </w:r>
    </w:p>
    <w:p w:rsidR="009F2ABD" w:rsidRPr="008A39C5" w:rsidRDefault="009F2ABD" w:rsidP="00CA360A">
      <w:pPr>
        <w:spacing w:after="0" w:line="240" w:lineRule="auto"/>
        <w:ind w:firstLine="567"/>
        <w:jc w:val="center"/>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о ходе реализации Стратегии социально- экономического развития</w:t>
      </w:r>
    </w:p>
    <w:p w:rsidR="009F2ABD" w:rsidRPr="008A39C5" w:rsidRDefault="009F2ABD" w:rsidP="00CA360A">
      <w:pPr>
        <w:spacing w:after="0" w:line="240" w:lineRule="auto"/>
        <w:ind w:firstLine="567"/>
        <w:jc w:val="center"/>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МО «Муйский район» на 2018-2035г.г.</w:t>
      </w:r>
    </w:p>
    <w:p w:rsidR="009F2ABD" w:rsidRPr="008A39C5" w:rsidRDefault="009F2ABD" w:rsidP="00CA360A">
      <w:pPr>
        <w:spacing w:after="0" w:line="240" w:lineRule="auto"/>
        <w:ind w:firstLine="567"/>
        <w:jc w:val="center"/>
        <w:rPr>
          <w:rFonts w:ascii="Times New Roman" w:eastAsia="Times New Roman" w:hAnsi="Times New Roman" w:cs="Times New Roman"/>
          <w:b/>
          <w:bCs/>
          <w:sz w:val="24"/>
          <w:szCs w:val="24"/>
          <w:lang w:eastAsia="ru-RU"/>
        </w:rPr>
      </w:pPr>
      <w:r w:rsidRPr="008A39C5">
        <w:rPr>
          <w:rFonts w:ascii="Times New Roman" w:eastAsia="Times New Roman" w:hAnsi="Times New Roman" w:cs="Times New Roman"/>
          <w:b/>
          <w:bCs/>
          <w:sz w:val="24"/>
          <w:szCs w:val="24"/>
          <w:lang w:eastAsia="ru-RU"/>
        </w:rPr>
        <w:t>за 202</w:t>
      </w:r>
      <w:r w:rsidR="00004F36" w:rsidRPr="008A39C5">
        <w:rPr>
          <w:rFonts w:ascii="Times New Roman" w:eastAsia="Times New Roman" w:hAnsi="Times New Roman" w:cs="Times New Roman"/>
          <w:b/>
          <w:bCs/>
          <w:sz w:val="24"/>
          <w:szCs w:val="24"/>
          <w:lang w:eastAsia="ru-RU"/>
        </w:rPr>
        <w:t>2</w:t>
      </w:r>
      <w:r w:rsidRPr="008A39C5">
        <w:rPr>
          <w:rFonts w:ascii="Times New Roman" w:eastAsia="Times New Roman" w:hAnsi="Times New Roman" w:cs="Times New Roman"/>
          <w:b/>
          <w:bCs/>
          <w:sz w:val="24"/>
          <w:szCs w:val="24"/>
          <w:lang w:eastAsia="ru-RU"/>
        </w:rPr>
        <w:t xml:space="preserve"> год</w:t>
      </w:r>
    </w:p>
    <w:p w:rsidR="009721CF" w:rsidRPr="008A39C5" w:rsidRDefault="009721CF" w:rsidP="00CA360A">
      <w:pPr>
        <w:spacing w:after="0" w:line="240" w:lineRule="auto"/>
        <w:ind w:firstLine="567"/>
        <w:jc w:val="center"/>
        <w:rPr>
          <w:rFonts w:ascii="Times New Roman" w:eastAsia="Times New Roman" w:hAnsi="Times New Roman" w:cs="Times New Roman"/>
          <w:sz w:val="24"/>
          <w:szCs w:val="24"/>
          <w:lang w:eastAsia="ru-RU"/>
        </w:rPr>
      </w:pP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 целом социально-экономическое развитие Муйского района за 202</w:t>
      </w:r>
      <w:r w:rsidR="00004F36"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характеризуется положительной динамикой основных макроэкономических показателей.</w:t>
      </w:r>
      <w:r w:rsidRPr="008A39C5">
        <w:rPr>
          <w:rFonts w:ascii="Times New Roman" w:eastAsia="Times New Roman" w:hAnsi="Times New Roman" w:cs="Times New Roman"/>
          <w:b/>
          <w:bCs/>
          <w:sz w:val="24"/>
          <w:szCs w:val="24"/>
          <w:lang w:eastAsia="ru-RU"/>
        </w:rPr>
        <w:t>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 </w:t>
      </w:r>
    </w:p>
    <w:p w:rsidR="009F2ABD" w:rsidRPr="008A39C5" w:rsidRDefault="009F2ABD" w:rsidP="00CA360A">
      <w:pPr>
        <w:numPr>
          <w:ilvl w:val="0"/>
          <w:numId w:val="1"/>
        </w:numPr>
        <w:spacing w:after="0" w:line="240" w:lineRule="auto"/>
        <w:ind w:firstLine="131"/>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Анализ и оценка текущего положения в экономике Муйского района</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 1.1. </w:t>
      </w:r>
      <w:r w:rsidRPr="008A39C5">
        <w:rPr>
          <w:rFonts w:ascii="Times New Roman" w:eastAsia="Times New Roman" w:hAnsi="Times New Roman" w:cs="Times New Roman"/>
          <w:b/>
          <w:bCs/>
          <w:i/>
          <w:iCs/>
          <w:sz w:val="24"/>
          <w:szCs w:val="24"/>
          <w:lang w:eastAsia="ru-RU"/>
        </w:rPr>
        <w:t>Инвестиции</w:t>
      </w:r>
    </w:p>
    <w:p w:rsidR="00D775EE" w:rsidRPr="008A39C5" w:rsidRDefault="00D775EE" w:rsidP="00D775EE">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За 2022 год общий </w:t>
      </w:r>
      <w:r w:rsidRPr="008A39C5">
        <w:rPr>
          <w:rFonts w:ascii="Times New Roman" w:hAnsi="Times New Roman" w:cs="Times New Roman"/>
          <w:b/>
          <w:bCs/>
          <w:i/>
          <w:iCs/>
          <w:sz w:val="24"/>
          <w:szCs w:val="24"/>
        </w:rPr>
        <w:t>объем инвестиций</w:t>
      </w:r>
      <w:r w:rsidRPr="008A39C5">
        <w:rPr>
          <w:rFonts w:ascii="Times New Roman" w:hAnsi="Times New Roman" w:cs="Times New Roman"/>
          <w:sz w:val="24"/>
          <w:szCs w:val="24"/>
        </w:rPr>
        <w:t xml:space="preserve"> в основной капитал составил 2903,1 млн. рублей или 186,9% к 2021 году в сопоставимых ценах.  </w:t>
      </w:r>
      <w:r w:rsidRPr="008A39C5">
        <w:rPr>
          <w:rFonts w:ascii="Times New Roman" w:eastAsia="Times New Roman" w:hAnsi="Times New Roman" w:cs="Times New Roman"/>
          <w:sz w:val="24"/>
          <w:szCs w:val="24"/>
          <w:lang w:eastAsia="ru-RU"/>
        </w:rPr>
        <w:t>Пл</w:t>
      </w:r>
      <w:r w:rsidR="00753C83" w:rsidRPr="008A39C5">
        <w:rPr>
          <w:rFonts w:ascii="Times New Roman" w:eastAsia="Times New Roman" w:hAnsi="Times New Roman" w:cs="Times New Roman"/>
          <w:sz w:val="24"/>
          <w:szCs w:val="24"/>
          <w:lang w:eastAsia="ru-RU"/>
        </w:rPr>
        <w:t>ановый показатель выполнен на 137,3</w:t>
      </w:r>
      <w:r w:rsidRPr="008A39C5">
        <w:rPr>
          <w:rFonts w:ascii="Times New Roman" w:eastAsia="Times New Roman" w:hAnsi="Times New Roman" w:cs="Times New Roman"/>
          <w:sz w:val="24"/>
          <w:szCs w:val="24"/>
          <w:lang w:eastAsia="ru-RU"/>
        </w:rPr>
        <w:t xml:space="preserve">%. В расчете на душу населения показатель составил </w:t>
      </w:r>
      <w:r w:rsidR="00361681" w:rsidRPr="008A39C5">
        <w:rPr>
          <w:rFonts w:ascii="Times New Roman" w:eastAsia="Times New Roman" w:hAnsi="Times New Roman" w:cs="Times New Roman"/>
          <w:sz w:val="24"/>
          <w:szCs w:val="24"/>
          <w:lang w:eastAsia="ru-RU"/>
        </w:rPr>
        <w:t>309,5</w:t>
      </w:r>
      <w:r w:rsidR="00753C83"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тыс. рублей.</w:t>
      </w:r>
    </w:p>
    <w:p w:rsidR="00D775EE" w:rsidRPr="008A39C5" w:rsidRDefault="00D775EE" w:rsidP="00D775EE">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Основная доля объема инвестиций 85,1% обеспечена за счет внебюджетных источников.</w:t>
      </w:r>
    </w:p>
    <w:p w:rsidR="00D775EE" w:rsidRPr="008A39C5" w:rsidRDefault="00D775EE" w:rsidP="00D775EE">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Структура инвестиций по отраслям выглядит следующим образом, в том числе по:</w:t>
      </w:r>
    </w:p>
    <w:p w:rsidR="00D775EE" w:rsidRPr="008A39C5"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8A39C5">
        <w:rPr>
          <w:rFonts w:ascii="Times New Roman" w:hAnsi="Times New Roman" w:cs="Times New Roman"/>
          <w:sz w:val="24"/>
          <w:szCs w:val="24"/>
        </w:rPr>
        <w:t>транспорту и связи – 1558,9 млн. рублей;</w:t>
      </w:r>
    </w:p>
    <w:p w:rsidR="00D775EE" w:rsidRPr="008A39C5"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8A39C5">
        <w:rPr>
          <w:rFonts w:ascii="Times New Roman" w:hAnsi="Times New Roman" w:cs="Times New Roman"/>
          <w:sz w:val="24"/>
          <w:szCs w:val="24"/>
        </w:rPr>
        <w:t>золотодобыче – 1110,8 млн. рублей;</w:t>
      </w:r>
    </w:p>
    <w:p w:rsidR="00D775EE" w:rsidRPr="008A39C5" w:rsidRDefault="00D775EE" w:rsidP="00D775EE">
      <w:pPr>
        <w:numPr>
          <w:ilvl w:val="0"/>
          <w:numId w:val="2"/>
        </w:numPr>
        <w:tabs>
          <w:tab w:val="num" w:pos="284"/>
        </w:tabs>
        <w:spacing w:after="0" w:line="240" w:lineRule="auto"/>
        <w:ind w:left="284" w:hanging="284"/>
        <w:jc w:val="both"/>
        <w:rPr>
          <w:rFonts w:ascii="Times New Roman" w:hAnsi="Times New Roman" w:cs="Times New Roman"/>
          <w:sz w:val="24"/>
          <w:szCs w:val="24"/>
        </w:rPr>
      </w:pPr>
      <w:r w:rsidRPr="008A39C5">
        <w:rPr>
          <w:rFonts w:ascii="Times New Roman" w:hAnsi="Times New Roman" w:cs="Times New Roman"/>
          <w:sz w:val="24"/>
          <w:szCs w:val="24"/>
        </w:rPr>
        <w:t>строительству – 109,7 млн. рублей (средства населения на строительство индивидуального жилья);</w:t>
      </w:r>
    </w:p>
    <w:p w:rsidR="00D775EE" w:rsidRPr="008A39C5"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8A39C5">
        <w:rPr>
          <w:rFonts w:ascii="Times New Roman" w:hAnsi="Times New Roman" w:cs="Times New Roman"/>
          <w:sz w:val="24"/>
          <w:szCs w:val="24"/>
        </w:rPr>
        <w:t>торговле – 25,5 млн. рублей;</w:t>
      </w:r>
    </w:p>
    <w:p w:rsidR="00D775EE" w:rsidRPr="008A39C5"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8A39C5">
        <w:rPr>
          <w:rFonts w:ascii="Times New Roman" w:hAnsi="Times New Roman" w:cs="Times New Roman"/>
          <w:sz w:val="24"/>
          <w:szCs w:val="24"/>
        </w:rPr>
        <w:t>производству и распределению электроэнергии, газа и воды – 24,4 млн. рублей;</w:t>
      </w:r>
    </w:p>
    <w:p w:rsidR="00D775EE" w:rsidRPr="008A39C5"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8A39C5">
        <w:rPr>
          <w:rFonts w:ascii="Times New Roman" w:hAnsi="Times New Roman" w:cs="Times New Roman"/>
          <w:sz w:val="24"/>
          <w:szCs w:val="24"/>
        </w:rPr>
        <w:t>здравоохранению – 21,2 млн. рублей;</w:t>
      </w:r>
    </w:p>
    <w:p w:rsidR="00D775EE" w:rsidRPr="008A39C5"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8A39C5">
        <w:rPr>
          <w:rFonts w:ascii="Times New Roman" w:hAnsi="Times New Roman" w:cs="Times New Roman"/>
          <w:sz w:val="24"/>
          <w:szCs w:val="24"/>
        </w:rPr>
        <w:t>предоставлению прочих, коммунальных, социальных услуг – 20,8 млн. рублей;</w:t>
      </w:r>
    </w:p>
    <w:p w:rsidR="00D775EE" w:rsidRPr="008A39C5"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8A39C5">
        <w:rPr>
          <w:rFonts w:ascii="Times New Roman" w:hAnsi="Times New Roman" w:cs="Times New Roman"/>
          <w:sz w:val="24"/>
          <w:szCs w:val="24"/>
        </w:rPr>
        <w:t>образованию – 20,2 млн. рублей;</w:t>
      </w:r>
    </w:p>
    <w:p w:rsidR="00D775EE" w:rsidRPr="008A39C5"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8A39C5">
        <w:rPr>
          <w:rFonts w:ascii="Times New Roman" w:hAnsi="Times New Roman" w:cs="Times New Roman"/>
          <w:sz w:val="24"/>
          <w:szCs w:val="24"/>
        </w:rPr>
        <w:t>деревообрабатывающему производству – 8,8 млн. рублей;</w:t>
      </w:r>
    </w:p>
    <w:p w:rsidR="00D775EE" w:rsidRPr="008A39C5" w:rsidRDefault="00D775EE" w:rsidP="00D775EE">
      <w:pPr>
        <w:numPr>
          <w:ilvl w:val="0"/>
          <w:numId w:val="2"/>
        </w:numPr>
        <w:tabs>
          <w:tab w:val="num" w:pos="284"/>
        </w:tabs>
        <w:spacing w:after="0" w:line="240" w:lineRule="auto"/>
        <w:ind w:hanging="720"/>
        <w:jc w:val="both"/>
        <w:rPr>
          <w:rFonts w:ascii="Times New Roman" w:hAnsi="Times New Roman" w:cs="Times New Roman"/>
          <w:sz w:val="24"/>
          <w:szCs w:val="24"/>
        </w:rPr>
      </w:pPr>
      <w:r w:rsidRPr="008A39C5">
        <w:rPr>
          <w:rFonts w:ascii="Times New Roman" w:hAnsi="Times New Roman" w:cs="Times New Roman"/>
          <w:sz w:val="24"/>
          <w:szCs w:val="24"/>
        </w:rPr>
        <w:t>государственному управлению – 2,5 млн. рублей;</w:t>
      </w:r>
    </w:p>
    <w:p w:rsidR="00D775EE" w:rsidRPr="008A39C5" w:rsidRDefault="00D775EE" w:rsidP="00D775EE">
      <w:pPr>
        <w:numPr>
          <w:ilvl w:val="0"/>
          <w:numId w:val="2"/>
        </w:numPr>
        <w:tabs>
          <w:tab w:val="clear" w:pos="720"/>
          <w:tab w:val="num" w:pos="284"/>
        </w:tabs>
        <w:spacing w:after="0" w:line="240" w:lineRule="auto"/>
        <w:ind w:hanging="720"/>
        <w:jc w:val="both"/>
        <w:rPr>
          <w:rFonts w:ascii="Times New Roman" w:hAnsi="Times New Roman" w:cs="Times New Roman"/>
          <w:sz w:val="24"/>
          <w:szCs w:val="24"/>
        </w:rPr>
      </w:pPr>
      <w:r w:rsidRPr="008A39C5">
        <w:rPr>
          <w:rFonts w:ascii="Times New Roman" w:hAnsi="Times New Roman" w:cs="Times New Roman"/>
          <w:sz w:val="24"/>
          <w:szCs w:val="24"/>
        </w:rPr>
        <w:t>пищевая и перерабатывающая промышленность – 0,3 млн. рублей.</w:t>
      </w:r>
    </w:p>
    <w:p w:rsidR="00D775EE" w:rsidRPr="008A39C5" w:rsidRDefault="00D775EE" w:rsidP="00D775EE">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В сферу малого предпринимательства вложено 159,0 млн. рублей или 5,5 % от общего объема инвестиций.</w:t>
      </w:r>
    </w:p>
    <w:p w:rsidR="00D775EE" w:rsidRPr="008A39C5" w:rsidRDefault="00D775EE" w:rsidP="00D775EE">
      <w:pPr>
        <w:spacing w:after="0" w:line="240" w:lineRule="auto"/>
        <w:ind w:right="-115" w:firstLine="567"/>
        <w:jc w:val="both"/>
        <w:rPr>
          <w:rFonts w:ascii="Times New Roman" w:hAnsi="Times New Roman" w:cs="Times New Roman"/>
          <w:sz w:val="24"/>
          <w:szCs w:val="24"/>
        </w:rPr>
      </w:pPr>
      <w:r w:rsidRPr="008A39C5">
        <w:rPr>
          <w:rFonts w:ascii="Times New Roman" w:hAnsi="Times New Roman" w:cs="Times New Roman"/>
          <w:sz w:val="24"/>
          <w:szCs w:val="24"/>
        </w:rPr>
        <w:t>По отношению к 2021 году в разрезе отраслей наблюдается значительный рост за счет вложений инвестиций в отрасли:</w:t>
      </w:r>
    </w:p>
    <w:p w:rsidR="00D775EE" w:rsidRPr="008A39C5" w:rsidRDefault="00D775EE" w:rsidP="00D775EE">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«Транспорт» на 1466,3 млн. рублей (за счет строительства объектов Восточно-Сибирской железной дороги  ОАО "РЖД");</w:t>
      </w:r>
    </w:p>
    <w:p w:rsidR="00D775EE" w:rsidRPr="008A39C5" w:rsidRDefault="00D775EE" w:rsidP="00D775EE">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«Строительство» на 63,7 млн. рублей или в 2</w:t>
      </w:r>
      <w:r w:rsidR="0031754E" w:rsidRPr="008A39C5">
        <w:rPr>
          <w:rFonts w:ascii="Times New Roman" w:hAnsi="Times New Roman" w:cs="Times New Roman"/>
          <w:sz w:val="24"/>
          <w:szCs w:val="24"/>
        </w:rPr>
        <w:t>,</w:t>
      </w:r>
      <w:r w:rsidR="00A4662F" w:rsidRPr="008A39C5">
        <w:rPr>
          <w:rFonts w:ascii="Times New Roman" w:hAnsi="Times New Roman" w:cs="Times New Roman"/>
          <w:sz w:val="24"/>
          <w:szCs w:val="24"/>
        </w:rPr>
        <w:t>1</w:t>
      </w:r>
      <w:r w:rsidRPr="008A39C5">
        <w:rPr>
          <w:rFonts w:ascii="Times New Roman" w:hAnsi="Times New Roman" w:cs="Times New Roman"/>
          <w:sz w:val="24"/>
          <w:szCs w:val="24"/>
        </w:rPr>
        <w:t xml:space="preserve"> раза</w:t>
      </w:r>
      <w:r w:rsidR="00A4662F" w:rsidRPr="008A39C5">
        <w:rPr>
          <w:rFonts w:ascii="Times New Roman" w:hAnsi="Times New Roman" w:cs="Times New Roman"/>
          <w:sz w:val="24"/>
          <w:szCs w:val="24"/>
        </w:rPr>
        <w:t xml:space="preserve"> в сопоставимых ценах</w:t>
      </w:r>
      <w:r w:rsidRPr="008A39C5">
        <w:rPr>
          <w:rFonts w:ascii="Times New Roman" w:hAnsi="Times New Roman" w:cs="Times New Roman"/>
          <w:sz w:val="24"/>
          <w:szCs w:val="24"/>
        </w:rPr>
        <w:t xml:space="preserve"> (за счет увеличения объема строительства индивидуального жилья);</w:t>
      </w:r>
    </w:p>
    <w:p w:rsidR="00D775EE" w:rsidRPr="008A39C5" w:rsidRDefault="00D775EE" w:rsidP="00D775EE">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«Торговля» на 12,1 млн. рублей или </w:t>
      </w:r>
      <w:r w:rsidR="00936F49" w:rsidRPr="008A39C5">
        <w:rPr>
          <w:rFonts w:ascii="Times New Roman" w:hAnsi="Times New Roman" w:cs="Times New Roman"/>
          <w:sz w:val="24"/>
          <w:szCs w:val="24"/>
        </w:rPr>
        <w:t>в 1,7 раза</w:t>
      </w:r>
      <w:r w:rsidRPr="008A39C5">
        <w:rPr>
          <w:rFonts w:ascii="Times New Roman" w:hAnsi="Times New Roman" w:cs="Times New Roman"/>
          <w:sz w:val="24"/>
          <w:szCs w:val="24"/>
        </w:rPr>
        <w:t xml:space="preserve"> </w:t>
      </w:r>
      <w:r w:rsidR="00A4662F" w:rsidRPr="008A39C5">
        <w:rPr>
          <w:rFonts w:ascii="Times New Roman" w:hAnsi="Times New Roman" w:cs="Times New Roman"/>
          <w:sz w:val="24"/>
          <w:szCs w:val="24"/>
        </w:rPr>
        <w:t xml:space="preserve">в сопоставимых ценах </w:t>
      </w:r>
      <w:r w:rsidRPr="008A39C5">
        <w:rPr>
          <w:rFonts w:ascii="Times New Roman" w:hAnsi="Times New Roman" w:cs="Times New Roman"/>
          <w:sz w:val="24"/>
          <w:szCs w:val="24"/>
        </w:rPr>
        <w:t>(за счет восстановления недействующих помещений объектов розничной торговли, общественного питания и сферы услуг).</w:t>
      </w:r>
    </w:p>
    <w:p w:rsidR="009F2ABD" w:rsidRPr="008A39C5" w:rsidRDefault="009F2ABD" w:rsidP="00D775EE">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1.2. Промышленность</w:t>
      </w:r>
    </w:p>
    <w:p w:rsidR="00914C26" w:rsidRPr="008A39C5" w:rsidRDefault="009F2ABD" w:rsidP="00D775EE">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В решении экономических и социальных задач, развития экономики района </w:t>
      </w:r>
      <w:r w:rsidR="00914C26" w:rsidRPr="008A39C5">
        <w:rPr>
          <w:rFonts w:ascii="Times New Roman" w:eastAsia="Times New Roman" w:hAnsi="Times New Roman" w:cs="Times New Roman"/>
          <w:sz w:val="24"/>
          <w:szCs w:val="24"/>
          <w:lang w:eastAsia="ru-RU"/>
        </w:rPr>
        <w:t>Объем </w:t>
      </w:r>
      <w:r w:rsidR="00914C26" w:rsidRPr="008A39C5">
        <w:rPr>
          <w:rFonts w:ascii="Times New Roman" w:eastAsia="Times New Roman" w:hAnsi="Times New Roman" w:cs="Times New Roman"/>
          <w:bCs/>
          <w:iCs/>
          <w:sz w:val="24"/>
          <w:szCs w:val="24"/>
          <w:lang w:eastAsia="ru-RU"/>
        </w:rPr>
        <w:t>промышленной продукции</w:t>
      </w:r>
      <w:r w:rsidR="00914C26" w:rsidRPr="008A39C5">
        <w:rPr>
          <w:rFonts w:ascii="Times New Roman" w:eastAsia="Times New Roman" w:hAnsi="Times New Roman" w:cs="Times New Roman"/>
          <w:sz w:val="24"/>
          <w:szCs w:val="24"/>
          <w:lang w:eastAsia="ru-RU"/>
        </w:rPr>
        <w:t> за 202</w:t>
      </w:r>
      <w:r w:rsidR="00D775EE" w:rsidRPr="008A39C5">
        <w:rPr>
          <w:rFonts w:ascii="Times New Roman" w:eastAsia="Times New Roman" w:hAnsi="Times New Roman" w:cs="Times New Roman"/>
          <w:sz w:val="24"/>
          <w:szCs w:val="24"/>
          <w:lang w:eastAsia="ru-RU"/>
        </w:rPr>
        <w:t>2</w:t>
      </w:r>
      <w:r w:rsidR="00914C26" w:rsidRPr="008A39C5">
        <w:rPr>
          <w:rFonts w:ascii="Times New Roman" w:eastAsia="Times New Roman" w:hAnsi="Times New Roman" w:cs="Times New Roman"/>
          <w:sz w:val="24"/>
          <w:szCs w:val="24"/>
          <w:lang w:eastAsia="ru-RU"/>
        </w:rPr>
        <w:t xml:space="preserve"> год составил </w:t>
      </w:r>
      <w:r w:rsidR="00D775EE" w:rsidRPr="008A39C5">
        <w:rPr>
          <w:rFonts w:ascii="Times New Roman" w:eastAsia="Times New Roman" w:hAnsi="Times New Roman" w:cs="Times New Roman"/>
          <w:sz w:val="24"/>
          <w:szCs w:val="24"/>
          <w:lang w:eastAsia="ru-RU"/>
        </w:rPr>
        <w:t>10,84</w:t>
      </w:r>
      <w:r w:rsidR="00914C26" w:rsidRPr="008A39C5">
        <w:rPr>
          <w:rFonts w:ascii="Times New Roman" w:eastAsia="Times New Roman" w:hAnsi="Times New Roman" w:cs="Times New Roman"/>
          <w:sz w:val="24"/>
          <w:szCs w:val="24"/>
          <w:lang w:eastAsia="ru-RU"/>
        </w:rPr>
        <w:t xml:space="preserve"> млрд. рублей</w:t>
      </w:r>
      <w:r w:rsidR="00D775EE" w:rsidRPr="008A39C5">
        <w:rPr>
          <w:rFonts w:ascii="Times New Roman" w:eastAsia="Times New Roman" w:hAnsi="Times New Roman" w:cs="Times New Roman"/>
          <w:sz w:val="24"/>
          <w:szCs w:val="24"/>
          <w:lang w:eastAsia="ru-RU"/>
        </w:rPr>
        <w:t>, что ниже на 9,2</w:t>
      </w:r>
      <w:r w:rsidR="00914C26" w:rsidRPr="008A39C5">
        <w:rPr>
          <w:rFonts w:ascii="Times New Roman" w:eastAsia="Times New Roman" w:hAnsi="Times New Roman" w:cs="Times New Roman"/>
          <w:sz w:val="24"/>
          <w:szCs w:val="24"/>
          <w:lang w:eastAsia="ru-RU"/>
        </w:rPr>
        <w:t>% уровня 202</w:t>
      </w:r>
      <w:r w:rsidR="00D775EE" w:rsidRPr="008A39C5">
        <w:rPr>
          <w:rFonts w:ascii="Times New Roman" w:eastAsia="Times New Roman" w:hAnsi="Times New Roman" w:cs="Times New Roman"/>
          <w:sz w:val="24"/>
          <w:szCs w:val="24"/>
          <w:lang w:eastAsia="ru-RU"/>
        </w:rPr>
        <w:t>1</w:t>
      </w:r>
      <w:r w:rsidR="00914C26" w:rsidRPr="008A39C5">
        <w:rPr>
          <w:rFonts w:ascii="Times New Roman" w:eastAsia="Times New Roman" w:hAnsi="Times New Roman" w:cs="Times New Roman"/>
          <w:sz w:val="24"/>
          <w:szCs w:val="24"/>
          <w:lang w:eastAsia="ru-RU"/>
        </w:rPr>
        <w:t xml:space="preserve"> года в сопоставимых ценах.</w:t>
      </w:r>
      <w:r w:rsidR="00BB4E2C" w:rsidRPr="008A39C5">
        <w:rPr>
          <w:rFonts w:ascii="Times New Roman" w:eastAsia="Times New Roman" w:hAnsi="Times New Roman" w:cs="Times New Roman"/>
          <w:sz w:val="24"/>
          <w:szCs w:val="24"/>
          <w:lang w:eastAsia="ru-RU"/>
        </w:rPr>
        <w:t xml:space="preserve"> Плановый индикатор выполнен на 100,</w:t>
      </w:r>
      <w:r w:rsidR="00F50DDF" w:rsidRPr="008A39C5">
        <w:rPr>
          <w:rFonts w:ascii="Times New Roman" w:eastAsia="Times New Roman" w:hAnsi="Times New Roman" w:cs="Times New Roman"/>
          <w:sz w:val="24"/>
          <w:szCs w:val="24"/>
          <w:lang w:eastAsia="ru-RU"/>
        </w:rPr>
        <w:t>6</w:t>
      </w:r>
      <w:r w:rsidR="00BB4E2C" w:rsidRPr="008A39C5">
        <w:rPr>
          <w:rFonts w:ascii="Times New Roman" w:eastAsia="Times New Roman" w:hAnsi="Times New Roman" w:cs="Times New Roman"/>
          <w:sz w:val="24"/>
          <w:szCs w:val="24"/>
          <w:lang w:eastAsia="ru-RU"/>
        </w:rPr>
        <w:t>%</w:t>
      </w:r>
      <w:r w:rsidR="00D775EE" w:rsidRPr="008A39C5">
        <w:rPr>
          <w:rFonts w:ascii="Times New Roman" w:eastAsia="Times New Roman" w:hAnsi="Times New Roman" w:cs="Times New Roman"/>
          <w:sz w:val="24"/>
          <w:szCs w:val="24"/>
          <w:lang w:eastAsia="ru-RU"/>
        </w:rPr>
        <w:t>.</w:t>
      </w:r>
    </w:p>
    <w:p w:rsidR="00777341" w:rsidRPr="008A39C5" w:rsidRDefault="00914C26"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Анализ ситуации в промышленности за 202</w:t>
      </w:r>
      <w:r w:rsidR="00936F49"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показал, что в районе наблюдается рост за счет: </w:t>
      </w:r>
      <w:r w:rsidR="00EB17F9" w:rsidRPr="008A39C5">
        <w:rPr>
          <w:rFonts w:ascii="Times New Roman" w:eastAsia="Times New Roman" w:hAnsi="Times New Roman" w:cs="Times New Roman"/>
          <w:sz w:val="24"/>
          <w:szCs w:val="24"/>
          <w:lang w:eastAsia="ru-RU"/>
        </w:rPr>
        <w:t xml:space="preserve">добычи нефрита </w:t>
      </w:r>
      <w:r w:rsidRPr="008A39C5">
        <w:rPr>
          <w:rFonts w:ascii="Times New Roman" w:eastAsia="Times New Roman" w:hAnsi="Times New Roman" w:cs="Times New Roman"/>
          <w:sz w:val="24"/>
          <w:szCs w:val="24"/>
          <w:lang w:eastAsia="ru-RU"/>
        </w:rPr>
        <w:t xml:space="preserve">(рост </w:t>
      </w:r>
      <w:r w:rsidR="00EB17F9" w:rsidRPr="008A39C5">
        <w:rPr>
          <w:rFonts w:ascii="Times New Roman" w:eastAsia="Times New Roman" w:hAnsi="Times New Roman" w:cs="Times New Roman"/>
          <w:sz w:val="24"/>
          <w:szCs w:val="24"/>
          <w:lang w:eastAsia="ru-RU"/>
        </w:rPr>
        <w:t>в 2,7 раза</w:t>
      </w:r>
      <w:r w:rsidRPr="008A39C5">
        <w:rPr>
          <w:rFonts w:ascii="Times New Roman" w:eastAsia="Times New Roman" w:hAnsi="Times New Roman" w:cs="Times New Roman"/>
          <w:sz w:val="24"/>
          <w:szCs w:val="24"/>
          <w:lang w:eastAsia="ru-RU"/>
        </w:rPr>
        <w:t>), производств</w:t>
      </w:r>
      <w:r w:rsidR="00393304" w:rsidRPr="008A39C5">
        <w:rPr>
          <w:rFonts w:ascii="Times New Roman" w:eastAsia="Times New Roman" w:hAnsi="Times New Roman" w:cs="Times New Roman"/>
          <w:sz w:val="24"/>
          <w:szCs w:val="24"/>
          <w:lang w:eastAsia="ru-RU"/>
        </w:rPr>
        <w:t>а</w:t>
      </w:r>
      <w:r w:rsidRPr="008A39C5">
        <w:rPr>
          <w:rFonts w:ascii="Times New Roman" w:eastAsia="Times New Roman" w:hAnsi="Times New Roman" w:cs="Times New Roman"/>
          <w:sz w:val="24"/>
          <w:szCs w:val="24"/>
          <w:lang w:eastAsia="ru-RU"/>
        </w:rPr>
        <w:t xml:space="preserve"> прочих неметаллических минеральных </w:t>
      </w:r>
      <w:r w:rsidR="00777341" w:rsidRPr="008A39C5">
        <w:rPr>
          <w:rFonts w:ascii="Times New Roman" w:eastAsia="Times New Roman" w:hAnsi="Times New Roman" w:cs="Times New Roman"/>
          <w:sz w:val="24"/>
          <w:szCs w:val="24"/>
          <w:lang w:eastAsia="ru-RU"/>
        </w:rPr>
        <w:t>продуктов производстве (рост в 1,7 раза</w:t>
      </w:r>
      <w:r w:rsidRPr="008A39C5">
        <w:rPr>
          <w:rFonts w:ascii="Times New Roman" w:eastAsia="Times New Roman" w:hAnsi="Times New Roman" w:cs="Times New Roman"/>
          <w:sz w:val="24"/>
          <w:szCs w:val="24"/>
          <w:lang w:eastAsia="ru-RU"/>
        </w:rPr>
        <w:t>)</w:t>
      </w:r>
      <w:r w:rsidR="00777341" w:rsidRPr="008A39C5">
        <w:rPr>
          <w:rFonts w:ascii="Times New Roman" w:eastAsia="Times New Roman" w:hAnsi="Times New Roman" w:cs="Times New Roman"/>
          <w:sz w:val="24"/>
          <w:szCs w:val="24"/>
          <w:lang w:eastAsia="ru-RU"/>
        </w:rPr>
        <w:t>.</w:t>
      </w:r>
    </w:p>
    <w:p w:rsidR="00777341" w:rsidRPr="008A39C5" w:rsidRDefault="00914C26" w:rsidP="00777341">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Тем не менее, </w:t>
      </w:r>
      <w:r w:rsidR="00777341" w:rsidRPr="008A39C5">
        <w:rPr>
          <w:rFonts w:ascii="Times New Roman" w:eastAsia="Times New Roman" w:hAnsi="Times New Roman" w:cs="Times New Roman"/>
          <w:sz w:val="24"/>
          <w:szCs w:val="24"/>
          <w:lang w:eastAsia="ru-RU"/>
        </w:rPr>
        <w:t>наблюдается спад в золотодобыче</w:t>
      </w:r>
      <w:r w:rsidR="00EB17F9" w:rsidRPr="008A39C5">
        <w:rPr>
          <w:rFonts w:ascii="Times New Roman" w:eastAsia="Times New Roman" w:hAnsi="Times New Roman" w:cs="Times New Roman"/>
          <w:sz w:val="24"/>
          <w:szCs w:val="24"/>
          <w:lang w:eastAsia="ru-RU"/>
        </w:rPr>
        <w:t xml:space="preserve"> (уменьшение на 13,</w:t>
      </w:r>
      <w:r w:rsidR="00A4662F" w:rsidRPr="008A39C5">
        <w:rPr>
          <w:rFonts w:ascii="Times New Roman" w:eastAsia="Times New Roman" w:hAnsi="Times New Roman" w:cs="Times New Roman"/>
          <w:sz w:val="24"/>
          <w:szCs w:val="24"/>
          <w:lang w:eastAsia="ru-RU"/>
        </w:rPr>
        <w:t>2</w:t>
      </w:r>
      <w:r w:rsidR="00EB17F9"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деревообрабатывающ</w:t>
      </w:r>
      <w:r w:rsidR="00777341" w:rsidRPr="008A39C5">
        <w:rPr>
          <w:rFonts w:ascii="Times New Roman" w:eastAsia="Times New Roman" w:hAnsi="Times New Roman" w:cs="Times New Roman"/>
          <w:sz w:val="24"/>
          <w:szCs w:val="24"/>
          <w:lang w:eastAsia="ru-RU"/>
        </w:rPr>
        <w:t>ем производстве (уменьшение на 25</w:t>
      </w:r>
      <w:r w:rsidRPr="008A39C5">
        <w:rPr>
          <w:rFonts w:ascii="Times New Roman" w:eastAsia="Times New Roman" w:hAnsi="Times New Roman" w:cs="Times New Roman"/>
          <w:sz w:val="24"/>
          <w:szCs w:val="24"/>
          <w:lang w:eastAsia="ru-RU"/>
        </w:rPr>
        <w:t xml:space="preserve">%), пищевой отрасли (уменьшение на </w:t>
      </w:r>
      <w:r w:rsidR="00777341" w:rsidRPr="008A39C5">
        <w:rPr>
          <w:rFonts w:ascii="Times New Roman" w:eastAsia="Times New Roman" w:hAnsi="Times New Roman" w:cs="Times New Roman"/>
          <w:sz w:val="24"/>
          <w:szCs w:val="24"/>
          <w:lang w:eastAsia="ru-RU"/>
        </w:rPr>
        <w:t>25,9</w:t>
      </w:r>
      <w:r w:rsidRPr="008A39C5">
        <w:rPr>
          <w:rFonts w:ascii="Times New Roman" w:eastAsia="Times New Roman" w:hAnsi="Times New Roman" w:cs="Times New Roman"/>
          <w:sz w:val="24"/>
          <w:szCs w:val="24"/>
          <w:lang w:eastAsia="ru-RU"/>
        </w:rPr>
        <w:t>%)</w:t>
      </w:r>
      <w:r w:rsidR="00777341" w:rsidRPr="008A39C5">
        <w:rPr>
          <w:rFonts w:ascii="Times New Roman" w:eastAsia="Times New Roman" w:hAnsi="Times New Roman" w:cs="Times New Roman"/>
          <w:sz w:val="24"/>
          <w:szCs w:val="24"/>
          <w:lang w:eastAsia="ru-RU"/>
        </w:rPr>
        <w:t>, распределении электроэнергии, газа и воды (уменьшение на 2,7%).</w:t>
      </w:r>
    </w:p>
    <w:p w:rsidR="00D529FF" w:rsidRPr="00C17ACD"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Среднемесячная заработная плата в производственном секторе составила </w:t>
      </w:r>
      <w:r w:rsidR="0047567E">
        <w:rPr>
          <w:rFonts w:ascii="Times New Roman" w:eastAsia="Times New Roman" w:hAnsi="Times New Roman" w:cs="Times New Roman"/>
          <w:sz w:val="24"/>
          <w:szCs w:val="24"/>
          <w:lang w:eastAsia="ru-RU"/>
        </w:rPr>
        <w:t>78</w:t>
      </w:r>
      <w:r w:rsidR="00F50DDF"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тыс. рублей с ростом на </w:t>
      </w:r>
      <w:r w:rsidR="0047567E">
        <w:rPr>
          <w:rFonts w:ascii="Times New Roman" w:eastAsia="Times New Roman" w:hAnsi="Times New Roman" w:cs="Times New Roman"/>
          <w:sz w:val="24"/>
          <w:szCs w:val="24"/>
          <w:lang w:eastAsia="ru-RU"/>
        </w:rPr>
        <w:t>23,4</w:t>
      </w:r>
      <w:r w:rsidRPr="00C17ACD">
        <w:rPr>
          <w:rFonts w:ascii="Times New Roman" w:eastAsia="Times New Roman" w:hAnsi="Times New Roman" w:cs="Times New Roman"/>
          <w:sz w:val="24"/>
          <w:szCs w:val="24"/>
          <w:lang w:eastAsia="ru-RU"/>
        </w:rPr>
        <w:t>% к уровню 20</w:t>
      </w:r>
      <w:r w:rsidR="00F20B01" w:rsidRPr="00C17ACD">
        <w:rPr>
          <w:rFonts w:ascii="Times New Roman" w:eastAsia="Times New Roman" w:hAnsi="Times New Roman" w:cs="Times New Roman"/>
          <w:sz w:val="24"/>
          <w:szCs w:val="24"/>
          <w:lang w:eastAsia="ru-RU"/>
        </w:rPr>
        <w:t>2</w:t>
      </w:r>
      <w:r w:rsidR="00F50DDF" w:rsidRPr="00C17ACD">
        <w:rPr>
          <w:rFonts w:ascii="Times New Roman" w:eastAsia="Times New Roman" w:hAnsi="Times New Roman" w:cs="Times New Roman"/>
          <w:sz w:val="24"/>
          <w:szCs w:val="24"/>
          <w:lang w:eastAsia="ru-RU"/>
        </w:rPr>
        <w:t>1</w:t>
      </w:r>
      <w:r w:rsidRPr="00C17ACD">
        <w:rPr>
          <w:rFonts w:ascii="Times New Roman" w:eastAsia="Times New Roman" w:hAnsi="Times New Roman" w:cs="Times New Roman"/>
          <w:sz w:val="24"/>
          <w:szCs w:val="24"/>
          <w:lang w:eastAsia="ru-RU"/>
        </w:rPr>
        <w:t xml:space="preserve"> года.  </w:t>
      </w:r>
    </w:p>
    <w:p w:rsidR="009F2ABD" w:rsidRPr="00C17ACD"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C17ACD">
        <w:rPr>
          <w:rFonts w:ascii="Times New Roman" w:eastAsia="Times New Roman" w:hAnsi="Times New Roman" w:cs="Times New Roman"/>
          <w:b/>
          <w:bCs/>
          <w:i/>
          <w:iCs/>
          <w:sz w:val="24"/>
          <w:szCs w:val="24"/>
          <w:lang w:eastAsia="ru-RU"/>
        </w:rPr>
        <w:t>Добыча полезных ископаемых.</w:t>
      </w:r>
    </w:p>
    <w:p w:rsidR="00914C26" w:rsidRPr="00C17ACD" w:rsidRDefault="00914C26" w:rsidP="00CA360A">
      <w:pPr>
        <w:spacing w:after="0" w:line="240" w:lineRule="auto"/>
        <w:ind w:firstLine="567"/>
        <w:jc w:val="both"/>
        <w:rPr>
          <w:rFonts w:ascii="Times New Roman" w:eastAsia="Times New Roman" w:hAnsi="Times New Roman" w:cs="Times New Roman"/>
          <w:sz w:val="24"/>
          <w:szCs w:val="24"/>
          <w:lang w:eastAsia="ru-RU"/>
        </w:rPr>
      </w:pPr>
      <w:r w:rsidRPr="00C17ACD">
        <w:rPr>
          <w:rFonts w:ascii="Times New Roman" w:eastAsia="Times New Roman" w:hAnsi="Times New Roman" w:cs="Times New Roman"/>
          <w:sz w:val="24"/>
          <w:szCs w:val="24"/>
          <w:lang w:eastAsia="ru-RU"/>
        </w:rPr>
        <w:t>Общий объем по «Добыче полезных ископаемых» составил 1</w:t>
      </w:r>
      <w:r w:rsidR="003F0A88" w:rsidRPr="00C17ACD">
        <w:rPr>
          <w:rFonts w:ascii="Times New Roman" w:eastAsia="Times New Roman" w:hAnsi="Times New Roman" w:cs="Times New Roman"/>
          <w:sz w:val="24"/>
          <w:szCs w:val="24"/>
          <w:lang w:eastAsia="ru-RU"/>
        </w:rPr>
        <w:t>0,3</w:t>
      </w:r>
      <w:r w:rsidRPr="00C17ACD">
        <w:rPr>
          <w:rFonts w:ascii="Times New Roman" w:eastAsia="Times New Roman" w:hAnsi="Times New Roman" w:cs="Times New Roman"/>
          <w:sz w:val="24"/>
          <w:szCs w:val="24"/>
          <w:lang w:eastAsia="ru-RU"/>
        </w:rPr>
        <w:t xml:space="preserve"> млрд. рублей или </w:t>
      </w:r>
      <w:r w:rsidR="003F0A88" w:rsidRPr="00C17ACD">
        <w:rPr>
          <w:rFonts w:ascii="Times New Roman" w:eastAsia="Times New Roman" w:hAnsi="Times New Roman" w:cs="Times New Roman"/>
          <w:sz w:val="24"/>
          <w:szCs w:val="24"/>
          <w:lang w:eastAsia="ru-RU"/>
        </w:rPr>
        <w:t>89</w:t>
      </w:r>
      <w:r w:rsidRPr="00C17ACD">
        <w:rPr>
          <w:rFonts w:ascii="Times New Roman" w:eastAsia="Times New Roman" w:hAnsi="Times New Roman" w:cs="Times New Roman"/>
          <w:sz w:val="24"/>
          <w:szCs w:val="24"/>
          <w:lang w:eastAsia="ru-RU"/>
        </w:rPr>
        <w:t>% к уровню 202</w:t>
      </w:r>
      <w:r w:rsidR="003F0A88" w:rsidRPr="00C17ACD">
        <w:rPr>
          <w:rFonts w:ascii="Times New Roman" w:eastAsia="Times New Roman" w:hAnsi="Times New Roman" w:cs="Times New Roman"/>
          <w:sz w:val="24"/>
          <w:szCs w:val="24"/>
          <w:lang w:eastAsia="ru-RU"/>
        </w:rPr>
        <w:t>1</w:t>
      </w:r>
      <w:r w:rsidRPr="00C17ACD">
        <w:rPr>
          <w:rFonts w:ascii="Times New Roman" w:eastAsia="Times New Roman" w:hAnsi="Times New Roman" w:cs="Times New Roman"/>
          <w:sz w:val="24"/>
          <w:szCs w:val="24"/>
          <w:lang w:eastAsia="ru-RU"/>
        </w:rPr>
        <w:t xml:space="preserve"> года в сопоставимых ценах.</w:t>
      </w:r>
    </w:p>
    <w:p w:rsidR="00D87470" w:rsidRPr="00C17ACD" w:rsidRDefault="00914C26" w:rsidP="00D87470">
      <w:pPr>
        <w:spacing w:after="0" w:line="240" w:lineRule="auto"/>
        <w:ind w:firstLine="567"/>
        <w:jc w:val="both"/>
        <w:rPr>
          <w:rFonts w:ascii="Times New Roman" w:eastAsia="Times New Roman" w:hAnsi="Times New Roman" w:cs="Times New Roman"/>
          <w:sz w:val="24"/>
          <w:szCs w:val="24"/>
          <w:lang w:eastAsia="ru-RU"/>
        </w:rPr>
      </w:pPr>
      <w:r w:rsidRPr="00C17ACD">
        <w:rPr>
          <w:rFonts w:ascii="Times New Roman" w:eastAsia="Times New Roman" w:hAnsi="Times New Roman" w:cs="Times New Roman"/>
          <w:b/>
          <w:bCs/>
          <w:i/>
          <w:iCs/>
          <w:sz w:val="24"/>
          <w:szCs w:val="24"/>
          <w:lang w:eastAsia="ru-RU"/>
        </w:rPr>
        <w:t xml:space="preserve">Золотодобыча. </w:t>
      </w:r>
      <w:r w:rsidR="00D87470" w:rsidRPr="00C17ACD">
        <w:rPr>
          <w:rFonts w:ascii="Times New Roman" w:eastAsia="Times New Roman" w:hAnsi="Times New Roman" w:cs="Times New Roman"/>
          <w:sz w:val="24"/>
          <w:szCs w:val="24"/>
          <w:lang w:eastAsia="ru-RU"/>
        </w:rPr>
        <w:t>Добычу золота в районе осуществляли четыре предприятия. Общий объем промышленной продукции составил 10,2 млрд. рублей или 8</w:t>
      </w:r>
      <w:r w:rsidR="00C17ACD" w:rsidRPr="00C17ACD">
        <w:rPr>
          <w:rFonts w:ascii="Times New Roman" w:eastAsia="Times New Roman" w:hAnsi="Times New Roman" w:cs="Times New Roman"/>
          <w:sz w:val="24"/>
          <w:szCs w:val="24"/>
          <w:lang w:eastAsia="ru-RU"/>
        </w:rPr>
        <w:t>6,8</w:t>
      </w:r>
      <w:r w:rsidR="00D87470" w:rsidRPr="00C17ACD">
        <w:rPr>
          <w:rFonts w:ascii="Times New Roman" w:eastAsia="Times New Roman" w:hAnsi="Times New Roman" w:cs="Times New Roman"/>
          <w:sz w:val="24"/>
          <w:szCs w:val="24"/>
          <w:lang w:eastAsia="ru-RU"/>
        </w:rPr>
        <w:t xml:space="preserve">% от уровня аналогичного периода 2021г.  </w:t>
      </w:r>
    </w:p>
    <w:p w:rsidR="00D87470" w:rsidRPr="00C17ACD" w:rsidRDefault="00D87470" w:rsidP="00D87470">
      <w:pPr>
        <w:spacing w:after="0" w:line="240" w:lineRule="auto"/>
        <w:ind w:firstLine="567"/>
        <w:jc w:val="both"/>
        <w:rPr>
          <w:rFonts w:ascii="Times New Roman" w:eastAsia="Times New Roman" w:hAnsi="Times New Roman" w:cs="Times New Roman"/>
          <w:sz w:val="24"/>
          <w:szCs w:val="24"/>
          <w:lang w:eastAsia="ru-RU"/>
        </w:rPr>
      </w:pPr>
      <w:r w:rsidRPr="00C17ACD">
        <w:rPr>
          <w:rFonts w:ascii="Times New Roman" w:eastAsia="Times New Roman" w:hAnsi="Times New Roman" w:cs="Times New Roman"/>
          <w:sz w:val="24"/>
          <w:szCs w:val="24"/>
          <w:lang w:eastAsia="ru-RU"/>
        </w:rPr>
        <w:lastRenderedPageBreak/>
        <w:t>Объем добычи золота за 2022 год составил 2783 кг. и уменьшился по сравнению с аналогичным периодом 2021г. на 13,2% (- 422кг.). Основной причиной снижения объема является снижение добычи золота по ООО "Ирокинда" в связи с затоплением участка добычных работ на ж. Серебряковская и приостановка работ на ж.Тулуинская (в связи с не изученностью гидрогеологии). Кроме этого, на уменьшение объема повлияло поступление руды в переработку с содержанием ниже на 23%, чем предусмотрено в проекте на поиск и оценку месторождений россыпного золота.</w:t>
      </w:r>
    </w:p>
    <w:p w:rsidR="00D87470" w:rsidRPr="00C17ACD" w:rsidRDefault="00D87470" w:rsidP="00CA360A">
      <w:pPr>
        <w:spacing w:after="0" w:line="240" w:lineRule="auto"/>
        <w:ind w:firstLine="567"/>
        <w:jc w:val="both"/>
        <w:rPr>
          <w:rFonts w:ascii="Times New Roman" w:eastAsia="Times New Roman" w:hAnsi="Times New Roman" w:cs="Times New Roman"/>
          <w:sz w:val="24"/>
          <w:szCs w:val="24"/>
          <w:lang w:eastAsia="ru-RU"/>
        </w:rPr>
      </w:pPr>
    </w:p>
    <w:p w:rsidR="00914C26" w:rsidRPr="00C17ACD" w:rsidRDefault="00914C26" w:rsidP="00CA360A">
      <w:pPr>
        <w:spacing w:after="0" w:line="240" w:lineRule="auto"/>
        <w:ind w:firstLine="567"/>
        <w:jc w:val="both"/>
        <w:rPr>
          <w:rFonts w:ascii="Times New Roman" w:eastAsia="Times New Roman" w:hAnsi="Times New Roman" w:cs="Times New Roman"/>
          <w:sz w:val="24"/>
          <w:szCs w:val="24"/>
          <w:lang w:eastAsia="ru-RU"/>
        </w:rPr>
      </w:pPr>
      <w:r w:rsidRPr="00C17ACD">
        <w:rPr>
          <w:rFonts w:ascii="Times New Roman" w:eastAsia="Times New Roman" w:hAnsi="Times New Roman" w:cs="Times New Roman"/>
          <w:b/>
          <w:bCs/>
          <w:i/>
          <w:iCs/>
          <w:sz w:val="24"/>
          <w:szCs w:val="24"/>
          <w:lang w:eastAsia="ru-RU"/>
        </w:rPr>
        <w:t>Нефрит.</w:t>
      </w:r>
    </w:p>
    <w:p w:rsidR="00914C26" w:rsidRPr="008A39C5" w:rsidRDefault="00914C26" w:rsidP="00CA360A">
      <w:pPr>
        <w:spacing w:after="0" w:line="240" w:lineRule="auto"/>
        <w:ind w:firstLine="567"/>
        <w:jc w:val="both"/>
        <w:rPr>
          <w:rFonts w:ascii="Times New Roman" w:hAnsi="Times New Roman" w:cs="Times New Roman"/>
          <w:sz w:val="24"/>
          <w:szCs w:val="24"/>
        </w:rPr>
      </w:pPr>
      <w:r w:rsidRPr="00C17ACD">
        <w:rPr>
          <w:rFonts w:ascii="Times New Roman" w:hAnsi="Times New Roman" w:cs="Times New Roman"/>
          <w:sz w:val="24"/>
          <w:szCs w:val="24"/>
        </w:rPr>
        <w:t>В 202</w:t>
      </w:r>
      <w:r w:rsidR="003F0A88" w:rsidRPr="00C17ACD">
        <w:rPr>
          <w:rFonts w:ascii="Times New Roman" w:hAnsi="Times New Roman" w:cs="Times New Roman"/>
          <w:sz w:val="24"/>
          <w:szCs w:val="24"/>
        </w:rPr>
        <w:t>2</w:t>
      </w:r>
      <w:r w:rsidRPr="00C17ACD">
        <w:rPr>
          <w:rFonts w:ascii="Times New Roman" w:hAnsi="Times New Roman" w:cs="Times New Roman"/>
          <w:sz w:val="24"/>
          <w:szCs w:val="24"/>
        </w:rPr>
        <w:t xml:space="preserve"> году реализацию нефрита на территории района осуществляли три предприятия. За отчетный период отгружено </w:t>
      </w:r>
      <w:r w:rsidR="003F0A88" w:rsidRPr="008A39C5">
        <w:rPr>
          <w:rFonts w:ascii="Times New Roman" w:hAnsi="Times New Roman" w:cs="Times New Roman"/>
          <w:sz w:val="24"/>
          <w:szCs w:val="24"/>
        </w:rPr>
        <w:t>155,9</w:t>
      </w:r>
      <w:r w:rsidRPr="008A39C5">
        <w:rPr>
          <w:rFonts w:ascii="Times New Roman" w:hAnsi="Times New Roman" w:cs="Times New Roman"/>
          <w:sz w:val="24"/>
          <w:szCs w:val="24"/>
        </w:rPr>
        <w:t xml:space="preserve"> тонн нефрита. Общий объем отгрузки нефрита по сравнению с 202</w:t>
      </w:r>
      <w:r w:rsidR="003F0A88" w:rsidRPr="008A39C5">
        <w:rPr>
          <w:rFonts w:ascii="Times New Roman" w:hAnsi="Times New Roman" w:cs="Times New Roman"/>
          <w:sz w:val="24"/>
          <w:szCs w:val="24"/>
        </w:rPr>
        <w:t>1</w:t>
      </w:r>
      <w:r w:rsidRPr="008A39C5">
        <w:rPr>
          <w:rFonts w:ascii="Times New Roman" w:hAnsi="Times New Roman" w:cs="Times New Roman"/>
          <w:sz w:val="24"/>
          <w:szCs w:val="24"/>
        </w:rPr>
        <w:t xml:space="preserve"> годом </w:t>
      </w:r>
      <w:r w:rsidR="003F0A88" w:rsidRPr="008A39C5">
        <w:rPr>
          <w:rFonts w:ascii="Times New Roman" w:hAnsi="Times New Roman" w:cs="Times New Roman"/>
          <w:sz w:val="24"/>
          <w:szCs w:val="24"/>
        </w:rPr>
        <w:t>увеличился в 2,7 раза.</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Объем инвестиций по отрасли «Добыча полезных ископаемых» составил </w:t>
      </w:r>
      <w:r w:rsidR="003F0A88" w:rsidRPr="008A39C5">
        <w:rPr>
          <w:rFonts w:ascii="Times New Roman" w:hAnsi="Times New Roman" w:cs="Times New Roman"/>
          <w:sz w:val="24"/>
          <w:szCs w:val="24"/>
        </w:rPr>
        <w:t xml:space="preserve">1110,8 </w:t>
      </w:r>
      <w:r w:rsidRPr="008A39C5">
        <w:rPr>
          <w:rFonts w:ascii="Times New Roman" w:eastAsia="Times New Roman" w:hAnsi="Times New Roman" w:cs="Times New Roman"/>
          <w:sz w:val="24"/>
          <w:szCs w:val="24"/>
          <w:lang w:eastAsia="ru-RU"/>
        </w:rPr>
        <w:t>млн. рублей.</w:t>
      </w:r>
    </w:p>
    <w:p w:rsidR="00D529FF" w:rsidRPr="008A39C5"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Среднемесячная заработная плата по отрасли составила </w:t>
      </w:r>
      <w:r w:rsidR="0047567E">
        <w:rPr>
          <w:rFonts w:ascii="Times New Roman" w:eastAsia="Times New Roman" w:hAnsi="Times New Roman" w:cs="Times New Roman"/>
          <w:sz w:val="24"/>
          <w:szCs w:val="24"/>
          <w:lang w:eastAsia="ru-RU"/>
        </w:rPr>
        <w:t>83,3</w:t>
      </w:r>
      <w:r w:rsidRPr="008A39C5">
        <w:rPr>
          <w:rFonts w:ascii="Times New Roman" w:eastAsia="Times New Roman" w:hAnsi="Times New Roman" w:cs="Times New Roman"/>
          <w:sz w:val="24"/>
          <w:szCs w:val="24"/>
          <w:lang w:eastAsia="ru-RU"/>
        </w:rPr>
        <w:t xml:space="preserve"> тыс. рублей с ростом на </w:t>
      </w:r>
      <w:r w:rsidR="0047567E">
        <w:rPr>
          <w:rFonts w:ascii="Times New Roman" w:eastAsia="Times New Roman" w:hAnsi="Times New Roman" w:cs="Times New Roman"/>
          <w:sz w:val="24"/>
          <w:szCs w:val="24"/>
          <w:lang w:eastAsia="ru-RU"/>
        </w:rPr>
        <w:t>23,6</w:t>
      </w:r>
      <w:r w:rsidR="00F50DDF" w:rsidRPr="008A39C5">
        <w:rPr>
          <w:rFonts w:ascii="Times New Roman" w:eastAsia="Times New Roman" w:hAnsi="Times New Roman" w:cs="Times New Roman"/>
          <w:sz w:val="24"/>
          <w:szCs w:val="24"/>
          <w:lang w:eastAsia="ru-RU"/>
        </w:rPr>
        <w:t>,7</w:t>
      </w:r>
      <w:r w:rsidRPr="008A39C5">
        <w:rPr>
          <w:rFonts w:ascii="Times New Roman" w:eastAsia="Times New Roman" w:hAnsi="Times New Roman" w:cs="Times New Roman"/>
          <w:sz w:val="24"/>
          <w:szCs w:val="24"/>
          <w:lang w:eastAsia="ru-RU"/>
        </w:rPr>
        <w:t>% к уровню 20</w:t>
      </w:r>
      <w:r w:rsidR="007D7E02" w:rsidRPr="008A39C5">
        <w:rPr>
          <w:rFonts w:ascii="Times New Roman" w:eastAsia="Times New Roman" w:hAnsi="Times New Roman" w:cs="Times New Roman"/>
          <w:sz w:val="24"/>
          <w:szCs w:val="24"/>
          <w:lang w:eastAsia="ru-RU"/>
        </w:rPr>
        <w:t>2</w:t>
      </w:r>
      <w:r w:rsidR="003F0A88"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численность занятых 16</w:t>
      </w:r>
      <w:r w:rsidR="00F50DDF" w:rsidRPr="008A39C5">
        <w:rPr>
          <w:rFonts w:ascii="Times New Roman" w:eastAsia="Times New Roman" w:hAnsi="Times New Roman" w:cs="Times New Roman"/>
          <w:sz w:val="24"/>
          <w:szCs w:val="24"/>
          <w:lang w:eastAsia="ru-RU"/>
        </w:rPr>
        <w:t>82</w:t>
      </w:r>
      <w:r w:rsidRPr="008A39C5">
        <w:rPr>
          <w:rFonts w:ascii="Times New Roman" w:eastAsia="Times New Roman" w:hAnsi="Times New Roman" w:cs="Times New Roman"/>
          <w:sz w:val="24"/>
          <w:szCs w:val="24"/>
          <w:lang w:eastAsia="ru-RU"/>
        </w:rPr>
        <w:t xml:space="preserve"> человек</w:t>
      </w:r>
      <w:r w:rsidR="007A14D6" w:rsidRPr="008A39C5">
        <w:rPr>
          <w:rFonts w:ascii="Times New Roman" w:eastAsia="Times New Roman" w:hAnsi="Times New Roman" w:cs="Times New Roman"/>
          <w:sz w:val="24"/>
          <w:szCs w:val="24"/>
          <w:lang w:eastAsia="ru-RU"/>
        </w:rPr>
        <w:t>а</w:t>
      </w:r>
      <w:r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i/>
          <w:iCs/>
          <w:sz w:val="24"/>
          <w:szCs w:val="24"/>
          <w:lang w:eastAsia="ru-RU"/>
        </w:rPr>
        <w:t>Производство и распределение электроэнергии, газа и воды.</w:t>
      </w:r>
    </w:p>
    <w:p w:rsidR="009F2ABD" w:rsidRPr="008A39C5" w:rsidRDefault="000F6328"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rPr>
        <w:t>Производство теплоэнергии и воды осуществляли предприятия ООО «Икибзяк» и ООО «Тепловодокоммуникации – С». В 202</w:t>
      </w:r>
      <w:r w:rsidR="003F0A88" w:rsidRPr="008A39C5">
        <w:rPr>
          <w:rFonts w:ascii="Times New Roman" w:eastAsia="Times New Roman" w:hAnsi="Times New Roman" w:cs="Times New Roman"/>
          <w:sz w:val="24"/>
          <w:szCs w:val="24"/>
        </w:rPr>
        <w:t>2</w:t>
      </w:r>
      <w:r w:rsidRPr="008A39C5">
        <w:rPr>
          <w:rFonts w:ascii="Times New Roman" w:eastAsia="Times New Roman" w:hAnsi="Times New Roman" w:cs="Times New Roman"/>
          <w:sz w:val="24"/>
          <w:szCs w:val="24"/>
        </w:rPr>
        <w:t xml:space="preserve"> году о</w:t>
      </w:r>
      <w:r w:rsidR="009F2ABD" w:rsidRPr="008A39C5">
        <w:rPr>
          <w:rFonts w:ascii="Times New Roman" w:eastAsia="Times New Roman" w:hAnsi="Times New Roman" w:cs="Times New Roman"/>
          <w:sz w:val="24"/>
          <w:szCs w:val="24"/>
          <w:lang w:eastAsia="ru-RU"/>
        </w:rPr>
        <w:t xml:space="preserve">бъем производства составил </w:t>
      </w:r>
      <w:r w:rsidR="00EF51C2" w:rsidRPr="008A39C5">
        <w:rPr>
          <w:rFonts w:ascii="Times New Roman" w:eastAsia="Times New Roman" w:hAnsi="Times New Roman" w:cs="Times New Roman"/>
          <w:sz w:val="24"/>
          <w:szCs w:val="24"/>
          <w:lang w:eastAsia="ru-RU"/>
        </w:rPr>
        <w:t>2</w:t>
      </w:r>
      <w:r w:rsidR="007D7E02" w:rsidRPr="008A39C5">
        <w:rPr>
          <w:rFonts w:ascii="Times New Roman" w:eastAsia="Times New Roman" w:hAnsi="Times New Roman" w:cs="Times New Roman"/>
          <w:sz w:val="24"/>
          <w:szCs w:val="24"/>
          <w:lang w:eastAsia="ru-RU"/>
        </w:rPr>
        <w:t>7</w:t>
      </w:r>
      <w:r w:rsidR="00F50DDF" w:rsidRPr="008A39C5">
        <w:rPr>
          <w:rFonts w:ascii="Times New Roman" w:eastAsia="Times New Roman" w:hAnsi="Times New Roman" w:cs="Times New Roman"/>
          <w:sz w:val="24"/>
          <w:szCs w:val="24"/>
          <w:lang w:eastAsia="ru-RU"/>
        </w:rPr>
        <w:t>4,1</w:t>
      </w:r>
      <w:r w:rsidR="009F2ABD" w:rsidRPr="008A39C5">
        <w:rPr>
          <w:rFonts w:ascii="Times New Roman" w:eastAsia="Times New Roman" w:hAnsi="Times New Roman" w:cs="Times New Roman"/>
          <w:sz w:val="24"/>
          <w:szCs w:val="24"/>
          <w:lang w:eastAsia="ru-RU"/>
        </w:rPr>
        <w:t xml:space="preserve"> млн. рублей или </w:t>
      </w:r>
      <w:r w:rsidR="00F50DDF" w:rsidRPr="008A39C5">
        <w:rPr>
          <w:rFonts w:ascii="Times New Roman" w:eastAsia="Times New Roman" w:hAnsi="Times New Roman" w:cs="Times New Roman"/>
          <w:sz w:val="24"/>
          <w:szCs w:val="24"/>
          <w:lang w:eastAsia="ru-RU"/>
        </w:rPr>
        <w:t>97,3</w:t>
      </w:r>
      <w:r w:rsidR="009F2ABD" w:rsidRPr="008A39C5">
        <w:rPr>
          <w:rFonts w:ascii="Times New Roman" w:eastAsia="Times New Roman" w:hAnsi="Times New Roman" w:cs="Times New Roman"/>
          <w:sz w:val="24"/>
          <w:szCs w:val="24"/>
          <w:lang w:eastAsia="ru-RU"/>
        </w:rPr>
        <w:t xml:space="preserve">% к </w:t>
      </w:r>
      <w:r w:rsidR="00121F8E" w:rsidRPr="008A39C5">
        <w:rPr>
          <w:rFonts w:ascii="Times New Roman" w:eastAsia="Times New Roman" w:hAnsi="Times New Roman" w:cs="Times New Roman"/>
          <w:sz w:val="24"/>
          <w:szCs w:val="24"/>
          <w:lang w:eastAsia="ru-RU"/>
        </w:rPr>
        <w:t>уровню</w:t>
      </w:r>
      <w:r w:rsidR="009F2ABD" w:rsidRPr="008A39C5">
        <w:rPr>
          <w:rFonts w:ascii="Times New Roman" w:eastAsia="Times New Roman" w:hAnsi="Times New Roman" w:cs="Times New Roman"/>
          <w:sz w:val="24"/>
          <w:szCs w:val="24"/>
          <w:lang w:eastAsia="ru-RU"/>
        </w:rPr>
        <w:t xml:space="preserve"> 20</w:t>
      </w:r>
      <w:r w:rsidR="007D7E02" w:rsidRPr="008A39C5">
        <w:rPr>
          <w:rFonts w:ascii="Times New Roman" w:eastAsia="Times New Roman" w:hAnsi="Times New Roman" w:cs="Times New Roman"/>
          <w:sz w:val="24"/>
          <w:szCs w:val="24"/>
          <w:lang w:eastAsia="ru-RU"/>
        </w:rPr>
        <w:t>2</w:t>
      </w:r>
      <w:r w:rsidR="00F50DDF" w:rsidRPr="008A39C5">
        <w:rPr>
          <w:rFonts w:ascii="Times New Roman" w:eastAsia="Times New Roman" w:hAnsi="Times New Roman" w:cs="Times New Roman"/>
          <w:sz w:val="24"/>
          <w:szCs w:val="24"/>
          <w:lang w:eastAsia="ru-RU"/>
        </w:rPr>
        <w:t>1</w:t>
      </w:r>
      <w:r w:rsidR="009F2ABD" w:rsidRPr="008A39C5">
        <w:rPr>
          <w:rFonts w:ascii="Times New Roman" w:eastAsia="Times New Roman" w:hAnsi="Times New Roman" w:cs="Times New Roman"/>
          <w:sz w:val="24"/>
          <w:szCs w:val="24"/>
          <w:lang w:eastAsia="ru-RU"/>
        </w:rPr>
        <w:t xml:space="preserve"> год</w:t>
      </w:r>
      <w:r w:rsidR="00121F8E" w:rsidRPr="008A39C5">
        <w:rPr>
          <w:rFonts w:ascii="Times New Roman" w:eastAsia="Times New Roman" w:hAnsi="Times New Roman" w:cs="Times New Roman"/>
          <w:sz w:val="24"/>
          <w:szCs w:val="24"/>
          <w:lang w:eastAsia="ru-RU"/>
        </w:rPr>
        <w:t>а</w:t>
      </w:r>
      <w:r w:rsidR="009F2ABD" w:rsidRPr="008A39C5">
        <w:rPr>
          <w:rFonts w:ascii="Times New Roman" w:eastAsia="Times New Roman" w:hAnsi="Times New Roman" w:cs="Times New Roman"/>
          <w:sz w:val="24"/>
          <w:szCs w:val="24"/>
          <w:lang w:eastAsia="ru-RU"/>
        </w:rPr>
        <w:t xml:space="preserve"> в сопоставимых ценах и 10</w:t>
      </w:r>
      <w:r w:rsidR="00F50DDF" w:rsidRPr="008A39C5">
        <w:rPr>
          <w:rFonts w:ascii="Times New Roman" w:eastAsia="Times New Roman" w:hAnsi="Times New Roman" w:cs="Times New Roman"/>
          <w:sz w:val="24"/>
          <w:szCs w:val="24"/>
          <w:lang w:eastAsia="ru-RU"/>
        </w:rPr>
        <w:t>1,5</w:t>
      </w:r>
      <w:r w:rsidR="009F2ABD" w:rsidRPr="008A39C5">
        <w:rPr>
          <w:rFonts w:ascii="Times New Roman" w:eastAsia="Times New Roman" w:hAnsi="Times New Roman" w:cs="Times New Roman"/>
          <w:sz w:val="24"/>
          <w:szCs w:val="24"/>
          <w:lang w:eastAsia="ru-RU"/>
        </w:rPr>
        <w:t>% к индикатору.</w:t>
      </w:r>
    </w:p>
    <w:p w:rsidR="00D529FF" w:rsidRPr="008A39C5" w:rsidRDefault="00D529FF" w:rsidP="00C17ACD">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Среднемесячная заработная плата составила </w:t>
      </w:r>
      <w:r w:rsidR="00642BE2" w:rsidRPr="008A39C5">
        <w:rPr>
          <w:rFonts w:ascii="Times New Roman" w:eastAsia="Times New Roman" w:hAnsi="Times New Roman" w:cs="Times New Roman"/>
          <w:sz w:val="24"/>
          <w:szCs w:val="24"/>
          <w:lang w:eastAsia="ru-RU"/>
        </w:rPr>
        <w:t>45,9</w:t>
      </w:r>
      <w:r w:rsidRPr="008A39C5">
        <w:rPr>
          <w:rFonts w:ascii="Times New Roman" w:eastAsia="Times New Roman" w:hAnsi="Times New Roman" w:cs="Times New Roman"/>
          <w:sz w:val="24"/>
          <w:szCs w:val="24"/>
          <w:lang w:eastAsia="ru-RU"/>
        </w:rPr>
        <w:t xml:space="preserve"> тыс. рублей, с ростом на </w:t>
      </w:r>
      <w:r w:rsidR="00F50DDF" w:rsidRPr="008A39C5">
        <w:rPr>
          <w:rFonts w:ascii="Times New Roman" w:eastAsia="Times New Roman" w:hAnsi="Times New Roman" w:cs="Times New Roman"/>
          <w:sz w:val="24"/>
          <w:szCs w:val="24"/>
          <w:lang w:eastAsia="ru-RU"/>
        </w:rPr>
        <w:t>6,1</w:t>
      </w:r>
      <w:r w:rsidRPr="008A39C5">
        <w:rPr>
          <w:rFonts w:ascii="Times New Roman" w:eastAsia="Times New Roman" w:hAnsi="Times New Roman" w:cs="Times New Roman"/>
          <w:sz w:val="24"/>
          <w:szCs w:val="24"/>
          <w:lang w:eastAsia="ru-RU"/>
        </w:rPr>
        <w:t>% к уровню 20</w:t>
      </w:r>
      <w:r w:rsidR="007D7E02" w:rsidRPr="008A39C5">
        <w:rPr>
          <w:rFonts w:ascii="Times New Roman" w:eastAsia="Times New Roman" w:hAnsi="Times New Roman" w:cs="Times New Roman"/>
          <w:sz w:val="24"/>
          <w:szCs w:val="24"/>
          <w:lang w:eastAsia="ru-RU"/>
        </w:rPr>
        <w:t>2</w:t>
      </w:r>
      <w:r w:rsidR="00F50DDF"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w:t>
      </w:r>
      <w:r w:rsidR="00C17ACD" w:rsidRPr="008A39C5">
        <w:rPr>
          <w:rFonts w:ascii="Times New Roman" w:eastAsia="Times New Roman" w:hAnsi="Times New Roman" w:cs="Times New Roman"/>
          <w:sz w:val="24"/>
          <w:szCs w:val="24"/>
          <w:lang w:eastAsia="ru-RU"/>
        </w:rPr>
        <w:t xml:space="preserve">Численность занятых составила </w:t>
      </w:r>
      <w:r w:rsidR="00C17ACD">
        <w:rPr>
          <w:rFonts w:ascii="Times New Roman" w:eastAsia="Times New Roman" w:hAnsi="Times New Roman" w:cs="Times New Roman"/>
          <w:sz w:val="24"/>
          <w:szCs w:val="24"/>
          <w:lang w:eastAsia="ru-RU"/>
        </w:rPr>
        <w:t>381</w:t>
      </w:r>
      <w:r w:rsidR="00C17ACD" w:rsidRPr="008A39C5">
        <w:rPr>
          <w:rFonts w:ascii="Times New Roman" w:eastAsia="Times New Roman" w:hAnsi="Times New Roman" w:cs="Times New Roman"/>
          <w:sz w:val="24"/>
          <w:szCs w:val="24"/>
          <w:lang w:eastAsia="ru-RU"/>
        </w:rPr>
        <w:t xml:space="preserve"> чел.</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Объем инвестиций по отрасли «Производство и распределение электроэнергии, газа и воды» составил </w:t>
      </w:r>
      <w:r w:rsidR="007D7E02" w:rsidRPr="008A39C5">
        <w:rPr>
          <w:rFonts w:ascii="Times New Roman" w:eastAsia="Times New Roman" w:hAnsi="Times New Roman" w:cs="Times New Roman"/>
          <w:sz w:val="24"/>
          <w:szCs w:val="24"/>
          <w:lang w:eastAsia="ru-RU"/>
        </w:rPr>
        <w:t>2</w:t>
      </w:r>
      <w:r w:rsidR="00C86319" w:rsidRPr="008A39C5">
        <w:rPr>
          <w:rFonts w:ascii="Times New Roman" w:eastAsia="Times New Roman" w:hAnsi="Times New Roman" w:cs="Times New Roman"/>
          <w:sz w:val="24"/>
          <w:szCs w:val="24"/>
          <w:lang w:eastAsia="ru-RU"/>
        </w:rPr>
        <w:t>4,4</w:t>
      </w:r>
      <w:r w:rsidRPr="008A39C5">
        <w:rPr>
          <w:rFonts w:ascii="Times New Roman" w:eastAsia="Times New Roman" w:hAnsi="Times New Roman" w:cs="Times New Roman"/>
          <w:sz w:val="24"/>
          <w:szCs w:val="24"/>
          <w:lang w:eastAsia="ru-RU"/>
        </w:rPr>
        <w:t xml:space="preserve"> млн. рублей</w:t>
      </w:r>
      <w:r w:rsidR="0091517F" w:rsidRPr="008A39C5">
        <w:rPr>
          <w:rFonts w:ascii="Times New Roman" w:eastAsia="Times New Roman" w:hAnsi="Times New Roman" w:cs="Times New Roman"/>
          <w:sz w:val="24"/>
          <w:szCs w:val="24"/>
          <w:lang w:eastAsia="ru-RU"/>
        </w:rPr>
        <w:t>:</w:t>
      </w:r>
      <w:r w:rsidR="0001172D" w:rsidRPr="008A39C5">
        <w:rPr>
          <w:rFonts w:ascii="Times New Roman" w:eastAsia="Times New Roman" w:hAnsi="Times New Roman" w:cs="Times New Roman"/>
          <w:sz w:val="24"/>
          <w:szCs w:val="24"/>
          <w:lang w:eastAsia="ru-RU"/>
        </w:rPr>
        <w:t xml:space="preserve"> произведен капитальный ремонт</w:t>
      </w:r>
      <w:r w:rsidR="00121F8E" w:rsidRPr="008A39C5">
        <w:rPr>
          <w:rFonts w:ascii="Times New Roman" w:eastAsia="Times New Roman" w:hAnsi="Times New Roman" w:cs="Times New Roman"/>
          <w:sz w:val="24"/>
          <w:szCs w:val="24"/>
          <w:lang w:eastAsia="ru-RU"/>
        </w:rPr>
        <w:t>,</w:t>
      </w:r>
      <w:r w:rsidR="0001172D" w:rsidRPr="008A39C5">
        <w:rPr>
          <w:rFonts w:ascii="Times New Roman" w:eastAsia="Times New Roman" w:hAnsi="Times New Roman" w:cs="Times New Roman"/>
          <w:sz w:val="24"/>
          <w:szCs w:val="24"/>
          <w:lang w:eastAsia="ru-RU"/>
        </w:rPr>
        <w:t xml:space="preserve"> </w:t>
      </w:r>
      <w:r w:rsidR="00121F8E" w:rsidRPr="008A39C5">
        <w:rPr>
          <w:rFonts w:ascii="Times New Roman" w:eastAsia="Times New Roman" w:hAnsi="Times New Roman" w:cs="Times New Roman"/>
          <w:sz w:val="24"/>
          <w:szCs w:val="24"/>
          <w:lang w:eastAsia="ru-RU"/>
        </w:rPr>
        <w:t xml:space="preserve">приобретено оборудование для </w:t>
      </w:r>
      <w:r w:rsidR="0001172D" w:rsidRPr="008A39C5">
        <w:rPr>
          <w:rFonts w:ascii="Times New Roman" w:eastAsia="Times New Roman" w:hAnsi="Times New Roman" w:cs="Times New Roman"/>
          <w:sz w:val="24"/>
          <w:szCs w:val="24"/>
          <w:lang w:eastAsia="ru-RU"/>
        </w:rPr>
        <w:t>объек</w:t>
      </w:r>
      <w:r w:rsidR="00121F8E" w:rsidRPr="008A39C5">
        <w:rPr>
          <w:rFonts w:ascii="Times New Roman" w:eastAsia="Times New Roman" w:hAnsi="Times New Roman" w:cs="Times New Roman"/>
          <w:sz w:val="24"/>
          <w:szCs w:val="24"/>
          <w:lang w:eastAsia="ru-RU"/>
        </w:rPr>
        <w:t>тов коммунальной инфраструктуры</w:t>
      </w:r>
      <w:r w:rsidR="0001172D"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i/>
          <w:iCs/>
          <w:sz w:val="24"/>
          <w:szCs w:val="24"/>
          <w:lang w:eastAsia="ru-RU"/>
        </w:rPr>
        <w:t>Прочие производства (производство щебня).</w:t>
      </w:r>
    </w:p>
    <w:p w:rsidR="009F2ABD" w:rsidRPr="008A39C5" w:rsidRDefault="000F6328"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rPr>
        <w:t>Промышленность строительных материалов представлена двумя предприятиями (ООО «Строительн</w:t>
      </w:r>
      <w:r w:rsidR="00C86319" w:rsidRPr="008A39C5">
        <w:rPr>
          <w:rFonts w:ascii="Times New Roman" w:eastAsia="Times New Roman" w:hAnsi="Times New Roman" w:cs="Times New Roman"/>
          <w:sz w:val="24"/>
          <w:szCs w:val="24"/>
        </w:rPr>
        <w:t>ы</w:t>
      </w:r>
      <w:r w:rsidRPr="008A39C5">
        <w:rPr>
          <w:rFonts w:ascii="Times New Roman" w:eastAsia="Times New Roman" w:hAnsi="Times New Roman" w:cs="Times New Roman"/>
          <w:sz w:val="24"/>
          <w:szCs w:val="24"/>
        </w:rPr>
        <w:t>е решени</w:t>
      </w:r>
      <w:r w:rsidR="00C86319" w:rsidRPr="008A39C5">
        <w:rPr>
          <w:rFonts w:ascii="Times New Roman" w:eastAsia="Times New Roman" w:hAnsi="Times New Roman" w:cs="Times New Roman"/>
          <w:sz w:val="24"/>
          <w:szCs w:val="24"/>
        </w:rPr>
        <w:t>я</w:t>
      </w:r>
      <w:r w:rsidRPr="008A39C5">
        <w:rPr>
          <w:rFonts w:ascii="Times New Roman" w:eastAsia="Times New Roman" w:hAnsi="Times New Roman" w:cs="Times New Roman"/>
          <w:sz w:val="24"/>
          <w:szCs w:val="24"/>
        </w:rPr>
        <w:t>», Улан - Макитский участок Ангасольского щебеночного завода). Продукция предприятий по производству щебня используется для балластировки железнодорожного пути и в строительных работах.</w:t>
      </w:r>
      <w:r w:rsidR="009F2ABD"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За 202</w:t>
      </w:r>
      <w:r w:rsidR="00F50DDF"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отгружено щебня </w:t>
      </w:r>
      <w:r w:rsidR="00F50DDF" w:rsidRPr="008A39C5">
        <w:rPr>
          <w:rFonts w:ascii="Times New Roman" w:eastAsia="Times New Roman" w:hAnsi="Times New Roman" w:cs="Times New Roman"/>
          <w:sz w:val="24"/>
          <w:szCs w:val="24"/>
          <w:lang w:eastAsia="ru-RU"/>
        </w:rPr>
        <w:t>342,4</w:t>
      </w:r>
      <w:r w:rsidRPr="008A39C5">
        <w:rPr>
          <w:rFonts w:ascii="Times New Roman" w:eastAsia="Times New Roman" w:hAnsi="Times New Roman" w:cs="Times New Roman"/>
          <w:sz w:val="24"/>
          <w:szCs w:val="24"/>
          <w:lang w:eastAsia="ru-RU"/>
        </w:rPr>
        <w:t xml:space="preserve"> тыс.куб.м. на сумму </w:t>
      </w:r>
      <w:r w:rsidR="00F50DDF" w:rsidRPr="008A39C5">
        <w:rPr>
          <w:rFonts w:ascii="Times New Roman" w:eastAsia="Times New Roman" w:hAnsi="Times New Roman" w:cs="Times New Roman"/>
          <w:sz w:val="24"/>
          <w:szCs w:val="24"/>
          <w:lang w:eastAsia="ru-RU"/>
        </w:rPr>
        <w:t>202,1</w:t>
      </w:r>
      <w:r w:rsidRPr="008A39C5">
        <w:rPr>
          <w:rFonts w:ascii="Times New Roman" w:eastAsia="Times New Roman" w:hAnsi="Times New Roman" w:cs="Times New Roman"/>
          <w:sz w:val="24"/>
          <w:szCs w:val="24"/>
          <w:lang w:eastAsia="ru-RU"/>
        </w:rPr>
        <w:t xml:space="preserve"> млн. рублей, что в 1,</w:t>
      </w:r>
      <w:r w:rsidR="00F50DDF" w:rsidRPr="008A39C5">
        <w:rPr>
          <w:rFonts w:ascii="Times New Roman" w:eastAsia="Times New Roman" w:hAnsi="Times New Roman" w:cs="Times New Roman"/>
          <w:sz w:val="24"/>
          <w:szCs w:val="24"/>
          <w:lang w:eastAsia="ru-RU"/>
        </w:rPr>
        <w:t>7</w:t>
      </w:r>
      <w:r w:rsidRPr="008A39C5">
        <w:rPr>
          <w:rFonts w:ascii="Times New Roman" w:eastAsia="Times New Roman" w:hAnsi="Times New Roman" w:cs="Times New Roman"/>
          <w:sz w:val="24"/>
          <w:szCs w:val="24"/>
          <w:lang w:eastAsia="ru-RU"/>
        </w:rPr>
        <w:t xml:space="preserve"> раза выше уровня 202</w:t>
      </w:r>
      <w:r w:rsidR="00F50DDF"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в сопоставимых ценах </w:t>
      </w:r>
      <w:r w:rsidR="009F2ABD" w:rsidRPr="008A39C5">
        <w:rPr>
          <w:rFonts w:ascii="Times New Roman" w:eastAsia="Times New Roman" w:hAnsi="Times New Roman" w:cs="Times New Roman"/>
          <w:sz w:val="24"/>
          <w:szCs w:val="24"/>
          <w:lang w:eastAsia="ru-RU"/>
        </w:rPr>
        <w:t>и 10</w:t>
      </w:r>
      <w:r w:rsidR="00C86319" w:rsidRPr="008A39C5">
        <w:rPr>
          <w:rFonts w:ascii="Times New Roman" w:eastAsia="Times New Roman" w:hAnsi="Times New Roman" w:cs="Times New Roman"/>
          <w:sz w:val="24"/>
          <w:szCs w:val="24"/>
          <w:lang w:eastAsia="ru-RU"/>
        </w:rPr>
        <w:t>1,1</w:t>
      </w:r>
      <w:r w:rsidR="00722C8A" w:rsidRPr="008A39C5">
        <w:rPr>
          <w:rFonts w:ascii="Times New Roman" w:eastAsia="Times New Roman" w:hAnsi="Times New Roman" w:cs="Times New Roman"/>
          <w:sz w:val="24"/>
          <w:szCs w:val="24"/>
          <w:lang w:eastAsia="ru-RU"/>
        </w:rPr>
        <w:t>%</w:t>
      </w:r>
      <w:r w:rsidR="009F2ABD" w:rsidRPr="008A39C5">
        <w:rPr>
          <w:rFonts w:ascii="Times New Roman" w:eastAsia="Times New Roman" w:hAnsi="Times New Roman" w:cs="Times New Roman"/>
          <w:sz w:val="24"/>
          <w:szCs w:val="24"/>
          <w:lang w:eastAsia="ru-RU"/>
        </w:rPr>
        <w:t xml:space="preserve"> к плановому показателю.</w:t>
      </w:r>
    </w:p>
    <w:p w:rsidR="00D529FF" w:rsidRPr="008A39C5" w:rsidRDefault="00D529FF" w:rsidP="00C86319">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Среднемесячная заработная плата составила </w:t>
      </w:r>
      <w:r w:rsidR="00C86319" w:rsidRPr="008A39C5">
        <w:rPr>
          <w:rFonts w:ascii="Times New Roman" w:eastAsia="Times New Roman" w:hAnsi="Times New Roman" w:cs="Times New Roman"/>
          <w:sz w:val="24"/>
          <w:szCs w:val="24"/>
          <w:lang w:eastAsia="ru-RU"/>
        </w:rPr>
        <w:t>51,</w:t>
      </w:r>
      <w:r w:rsidR="00642BE2" w:rsidRPr="008A39C5">
        <w:rPr>
          <w:rFonts w:ascii="Times New Roman" w:eastAsia="Times New Roman" w:hAnsi="Times New Roman" w:cs="Times New Roman"/>
          <w:sz w:val="24"/>
          <w:szCs w:val="24"/>
          <w:lang w:eastAsia="ru-RU"/>
        </w:rPr>
        <w:t>6</w:t>
      </w:r>
      <w:r w:rsidRPr="008A39C5">
        <w:rPr>
          <w:rFonts w:ascii="Times New Roman" w:eastAsia="Times New Roman" w:hAnsi="Times New Roman" w:cs="Times New Roman"/>
          <w:sz w:val="24"/>
          <w:szCs w:val="24"/>
          <w:lang w:eastAsia="ru-RU"/>
        </w:rPr>
        <w:t xml:space="preserve"> тыс. рублей с ростом на </w:t>
      </w:r>
      <w:r w:rsidR="00C86319" w:rsidRPr="008A39C5">
        <w:rPr>
          <w:rFonts w:ascii="Times New Roman" w:eastAsia="Times New Roman" w:hAnsi="Times New Roman" w:cs="Times New Roman"/>
          <w:sz w:val="24"/>
          <w:szCs w:val="24"/>
          <w:lang w:eastAsia="ru-RU"/>
        </w:rPr>
        <w:t>16,4</w:t>
      </w:r>
      <w:r w:rsidRPr="008A39C5">
        <w:rPr>
          <w:rFonts w:ascii="Times New Roman" w:eastAsia="Times New Roman" w:hAnsi="Times New Roman" w:cs="Times New Roman"/>
          <w:sz w:val="24"/>
          <w:szCs w:val="24"/>
          <w:lang w:eastAsia="ru-RU"/>
        </w:rPr>
        <w:t>% к уровню 20</w:t>
      </w:r>
      <w:r w:rsidR="00936D8D" w:rsidRPr="008A39C5">
        <w:rPr>
          <w:rFonts w:ascii="Times New Roman" w:eastAsia="Times New Roman" w:hAnsi="Times New Roman" w:cs="Times New Roman"/>
          <w:sz w:val="24"/>
          <w:szCs w:val="24"/>
          <w:lang w:eastAsia="ru-RU"/>
        </w:rPr>
        <w:t>2</w:t>
      </w:r>
      <w:r w:rsidR="00C86319"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Численность занятых составила </w:t>
      </w:r>
      <w:r w:rsidR="00C86319" w:rsidRPr="008A39C5">
        <w:rPr>
          <w:rFonts w:ascii="Times New Roman" w:eastAsia="Times New Roman" w:hAnsi="Times New Roman" w:cs="Times New Roman"/>
          <w:sz w:val="24"/>
          <w:szCs w:val="24"/>
          <w:lang w:eastAsia="ru-RU"/>
        </w:rPr>
        <w:t>64</w:t>
      </w:r>
      <w:r w:rsidRPr="008A39C5">
        <w:rPr>
          <w:rFonts w:ascii="Times New Roman" w:eastAsia="Times New Roman" w:hAnsi="Times New Roman" w:cs="Times New Roman"/>
          <w:sz w:val="24"/>
          <w:szCs w:val="24"/>
          <w:lang w:eastAsia="ru-RU"/>
        </w:rPr>
        <w:t xml:space="preserve"> чел.</w:t>
      </w:r>
      <w:r w:rsidR="00C86319" w:rsidRPr="008A39C5">
        <w:rPr>
          <w:rFonts w:ascii="Times New Roman" w:eastAsia="Times New Roman" w:hAnsi="Times New Roman" w:cs="Times New Roman"/>
          <w:sz w:val="24"/>
          <w:szCs w:val="24"/>
          <w:lang w:eastAsia="ru-RU"/>
        </w:rPr>
        <w:t xml:space="preserve"> Рост численности занятых на 33,3% за счет увеличения </w:t>
      </w:r>
      <w:r w:rsidR="00642BE2" w:rsidRPr="008A39C5">
        <w:rPr>
          <w:rFonts w:ascii="Times New Roman" w:eastAsia="Times New Roman" w:hAnsi="Times New Roman" w:cs="Times New Roman"/>
          <w:sz w:val="24"/>
          <w:szCs w:val="24"/>
          <w:lang w:eastAsia="ru-RU"/>
        </w:rPr>
        <w:t xml:space="preserve">численности </w:t>
      </w:r>
      <w:r w:rsidR="00C86319" w:rsidRPr="008A39C5">
        <w:rPr>
          <w:rFonts w:ascii="Times New Roman" w:eastAsia="Times New Roman" w:hAnsi="Times New Roman" w:cs="Times New Roman"/>
          <w:sz w:val="24"/>
          <w:szCs w:val="24"/>
          <w:lang w:eastAsia="ru-RU"/>
        </w:rPr>
        <w:t xml:space="preserve">работников в ООО </w:t>
      </w:r>
      <w:r w:rsidR="00C86319" w:rsidRPr="008A39C5">
        <w:rPr>
          <w:rFonts w:ascii="Times New Roman" w:eastAsia="Times New Roman" w:hAnsi="Times New Roman" w:cs="Times New Roman"/>
          <w:sz w:val="24"/>
          <w:szCs w:val="24"/>
        </w:rPr>
        <w:t>«Строительные решения».</w:t>
      </w:r>
    </w:p>
    <w:p w:rsidR="009F2ABD" w:rsidRPr="008A39C5" w:rsidRDefault="009F2ABD" w:rsidP="00CA360A">
      <w:pPr>
        <w:spacing w:after="0" w:line="240" w:lineRule="auto"/>
        <w:ind w:firstLine="567"/>
        <w:jc w:val="both"/>
        <w:rPr>
          <w:rFonts w:ascii="Times New Roman" w:eastAsia="Times New Roman" w:hAnsi="Times New Roman" w:cs="Times New Roman"/>
          <w:b/>
          <w:sz w:val="24"/>
          <w:szCs w:val="24"/>
          <w:lang w:eastAsia="ru-RU"/>
        </w:rPr>
      </w:pPr>
      <w:r w:rsidRPr="008A39C5">
        <w:rPr>
          <w:rFonts w:ascii="Times New Roman" w:eastAsia="Times New Roman" w:hAnsi="Times New Roman" w:cs="Times New Roman"/>
          <w:b/>
          <w:i/>
          <w:iCs/>
          <w:sz w:val="24"/>
          <w:szCs w:val="24"/>
          <w:lang w:eastAsia="ru-RU"/>
        </w:rPr>
        <w:t>Обработка древесины и производство изделий из дерева.</w:t>
      </w:r>
    </w:p>
    <w:p w:rsidR="009F2ABD" w:rsidRPr="008A39C5" w:rsidRDefault="000F6328"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rPr>
        <w:t>В 202</w:t>
      </w:r>
      <w:r w:rsidR="005874C5" w:rsidRPr="008A39C5">
        <w:rPr>
          <w:rFonts w:ascii="Times New Roman" w:eastAsia="Times New Roman" w:hAnsi="Times New Roman" w:cs="Times New Roman"/>
          <w:sz w:val="24"/>
          <w:szCs w:val="24"/>
        </w:rPr>
        <w:t>2</w:t>
      </w:r>
      <w:r w:rsidRPr="008A39C5">
        <w:rPr>
          <w:rFonts w:ascii="Times New Roman" w:eastAsia="Times New Roman" w:hAnsi="Times New Roman" w:cs="Times New Roman"/>
          <w:sz w:val="24"/>
          <w:szCs w:val="24"/>
        </w:rPr>
        <w:t xml:space="preserve">г. заготовкой и переработкой древесины занимались 5 хозяйствующих субъектов. Отгружено продукции сумму </w:t>
      </w:r>
      <w:r w:rsidR="005874C5" w:rsidRPr="008A39C5">
        <w:rPr>
          <w:rFonts w:ascii="Times New Roman" w:eastAsia="Times New Roman" w:hAnsi="Times New Roman" w:cs="Times New Roman"/>
          <w:sz w:val="24"/>
          <w:szCs w:val="24"/>
        </w:rPr>
        <w:t>19,9</w:t>
      </w:r>
      <w:r w:rsidRPr="008A39C5">
        <w:rPr>
          <w:rFonts w:ascii="Times New Roman" w:eastAsia="Times New Roman" w:hAnsi="Times New Roman" w:cs="Times New Roman"/>
          <w:sz w:val="24"/>
          <w:szCs w:val="24"/>
        </w:rPr>
        <w:t xml:space="preserve"> млн. рублей, или </w:t>
      </w:r>
      <w:r w:rsidR="005874C5" w:rsidRPr="008A39C5">
        <w:rPr>
          <w:rFonts w:ascii="Times New Roman" w:eastAsia="Times New Roman" w:hAnsi="Times New Roman" w:cs="Times New Roman"/>
          <w:sz w:val="24"/>
          <w:szCs w:val="24"/>
        </w:rPr>
        <w:t>75</w:t>
      </w:r>
      <w:r w:rsidRPr="008A39C5">
        <w:rPr>
          <w:rFonts w:ascii="Times New Roman" w:eastAsia="Times New Roman" w:hAnsi="Times New Roman" w:cs="Times New Roman"/>
          <w:sz w:val="24"/>
          <w:szCs w:val="24"/>
        </w:rPr>
        <w:t>% к уровню 202</w:t>
      </w:r>
      <w:r w:rsidR="005874C5" w:rsidRPr="008A39C5">
        <w:rPr>
          <w:rFonts w:ascii="Times New Roman" w:eastAsia="Times New Roman" w:hAnsi="Times New Roman" w:cs="Times New Roman"/>
          <w:sz w:val="24"/>
          <w:szCs w:val="24"/>
        </w:rPr>
        <w:t>1</w:t>
      </w:r>
      <w:r w:rsidRPr="008A39C5">
        <w:rPr>
          <w:rFonts w:ascii="Times New Roman" w:eastAsia="Times New Roman" w:hAnsi="Times New Roman" w:cs="Times New Roman"/>
          <w:sz w:val="24"/>
          <w:szCs w:val="24"/>
        </w:rPr>
        <w:t xml:space="preserve"> года в сопоставимых ценах</w:t>
      </w:r>
      <w:r w:rsidR="009F2ABD" w:rsidRPr="008A39C5">
        <w:rPr>
          <w:rFonts w:ascii="Times New Roman" w:eastAsia="Times New Roman" w:hAnsi="Times New Roman" w:cs="Times New Roman"/>
          <w:sz w:val="24"/>
          <w:szCs w:val="24"/>
          <w:lang w:eastAsia="ru-RU"/>
        </w:rPr>
        <w:t xml:space="preserve"> и 10</w:t>
      </w:r>
      <w:r w:rsidR="005874C5" w:rsidRPr="008A39C5">
        <w:rPr>
          <w:rFonts w:ascii="Times New Roman" w:eastAsia="Times New Roman" w:hAnsi="Times New Roman" w:cs="Times New Roman"/>
          <w:sz w:val="24"/>
          <w:szCs w:val="24"/>
          <w:lang w:eastAsia="ru-RU"/>
        </w:rPr>
        <w:t>1,1</w:t>
      </w:r>
      <w:r w:rsidR="009F2ABD" w:rsidRPr="008A39C5">
        <w:rPr>
          <w:rFonts w:ascii="Times New Roman" w:eastAsia="Times New Roman" w:hAnsi="Times New Roman" w:cs="Times New Roman"/>
          <w:sz w:val="24"/>
          <w:szCs w:val="24"/>
          <w:lang w:eastAsia="ru-RU"/>
        </w:rPr>
        <w:t>% к индикативному показателю.</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Объем инвестиций по отрасли «Обработка древесины и производство изделий из дерева» составил </w:t>
      </w:r>
      <w:r w:rsidR="005874C5" w:rsidRPr="008A39C5">
        <w:rPr>
          <w:rFonts w:ascii="Times New Roman" w:eastAsia="Times New Roman" w:hAnsi="Times New Roman" w:cs="Times New Roman"/>
          <w:sz w:val="24"/>
          <w:szCs w:val="24"/>
          <w:lang w:eastAsia="ru-RU"/>
        </w:rPr>
        <w:t>8,8</w:t>
      </w:r>
      <w:r w:rsidRPr="008A39C5">
        <w:rPr>
          <w:rFonts w:ascii="Times New Roman" w:eastAsia="Times New Roman" w:hAnsi="Times New Roman" w:cs="Times New Roman"/>
          <w:sz w:val="24"/>
          <w:szCs w:val="24"/>
          <w:lang w:eastAsia="ru-RU"/>
        </w:rPr>
        <w:t xml:space="preserve"> млн. рублей. Приобретена спецтехника </w:t>
      </w:r>
      <w:r w:rsidR="00722C8A" w:rsidRPr="008A39C5">
        <w:rPr>
          <w:rFonts w:ascii="Times New Roman" w:eastAsia="Times New Roman" w:hAnsi="Times New Roman" w:cs="Times New Roman"/>
          <w:sz w:val="24"/>
          <w:szCs w:val="24"/>
          <w:lang w:eastAsia="ru-RU"/>
        </w:rPr>
        <w:t>(</w:t>
      </w:r>
      <w:r w:rsidRPr="008A39C5">
        <w:rPr>
          <w:rFonts w:ascii="Times New Roman" w:eastAsia="Times New Roman" w:hAnsi="Times New Roman" w:cs="Times New Roman"/>
          <w:sz w:val="24"/>
          <w:szCs w:val="24"/>
          <w:lang w:eastAsia="ru-RU"/>
        </w:rPr>
        <w:t>АУ РБ Муйский лесхоз</w:t>
      </w:r>
      <w:r w:rsidR="00722C8A" w:rsidRPr="008A39C5">
        <w:rPr>
          <w:rFonts w:ascii="Times New Roman" w:eastAsia="Times New Roman" w:hAnsi="Times New Roman" w:cs="Times New Roman"/>
          <w:sz w:val="24"/>
          <w:szCs w:val="24"/>
          <w:lang w:eastAsia="ru-RU"/>
        </w:rPr>
        <w:t>)</w:t>
      </w:r>
      <w:r w:rsidR="00A547DA" w:rsidRPr="008A39C5">
        <w:rPr>
          <w:rFonts w:ascii="Times New Roman" w:eastAsia="Times New Roman" w:hAnsi="Times New Roman" w:cs="Times New Roman"/>
          <w:sz w:val="24"/>
          <w:szCs w:val="24"/>
          <w:lang w:eastAsia="ru-RU"/>
        </w:rPr>
        <w:t xml:space="preserve"> в рамках национального проекта «Экология»</w:t>
      </w:r>
      <w:r w:rsidR="00722C8A" w:rsidRPr="008A39C5">
        <w:rPr>
          <w:rFonts w:ascii="Times New Roman" w:eastAsia="Times New Roman" w:hAnsi="Times New Roman" w:cs="Times New Roman"/>
          <w:sz w:val="24"/>
          <w:szCs w:val="24"/>
          <w:lang w:eastAsia="ru-RU"/>
        </w:rPr>
        <w:t>.</w:t>
      </w:r>
    </w:p>
    <w:p w:rsidR="00D529FF" w:rsidRPr="008A39C5"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Среднемесячная</w:t>
      </w:r>
      <w:r w:rsidR="00F012BC" w:rsidRPr="008A39C5">
        <w:rPr>
          <w:rFonts w:ascii="Times New Roman" w:eastAsia="Times New Roman" w:hAnsi="Times New Roman" w:cs="Times New Roman"/>
          <w:sz w:val="24"/>
          <w:szCs w:val="24"/>
          <w:lang w:eastAsia="ru-RU"/>
        </w:rPr>
        <w:t xml:space="preserve"> заработная плата составила </w:t>
      </w:r>
      <w:r w:rsidR="005874C5" w:rsidRPr="008A39C5">
        <w:rPr>
          <w:rFonts w:ascii="Times New Roman" w:eastAsia="Times New Roman" w:hAnsi="Times New Roman" w:cs="Times New Roman"/>
          <w:sz w:val="24"/>
          <w:szCs w:val="24"/>
          <w:lang w:eastAsia="ru-RU"/>
        </w:rPr>
        <w:t>36,</w:t>
      </w:r>
      <w:r w:rsidR="00642BE2" w:rsidRPr="008A39C5">
        <w:rPr>
          <w:rFonts w:ascii="Times New Roman" w:eastAsia="Times New Roman" w:hAnsi="Times New Roman" w:cs="Times New Roman"/>
          <w:sz w:val="24"/>
          <w:szCs w:val="24"/>
          <w:lang w:eastAsia="ru-RU"/>
        </w:rPr>
        <w:t>8</w:t>
      </w:r>
      <w:r w:rsidRPr="008A39C5">
        <w:rPr>
          <w:rFonts w:ascii="Times New Roman" w:eastAsia="Times New Roman" w:hAnsi="Times New Roman" w:cs="Times New Roman"/>
          <w:sz w:val="24"/>
          <w:szCs w:val="24"/>
          <w:lang w:eastAsia="ru-RU"/>
        </w:rPr>
        <w:t xml:space="preserve"> тыс. рублей с ростом на </w:t>
      </w:r>
      <w:r w:rsidR="005874C5" w:rsidRPr="008A39C5">
        <w:rPr>
          <w:rFonts w:ascii="Times New Roman" w:eastAsia="Times New Roman" w:hAnsi="Times New Roman" w:cs="Times New Roman"/>
          <w:sz w:val="24"/>
          <w:szCs w:val="24"/>
          <w:lang w:eastAsia="ru-RU"/>
        </w:rPr>
        <w:t>6,3</w:t>
      </w:r>
      <w:r w:rsidRPr="008A39C5">
        <w:rPr>
          <w:rFonts w:ascii="Times New Roman" w:eastAsia="Times New Roman" w:hAnsi="Times New Roman" w:cs="Times New Roman"/>
          <w:sz w:val="24"/>
          <w:szCs w:val="24"/>
          <w:lang w:eastAsia="ru-RU"/>
        </w:rPr>
        <w:t>% к уровню 20</w:t>
      </w:r>
      <w:r w:rsidR="00936D8D" w:rsidRPr="008A39C5">
        <w:rPr>
          <w:rFonts w:ascii="Times New Roman" w:eastAsia="Times New Roman" w:hAnsi="Times New Roman" w:cs="Times New Roman"/>
          <w:sz w:val="24"/>
          <w:szCs w:val="24"/>
          <w:lang w:eastAsia="ru-RU"/>
        </w:rPr>
        <w:t>2</w:t>
      </w:r>
      <w:r w:rsidR="005874C5"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w:t>
      </w:r>
      <w:r w:rsidR="00C568F4" w:rsidRPr="008A39C5">
        <w:rPr>
          <w:rFonts w:ascii="Times New Roman" w:eastAsia="Times New Roman" w:hAnsi="Times New Roman" w:cs="Times New Roman"/>
          <w:sz w:val="24"/>
          <w:szCs w:val="24"/>
          <w:lang w:eastAsia="ru-RU"/>
        </w:rPr>
        <w:t xml:space="preserve"> Численность занятых составила 62 чел. </w:t>
      </w:r>
      <w:r w:rsidRPr="008A39C5">
        <w:rPr>
          <w:rFonts w:ascii="Times New Roman" w:eastAsia="Times New Roman" w:hAnsi="Times New Roman" w:cs="Times New Roman"/>
          <w:sz w:val="24"/>
          <w:szCs w:val="24"/>
          <w:lang w:eastAsia="ru-RU"/>
        </w:rPr>
        <w:t xml:space="preserve">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i/>
          <w:iCs/>
          <w:sz w:val="24"/>
          <w:szCs w:val="24"/>
          <w:lang w:eastAsia="ru-RU"/>
        </w:rPr>
        <w:t>Производство пищевых продуктов (производство хлеба, хлебобулочных, кондитерских изделий и мясных полуфабрикатов).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Деятельность по производству хлеба, хлебобулочных и кондитерских изделий в отчетном периоде осуществляли 6 пекарен, в том числе на территории МО ГП «Поселок Таксимо» - 4, МО ГП «Северомуйское» - 1, МО СП «Муйская сельская администрация»</w:t>
      </w:r>
      <w:r w:rsidR="00642BE2"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- 1.</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Объем производства продукции на пищевых предприятиях составил </w:t>
      </w:r>
      <w:r w:rsidR="005874C5" w:rsidRPr="008A39C5">
        <w:rPr>
          <w:rFonts w:ascii="Times New Roman" w:eastAsia="Times New Roman" w:hAnsi="Times New Roman" w:cs="Times New Roman"/>
          <w:sz w:val="24"/>
          <w:szCs w:val="24"/>
          <w:lang w:eastAsia="ru-RU"/>
        </w:rPr>
        <w:t>32,9</w:t>
      </w:r>
      <w:r w:rsidRPr="008A39C5">
        <w:rPr>
          <w:rFonts w:ascii="Times New Roman" w:eastAsia="Times New Roman" w:hAnsi="Times New Roman" w:cs="Times New Roman"/>
          <w:sz w:val="24"/>
          <w:szCs w:val="24"/>
          <w:lang w:eastAsia="ru-RU"/>
        </w:rPr>
        <w:t xml:space="preserve"> млн. рублей или </w:t>
      </w:r>
      <w:r w:rsidR="005874C5" w:rsidRPr="008A39C5">
        <w:rPr>
          <w:rFonts w:ascii="Times New Roman" w:eastAsia="Times New Roman" w:hAnsi="Times New Roman" w:cs="Times New Roman"/>
          <w:sz w:val="24"/>
          <w:szCs w:val="24"/>
          <w:lang w:eastAsia="ru-RU"/>
        </w:rPr>
        <w:t>74,1</w:t>
      </w:r>
      <w:r w:rsidRPr="008A39C5">
        <w:rPr>
          <w:rFonts w:ascii="Times New Roman" w:eastAsia="Times New Roman" w:hAnsi="Times New Roman" w:cs="Times New Roman"/>
          <w:sz w:val="24"/>
          <w:szCs w:val="24"/>
          <w:lang w:eastAsia="ru-RU"/>
        </w:rPr>
        <w:t>% к уровню 20</w:t>
      </w:r>
      <w:r w:rsidR="00936D8D" w:rsidRPr="008A39C5">
        <w:rPr>
          <w:rFonts w:ascii="Times New Roman" w:eastAsia="Times New Roman" w:hAnsi="Times New Roman" w:cs="Times New Roman"/>
          <w:sz w:val="24"/>
          <w:szCs w:val="24"/>
          <w:lang w:eastAsia="ru-RU"/>
        </w:rPr>
        <w:t>2</w:t>
      </w:r>
      <w:r w:rsidR="005874C5"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в сопоставимых ценах и 10</w:t>
      </w:r>
      <w:r w:rsidR="00936D8D" w:rsidRPr="008A39C5">
        <w:rPr>
          <w:rFonts w:ascii="Times New Roman" w:eastAsia="Times New Roman" w:hAnsi="Times New Roman" w:cs="Times New Roman"/>
          <w:sz w:val="24"/>
          <w:szCs w:val="24"/>
          <w:lang w:eastAsia="ru-RU"/>
        </w:rPr>
        <w:t>2</w:t>
      </w:r>
      <w:r w:rsidR="005874C5" w:rsidRPr="008A39C5">
        <w:rPr>
          <w:rFonts w:ascii="Times New Roman" w:eastAsia="Times New Roman" w:hAnsi="Times New Roman" w:cs="Times New Roman"/>
          <w:sz w:val="24"/>
          <w:szCs w:val="24"/>
          <w:lang w:eastAsia="ru-RU"/>
        </w:rPr>
        <w:t>,8</w:t>
      </w:r>
      <w:r w:rsidRPr="008A39C5">
        <w:rPr>
          <w:rFonts w:ascii="Times New Roman" w:eastAsia="Times New Roman" w:hAnsi="Times New Roman" w:cs="Times New Roman"/>
          <w:sz w:val="24"/>
          <w:szCs w:val="24"/>
          <w:lang w:eastAsia="ru-RU"/>
        </w:rPr>
        <w:t xml:space="preserve">% к плану. В том числе: по МО ГП «Поселок Таксимо» - </w:t>
      </w:r>
      <w:r w:rsidR="005874C5" w:rsidRPr="008A39C5">
        <w:rPr>
          <w:rFonts w:ascii="Times New Roman" w:eastAsia="Times New Roman" w:hAnsi="Times New Roman" w:cs="Times New Roman"/>
          <w:sz w:val="24"/>
          <w:szCs w:val="24"/>
          <w:lang w:eastAsia="ru-RU"/>
        </w:rPr>
        <w:t>29,7</w:t>
      </w:r>
      <w:r w:rsidRPr="008A39C5">
        <w:rPr>
          <w:rFonts w:ascii="Times New Roman" w:eastAsia="Times New Roman" w:hAnsi="Times New Roman" w:cs="Times New Roman"/>
          <w:sz w:val="24"/>
          <w:szCs w:val="24"/>
          <w:lang w:eastAsia="ru-RU"/>
        </w:rPr>
        <w:t xml:space="preserve"> млн. рублей, МО ГП «Северомуйское» - </w:t>
      </w:r>
      <w:r w:rsidR="005874C5" w:rsidRPr="008A39C5">
        <w:rPr>
          <w:rFonts w:ascii="Times New Roman" w:eastAsia="Times New Roman" w:hAnsi="Times New Roman" w:cs="Times New Roman"/>
          <w:sz w:val="24"/>
          <w:szCs w:val="24"/>
          <w:lang w:eastAsia="ru-RU"/>
        </w:rPr>
        <w:t>2,0</w:t>
      </w:r>
      <w:r w:rsidR="00BF70F3"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млн. рублей, МО СП «Муйс</w:t>
      </w:r>
      <w:r w:rsidR="008517A3" w:rsidRPr="008A39C5">
        <w:rPr>
          <w:rFonts w:ascii="Times New Roman" w:eastAsia="Times New Roman" w:hAnsi="Times New Roman" w:cs="Times New Roman"/>
          <w:sz w:val="24"/>
          <w:szCs w:val="24"/>
          <w:lang w:eastAsia="ru-RU"/>
        </w:rPr>
        <w:t>кая сельская администрация» - 1</w:t>
      </w:r>
      <w:r w:rsidR="005874C5"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млн. рублей.</w:t>
      </w:r>
    </w:p>
    <w:p w:rsidR="009C0BDA" w:rsidRPr="008A39C5" w:rsidRDefault="009C0BDA" w:rsidP="009C0BD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Снижение объема производства хлеба и хлебобулочных изделий произошло в связи с пожаром хлебопекарни ИП Кулешовой Е.В. в п.Таксимо.</w:t>
      </w:r>
    </w:p>
    <w:p w:rsidR="009F2ABD" w:rsidRPr="008A39C5" w:rsidRDefault="009C0BDA" w:rsidP="009C0BD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lastRenderedPageBreak/>
        <w:t xml:space="preserve"> </w:t>
      </w:r>
      <w:r w:rsidR="009F2ABD" w:rsidRPr="008A39C5">
        <w:rPr>
          <w:rFonts w:ascii="Times New Roman" w:eastAsia="Times New Roman" w:hAnsi="Times New Roman" w:cs="Times New Roman"/>
          <w:sz w:val="24"/>
          <w:szCs w:val="24"/>
          <w:lang w:eastAsia="ru-RU"/>
        </w:rPr>
        <w:t xml:space="preserve">Объем выпуска хлебобулочных и кондитерских изделий составил </w:t>
      </w:r>
      <w:r w:rsidR="005874C5" w:rsidRPr="008A39C5">
        <w:rPr>
          <w:rFonts w:ascii="Times New Roman" w:eastAsia="Times New Roman" w:hAnsi="Times New Roman" w:cs="Times New Roman"/>
          <w:sz w:val="24"/>
          <w:szCs w:val="24"/>
          <w:lang w:eastAsia="ru-RU"/>
        </w:rPr>
        <w:t>3</w:t>
      </w:r>
      <w:r w:rsidR="00790355" w:rsidRPr="008A39C5">
        <w:rPr>
          <w:rFonts w:ascii="Times New Roman" w:eastAsia="Times New Roman" w:hAnsi="Times New Roman" w:cs="Times New Roman"/>
          <w:sz w:val="24"/>
          <w:szCs w:val="24"/>
          <w:lang w:eastAsia="ru-RU"/>
        </w:rPr>
        <w:t>18,8</w:t>
      </w:r>
      <w:r w:rsidR="008E590B" w:rsidRPr="008A39C5">
        <w:rPr>
          <w:rFonts w:ascii="Times New Roman" w:eastAsia="Times New Roman" w:hAnsi="Times New Roman" w:cs="Times New Roman"/>
          <w:sz w:val="24"/>
          <w:szCs w:val="24"/>
          <w:lang w:eastAsia="ru-RU"/>
        </w:rPr>
        <w:t xml:space="preserve"> </w:t>
      </w:r>
      <w:r w:rsidR="009F2ABD" w:rsidRPr="008A39C5">
        <w:rPr>
          <w:rFonts w:ascii="Times New Roman" w:eastAsia="Times New Roman" w:hAnsi="Times New Roman" w:cs="Times New Roman"/>
          <w:sz w:val="24"/>
          <w:szCs w:val="24"/>
          <w:lang w:eastAsia="ru-RU"/>
        </w:rPr>
        <w:t xml:space="preserve">тонн, из них  объем кондитерских изделий составил </w:t>
      </w:r>
      <w:r w:rsidR="00936D8D" w:rsidRPr="008A39C5">
        <w:rPr>
          <w:rFonts w:ascii="Times New Roman" w:eastAsia="Times New Roman" w:hAnsi="Times New Roman" w:cs="Times New Roman"/>
          <w:sz w:val="24"/>
          <w:szCs w:val="24"/>
          <w:lang w:eastAsia="ru-RU"/>
        </w:rPr>
        <w:t>2</w:t>
      </w:r>
      <w:r w:rsidR="005874C5" w:rsidRPr="008A39C5">
        <w:rPr>
          <w:rFonts w:ascii="Times New Roman" w:eastAsia="Times New Roman" w:hAnsi="Times New Roman" w:cs="Times New Roman"/>
          <w:sz w:val="24"/>
          <w:szCs w:val="24"/>
          <w:lang w:eastAsia="ru-RU"/>
        </w:rPr>
        <w:t>9,3</w:t>
      </w:r>
      <w:r w:rsidR="009F2ABD" w:rsidRPr="008A39C5">
        <w:rPr>
          <w:rFonts w:ascii="Times New Roman" w:eastAsia="Times New Roman" w:hAnsi="Times New Roman" w:cs="Times New Roman"/>
          <w:sz w:val="24"/>
          <w:szCs w:val="24"/>
          <w:lang w:eastAsia="ru-RU"/>
        </w:rPr>
        <w:t xml:space="preserve"> тонн на общую сумму </w:t>
      </w:r>
      <w:r w:rsidRPr="008A39C5">
        <w:rPr>
          <w:rFonts w:ascii="Times New Roman" w:eastAsia="Times New Roman" w:hAnsi="Times New Roman" w:cs="Times New Roman"/>
          <w:sz w:val="24"/>
          <w:szCs w:val="24"/>
          <w:lang w:eastAsia="ru-RU"/>
        </w:rPr>
        <w:t>10,0</w:t>
      </w:r>
      <w:r w:rsidR="009F2ABD" w:rsidRPr="008A39C5">
        <w:rPr>
          <w:rFonts w:ascii="Times New Roman" w:eastAsia="Times New Roman" w:hAnsi="Times New Roman" w:cs="Times New Roman"/>
          <w:sz w:val="24"/>
          <w:szCs w:val="24"/>
          <w:lang w:eastAsia="ru-RU"/>
        </w:rPr>
        <w:t xml:space="preserve"> млн. рублей.</w:t>
      </w:r>
    </w:p>
    <w:p w:rsidR="00D529FF" w:rsidRPr="008A39C5"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Среднемесячная заработная плата составила </w:t>
      </w:r>
      <w:r w:rsidR="009C0BDA" w:rsidRPr="008A39C5">
        <w:rPr>
          <w:rFonts w:ascii="Times New Roman" w:eastAsia="Times New Roman" w:hAnsi="Times New Roman" w:cs="Times New Roman"/>
          <w:sz w:val="24"/>
          <w:szCs w:val="24"/>
          <w:lang w:eastAsia="ru-RU"/>
        </w:rPr>
        <w:t>31,2</w:t>
      </w:r>
      <w:r w:rsidRPr="008A39C5">
        <w:rPr>
          <w:rFonts w:ascii="Times New Roman" w:eastAsia="Times New Roman" w:hAnsi="Times New Roman" w:cs="Times New Roman"/>
          <w:sz w:val="24"/>
          <w:szCs w:val="24"/>
          <w:lang w:eastAsia="ru-RU"/>
        </w:rPr>
        <w:t xml:space="preserve"> тыс. руб. с ростом на </w:t>
      </w:r>
      <w:r w:rsidR="009C0BDA" w:rsidRPr="008A39C5">
        <w:rPr>
          <w:rFonts w:ascii="Times New Roman" w:eastAsia="Times New Roman" w:hAnsi="Times New Roman" w:cs="Times New Roman"/>
          <w:sz w:val="24"/>
          <w:szCs w:val="24"/>
          <w:lang w:eastAsia="ru-RU"/>
        </w:rPr>
        <w:t>23,7</w:t>
      </w:r>
      <w:r w:rsidRPr="008A39C5">
        <w:rPr>
          <w:rFonts w:ascii="Times New Roman" w:eastAsia="Times New Roman" w:hAnsi="Times New Roman" w:cs="Times New Roman"/>
          <w:sz w:val="24"/>
          <w:szCs w:val="24"/>
          <w:lang w:eastAsia="ru-RU"/>
        </w:rPr>
        <w:t>% к 20</w:t>
      </w:r>
      <w:r w:rsidR="00936D8D" w:rsidRPr="008A39C5">
        <w:rPr>
          <w:rFonts w:ascii="Times New Roman" w:eastAsia="Times New Roman" w:hAnsi="Times New Roman" w:cs="Times New Roman"/>
          <w:sz w:val="24"/>
          <w:szCs w:val="24"/>
          <w:lang w:eastAsia="ru-RU"/>
        </w:rPr>
        <w:t>2</w:t>
      </w:r>
      <w:r w:rsidR="009C0BDA"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году.</w:t>
      </w:r>
      <w:r w:rsidR="00C568F4" w:rsidRPr="008A39C5">
        <w:rPr>
          <w:rFonts w:ascii="Times New Roman" w:eastAsia="Times New Roman" w:hAnsi="Times New Roman" w:cs="Times New Roman"/>
          <w:sz w:val="24"/>
          <w:szCs w:val="24"/>
          <w:lang w:eastAsia="ru-RU"/>
        </w:rPr>
        <w:t xml:space="preserve"> Численность занятых составила 20 чел.</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i/>
          <w:iCs/>
          <w:sz w:val="24"/>
          <w:szCs w:val="24"/>
          <w:lang w:eastAsia="ru-RU"/>
        </w:rPr>
        <w:t>Агропромышленный комплекс.</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Район относится к зоне рискованного земледелия, земли характеризуются невысоким плодородием. Площадь сельскохозяйственных угодий хозяйств составляет   1564 га.</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Сельское хозяйство представлено крестьянскими хозяйствами Малышев В.Г. (численность работников </w:t>
      </w:r>
      <w:r w:rsidR="008F2481"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чел.), Ефимов </w:t>
      </w:r>
      <w:r w:rsidR="00722C8A" w:rsidRPr="008A39C5">
        <w:rPr>
          <w:rFonts w:ascii="Times New Roman" w:eastAsia="Times New Roman" w:hAnsi="Times New Roman" w:cs="Times New Roman"/>
          <w:sz w:val="24"/>
          <w:szCs w:val="24"/>
          <w:lang w:eastAsia="ru-RU"/>
        </w:rPr>
        <w:t>Д.А.</w:t>
      </w:r>
      <w:r w:rsidR="00DD321C"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(численность работников 1 чел.) и индивидуальными предпринимателями, зарегистрированными в рамках самозанятости по виду экономической деятельности «Сельское хозяйство» (</w:t>
      </w:r>
      <w:r w:rsidR="00A144E6" w:rsidRPr="008A39C5">
        <w:rPr>
          <w:rFonts w:ascii="Times New Roman" w:eastAsia="Times New Roman" w:hAnsi="Times New Roman" w:cs="Times New Roman"/>
          <w:sz w:val="24"/>
          <w:szCs w:val="24"/>
          <w:lang w:eastAsia="ru-RU"/>
        </w:rPr>
        <w:t>6</w:t>
      </w:r>
      <w:r w:rsidRPr="008A39C5">
        <w:rPr>
          <w:rFonts w:ascii="Times New Roman" w:eastAsia="Times New Roman" w:hAnsi="Times New Roman" w:cs="Times New Roman"/>
          <w:sz w:val="24"/>
          <w:szCs w:val="24"/>
          <w:lang w:eastAsia="ru-RU"/>
        </w:rPr>
        <w:t xml:space="preserve"> ИП).</w:t>
      </w:r>
    </w:p>
    <w:p w:rsidR="009F2ABD" w:rsidRPr="008A39C5" w:rsidRDefault="00114BC4"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Объем валовой продукции сельского хозяйства, произведённый всеми категориями хозяйств, за 202</w:t>
      </w:r>
      <w:r w:rsidR="003746CF" w:rsidRPr="008A39C5">
        <w:rPr>
          <w:rFonts w:ascii="Times New Roman" w:eastAsia="Times New Roman" w:hAnsi="Times New Roman" w:cs="Times New Roman"/>
          <w:sz w:val="24"/>
          <w:szCs w:val="24"/>
          <w:lang w:eastAsia="ru-RU"/>
        </w:rPr>
        <w:t>2</w:t>
      </w:r>
      <w:r w:rsidR="00C17ACD">
        <w:rPr>
          <w:rFonts w:ascii="Times New Roman" w:eastAsia="Times New Roman" w:hAnsi="Times New Roman" w:cs="Times New Roman"/>
          <w:sz w:val="24"/>
          <w:szCs w:val="24"/>
          <w:lang w:eastAsia="ru-RU"/>
        </w:rPr>
        <w:t xml:space="preserve"> год составил 30,436</w:t>
      </w:r>
      <w:r w:rsidRPr="008A39C5">
        <w:rPr>
          <w:rFonts w:ascii="Times New Roman" w:eastAsia="Times New Roman" w:hAnsi="Times New Roman" w:cs="Times New Roman"/>
          <w:sz w:val="24"/>
          <w:szCs w:val="24"/>
          <w:lang w:eastAsia="ru-RU"/>
        </w:rPr>
        <w:t xml:space="preserve"> млн. рублей</w:t>
      </w:r>
      <w:r w:rsidR="009F2ABD" w:rsidRPr="008A39C5">
        <w:rPr>
          <w:rFonts w:ascii="Times New Roman" w:eastAsia="Times New Roman" w:hAnsi="Times New Roman" w:cs="Times New Roman"/>
          <w:sz w:val="24"/>
          <w:szCs w:val="24"/>
          <w:lang w:eastAsia="ru-RU"/>
        </w:rPr>
        <w:t xml:space="preserve"> или 10</w:t>
      </w:r>
      <w:r w:rsidR="00C17ACD">
        <w:rPr>
          <w:rFonts w:ascii="Times New Roman" w:eastAsia="Times New Roman" w:hAnsi="Times New Roman" w:cs="Times New Roman"/>
          <w:sz w:val="24"/>
          <w:szCs w:val="24"/>
          <w:lang w:eastAsia="ru-RU"/>
        </w:rPr>
        <w:t>1,5</w:t>
      </w:r>
      <w:r w:rsidR="009F2ABD" w:rsidRPr="008A39C5">
        <w:rPr>
          <w:rFonts w:ascii="Times New Roman" w:eastAsia="Times New Roman" w:hAnsi="Times New Roman" w:cs="Times New Roman"/>
          <w:sz w:val="24"/>
          <w:szCs w:val="24"/>
          <w:lang w:eastAsia="ru-RU"/>
        </w:rPr>
        <w:t>% к плановому показателю.</w:t>
      </w:r>
    </w:p>
    <w:p w:rsidR="00D529FF" w:rsidRPr="008A39C5"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Численность занятых в отрасли - </w:t>
      </w:r>
      <w:r w:rsidR="003746CF" w:rsidRPr="008A39C5">
        <w:rPr>
          <w:rFonts w:ascii="Times New Roman" w:eastAsia="Times New Roman" w:hAnsi="Times New Roman" w:cs="Times New Roman"/>
          <w:sz w:val="24"/>
          <w:szCs w:val="24"/>
          <w:lang w:eastAsia="ru-RU"/>
        </w:rPr>
        <w:t>8</w:t>
      </w:r>
      <w:r w:rsidRPr="008A39C5">
        <w:rPr>
          <w:rFonts w:ascii="Times New Roman" w:eastAsia="Times New Roman" w:hAnsi="Times New Roman" w:cs="Times New Roman"/>
          <w:sz w:val="24"/>
          <w:szCs w:val="24"/>
          <w:lang w:eastAsia="ru-RU"/>
        </w:rPr>
        <w:t xml:space="preserve"> чел., среднемесячная заработная плата сложилась в сумме 2</w:t>
      </w:r>
      <w:r w:rsidR="003746CF" w:rsidRPr="008A39C5">
        <w:rPr>
          <w:rFonts w:ascii="Times New Roman" w:eastAsia="Times New Roman" w:hAnsi="Times New Roman" w:cs="Times New Roman"/>
          <w:sz w:val="24"/>
          <w:szCs w:val="24"/>
          <w:lang w:eastAsia="ru-RU"/>
        </w:rPr>
        <w:t>6,5</w:t>
      </w:r>
      <w:r w:rsidRPr="008A39C5">
        <w:rPr>
          <w:rFonts w:ascii="Times New Roman" w:eastAsia="Times New Roman" w:hAnsi="Times New Roman" w:cs="Times New Roman"/>
          <w:sz w:val="24"/>
          <w:szCs w:val="24"/>
          <w:lang w:eastAsia="ru-RU"/>
        </w:rPr>
        <w:t xml:space="preserve"> тыс. руб. с ростом к уровню 20</w:t>
      </w:r>
      <w:r w:rsidR="00A144E6" w:rsidRPr="008A39C5">
        <w:rPr>
          <w:rFonts w:ascii="Times New Roman" w:eastAsia="Times New Roman" w:hAnsi="Times New Roman" w:cs="Times New Roman"/>
          <w:sz w:val="24"/>
          <w:szCs w:val="24"/>
          <w:lang w:eastAsia="ru-RU"/>
        </w:rPr>
        <w:t>2</w:t>
      </w:r>
      <w:r w:rsidR="003746CF"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на </w:t>
      </w:r>
      <w:r w:rsidR="003746CF" w:rsidRPr="008A39C5">
        <w:rPr>
          <w:rFonts w:ascii="Times New Roman" w:eastAsia="Times New Roman" w:hAnsi="Times New Roman" w:cs="Times New Roman"/>
          <w:sz w:val="24"/>
          <w:szCs w:val="24"/>
          <w:lang w:eastAsia="ru-RU"/>
        </w:rPr>
        <w:t>2,8</w:t>
      </w:r>
      <w:r w:rsidRPr="008A39C5">
        <w:rPr>
          <w:rFonts w:ascii="Times New Roman" w:eastAsia="Times New Roman" w:hAnsi="Times New Roman" w:cs="Times New Roman"/>
          <w:sz w:val="24"/>
          <w:szCs w:val="24"/>
          <w:lang w:eastAsia="ru-RU"/>
        </w:rPr>
        <w:t xml:space="preserve">%.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1.3. Товарооборот и платные услуги</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 районе продолжается работа по созданию условий по обеспечению населения района услугами торговли, общественного питания и бытового обслуживания.</w:t>
      </w:r>
    </w:p>
    <w:p w:rsidR="004000DD" w:rsidRPr="008A39C5" w:rsidRDefault="004000DD" w:rsidP="00CA360A">
      <w:pPr>
        <w:pStyle w:val="a9"/>
        <w:tabs>
          <w:tab w:val="center" w:pos="4950"/>
        </w:tabs>
        <w:ind w:firstLine="567"/>
      </w:pPr>
      <w:r w:rsidRPr="008A39C5">
        <w:t>Торговля осуществляется через стационарную и нестационарн</w:t>
      </w:r>
      <w:r w:rsidR="001606FD" w:rsidRPr="008A39C5">
        <w:t>ую сеть. Всего насчитывается 1</w:t>
      </w:r>
      <w:r w:rsidR="00AE6E8C" w:rsidRPr="008A39C5">
        <w:t>30</w:t>
      </w:r>
      <w:r w:rsidRPr="008A39C5">
        <w:t xml:space="preserve"> торговых объектов, в том числе 1</w:t>
      </w:r>
      <w:r w:rsidR="00646DEC" w:rsidRPr="008A39C5">
        <w:t>2</w:t>
      </w:r>
      <w:r w:rsidR="00AE6E8C" w:rsidRPr="008A39C5">
        <w:t>7</w:t>
      </w:r>
      <w:r w:rsidRPr="008A39C5">
        <w:t xml:space="preserve"> магазинов с торговой площадью </w:t>
      </w:r>
      <w:r w:rsidR="00AE6E8C" w:rsidRPr="008A39C5">
        <w:t>8397,5</w:t>
      </w:r>
      <w:r w:rsidRPr="008A39C5">
        <w:t xml:space="preserve"> кв.м., 3 торговых комплекса – 3184 кв.м. </w:t>
      </w:r>
    </w:p>
    <w:p w:rsidR="00744708" w:rsidRPr="008A39C5" w:rsidRDefault="004000DD" w:rsidP="00FD39F6">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hAnsi="Times New Roman" w:cs="Times New Roman"/>
          <w:sz w:val="24"/>
          <w:szCs w:val="24"/>
        </w:rPr>
        <w:t>По  итогам 202</w:t>
      </w:r>
      <w:r w:rsidR="00004F36" w:rsidRPr="008A39C5">
        <w:rPr>
          <w:rFonts w:ascii="Times New Roman" w:hAnsi="Times New Roman" w:cs="Times New Roman"/>
          <w:sz w:val="24"/>
          <w:szCs w:val="24"/>
        </w:rPr>
        <w:t>2</w:t>
      </w:r>
      <w:r w:rsidRPr="008A39C5">
        <w:rPr>
          <w:rFonts w:ascii="Times New Roman" w:hAnsi="Times New Roman" w:cs="Times New Roman"/>
          <w:sz w:val="24"/>
          <w:szCs w:val="24"/>
        </w:rPr>
        <w:t xml:space="preserve"> года объем розничного товарооборота составил </w:t>
      </w:r>
      <w:r w:rsidR="003746CF" w:rsidRPr="008A39C5">
        <w:rPr>
          <w:rFonts w:ascii="Times New Roman" w:hAnsi="Times New Roman" w:cs="Times New Roman"/>
          <w:sz w:val="24"/>
          <w:szCs w:val="24"/>
        </w:rPr>
        <w:t>2366,6</w:t>
      </w:r>
      <w:r w:rsidRPr="008A39C5">
        <w:rPr>
          <w:rFonts w:ascii="Times New Roman" w:hAnsi="Times New Roman" w:cs="Times New Roman"/>
          <w:sz w:val="24"/>
          <w:szCs w:val="24"/>
        </w:rPr>
        <w:t xml:space="preserve"> млн. рублей, что составляет </w:t>
      </w:r>
      <w:r w:rsidR="003746CF" w:rsidRPr="008A39C5">
        <w:rPr>
          <w:rFonts w:ascii="Times New Roman" w:hAnsi="Times New Roman" w:cs="Times New Roman"/>
          <w:sz w:val="24"/>
          <w:szCs w:val="24"/>
        </w:rPr>
        <w:t>103,2</w:t>
      </w:r>
      <w:r w:rsidRPr="008A39C5">
        <w:rPr>
          <w:rFonts w:ascii="Times New Roman" w:hAnsi="Times New Roman" w:cs="Times New Roman"/>
          <w:sz w:val="24"/>
          <w:szCs w:val="24"/>
        </w:rPr>
        <w:t xml:space="preserve">% к </w:t>
      </w:r>
      <w:r w:rsidR="00953422" w:rsidRPr="008A39C5">
        <w:rPr>
          <w:rFonts w:ascii="Times New Roman" w:hAnsi="Times New Roman" w:cs="Times New Roman"/>
          <w:sz w:val="24"/>
          <w:szCs w:val="24"/>
        </w:rPr>
        <w:t>уровню</w:t>
      </w:r>
      <w:r w:rsidRPr="008A39C5">
        <w:rPr>
          <w:rFonts w:ascii="Times New Roman" w:hAnsi="Times New Roman" w:cs="Times New Roman"/>
          <w:sz w:val="24"/>
          <w:szCs w:val="24"/>
        </w:rPr>
        <w:t xml:space="preserve"> 20</w:t>
      </w:r>
      <w:r w:rsidR="008F78B0" w:rsidRPr="008A39C5">
        <w:rPr>
          <w:rFonts w:ascii="Times New Roman" w:hAnsi="Times New Roman" w:cs="Times New Roman"/>
          <w:sz w:val="24"/>
          <w:szCs w:val="24"/>
        </w:rPr>
        <w:t>2</w:t>
      </w:r>
      <w:r w:rsidR="003746CF" w:rsidRPr="008A39C5">
        <w:rPr>
          <w:rFonts w:ascii="Times New Roman" w:hAnsi="Times New Roman" w:cs="Times New Roman"/>
          <w:sz w:val="24"/>
          <w:szCs w:val="24"/>
        </w:rPr>
        <w:t>1</w:t>
      </w:r>
      <w:r w:rsidRPr="008A39C5">
        <w:rPr>
          <w:rFonts w:ascii="Times New Roman" w:hAnsi="Times New Roman" w:cs="Times New Roman"/>
          <w:sz w:val="24"/>
          <w:szCs w:val="24"/>
        </w:rPr>
        <w:t xml:space="preserve"> года в сопоставимых ценах</w:t>
      </w:r>
      <w:r w:rsidRPr="008A39C5">
        <w:rPr>
          <w:rFonts w:ascii="Times New Roman" w:eastAsia="Times New Roman" w:hAnsi="Times New Roman" w:cs="Times New Roman"/>
          <w:sz w:val="24"/>
          <w:szCs w:val="24"/>
          <w:lang w:eastAsia="ru-RU"/>
        </w:rPr>
        <w:t xml:space="preserve"> и 10</w:t>
      </w:r>
      <w:r w:rsidR="003746CF" w:rsidRPr="008A39C5">
        <w:rPr>
          <w:rFonts w:ascii="Times New Roman" w:eastAsia="Times New Roman" w:hAnsi="Times New Roman" w:cs="Times New Roman"/>
          <w:sz w:val="24"/>
          <w:szCs w:val="24"/>
          <w:lang w:eastAsia="ru-RU"/>
        </w:rPr>
        <w:t>0,8</w:t>
      </w:r>
      <w:r w:rsidRPr="008A39C5">
        <w:rPr>
          <w:rFonts w:ascii="Times New Roman" w:eastAsia="Times New Roman" w:hAnsi="Times New Roman" w:cs="Times New Roman"/>
          <w:sz w:val="24"/>
          <w:szCs w:val="24"/>
          <w:lang w:eastAsia="ru-RU"/>
        </w:rPr>
        <w:t>% к плану.</w:t>
      </w:r>
      <w:r w:rsidRPr="008A39C5">
        <w:rPr>
          <w:rFonts w:ascii="Times New Roman" w:hAnsi="Times New Roman" w:cs="Times New Roman"/>
          <w:sz w:val="24"/>
          <w:szCs w:val="24"/>
        </w:rPr>
        <w:t xml:space="preserve"> Объем розничной торговли на душу населения составил </w:t>
      </w:r>
      <w:r w:rsidR="00155D24" w:rsidRPr="008A39C5">
        <w:rPr>
          <w:rFonts w:ascii="Times New Roman" w:hAnsi="Times New Roman" w:cs="Times New Roman"/>
          <w:sz w:val="24"/>
          <w:szCs w:val="24"/>
        </w:rPr>
        <w:t>2</w:t>
      </w:r>
      <w:r w:rsidR="003746CF" w:rsidRPr="008A39C5">
        <w:rPr>
          <w:rFonts w:ascii="Times New Roman" w:hAnsi="Times New Roman" w:cs="Times New Roman"/>
          <w:sz w:val="24"/>
          <w:szCs w:val="24"/>
        </w:rPr>
        <w:t>52,3</w:t>
      </w:r>
      <w:r w:rsidRPr="008A39C5">
        <w:rPr>
          <w:rFonts w:ascii="Times New Roman" w:hAnsi="Times New Roman" w:cs="Times New Roman"/>
          <w:sz w:val="24"/>
          <w:szCs w:val="24"/>
        </w:rPr>
        <w:t xml:space="preserve"> тыс. рублей. </w:t>
      </w:r>
      <w:r w:rsidR="003E74B2" w:rsidRPr="008A39C5">
        <w:rPr>
          <w:rFonts w:ascii="Times New Roman" w:eastAsia="Times New Roman" w:hAnsi="Times New Roman" w:cs="Times New Roman"/>
          <w:sz w:val="24"/>
          <w:szCs w:val="24"/>
          <w:lang w:eastAsia="ru-RU"/>
        </w:rPr>
        <w:t xml:space="preserve">За </w:t>
      </w:r>
      <w:r w:rsidR="000D6B4C" w:rsidRPr="008A39C5">
        <w:rPr>
          <w:rFonts w:ascii="Times New Roman" w:eastAsia="Times New Roman" w:hAnsi="Times New Roman" w:cs="Times New Roman"/>
          <w:sz w:val="24"/>
          <w:szCs w:val="24"/>
          <w:lang w:eastAsia="ru-RU"/>
        </w:rPr>
        <w:t>202</w:t>
      </w:r>
      <w:r w:rsidR="003746CF" w:rsidRPr="008A39C5">
        <w:rPr>
          <w:rFonts w:ascii="Times New Roman" w:eastAsia="Times New Roman" w:hAnsi="Times New Roman" w:cs="Times New Roman"/>
          <w:sz w:val="24"/>
          <w:szCs w:val="24"/>
          <w:lang w:eastAsia="ru-RU"/>
        </w:rPr>
        <w:t>2</w:t>
      </w:r>
      <w:r w:rsidR="000D6B4C" w:rsidRPr="008A39C5">
        <w:rPr>
          <w:rFonts w:ascii="Times New Roman" w:eastAsia="Times New Roman" w:hAnsi="Times New Roman" w:cs="Times New Roman"/>
          <w:sz w:val="24"/>
          <w:szCs w:val="24"/>
          <w:lang w:eastAsia="ru-RU"/>
        </w:rPr>
        <w:t xml:space="preserve"> год</w:t>
      </w:r>
      <w:r w:rsidR="003E74B2" w:rsidRPr="008A39C5">
        <w:rPr>
          <w:rFonts w:ascii="Times New Roman" w:eastAsia="Times New Roman" w:hAnsi="Times New Roman" w:cs="Times New Roman"/>
          <w:sz w:val="24"/>
          <w:szCs w:val="24"/>
          <w:lang w:eastAsia="ru-RU"/>
        </w:rPr>
        <w:t xml:space="preserve"> открылось </w:t>
      </w:r>
      <w:r w:rsidR="003746CF" w:rsidRPr="008A39C5">
        <w:rPr>
          <w:rFonts w:ascii="Times New Roman" w:eastAsia="Times New Roman" w:hAnsi="Times New Roman" w:cs="Times New Roman"/>
          <w:sz w:val="24"/>
          <w:szCs w:val="24"/>
          <w:lang w:eastAsia="ru-RU"/>
        </w:rPr>
        <w:t>три</w:t>
      </w:r>
      <w:r w:rsidR="003E74B2" w:rsidRPr="008A39C5">
        <w:rPr>
          <w:rFonts w:ascii="Times New Roman" w:eastAsia="Times New Roman" w:hAnsi="Times New Roman" w:cs="Times New Roman"/>
          <w:sz w:val="24"/>
          <w:szCs w:val="24"/>
          <w:lang w:eastAsia="ru-RU"/>
        </w:rPr>
        <w:t xml:space="preserve"> магазин</w:t>
      </w:r>
      <w:r w:rsidR="003746CF" w:rsidRPr="008A39C5">
        <w:rPr>
          <w:rFonts w:ascii="Times New Roman" w:eastAsia="Times New Roman" w:hAnsi="Times New Roman" w:cs="Times New Roman"/>
          <w:sz w:val="24"/>
          <w:szCs w:val="24"/>
          <w:lang w:eastAsia="ru-RU"/>
        </w:rPr>
        <w:t>а</w:t>
      </w:r>
      <w:r w:rsidR="003E74B2" w:rsidRPr="008A39C5">
        <w:rPr>
          <w:rFonts w:ascii="Times New Roman" w:eastAsia="Times New Roman" w:hAnsi="Times New Roman" w:cs="Times New Roman"/>
          <w:sz w:val="24"/>
          <w:szCs w:val="24"/>
          <w:lang w:eastAsia="ru-RU"/>
        </w:rPr>
        <w:t xml:space="preserve"> площадью </w:t>
      </w:r>
      <w:r w:rsidR="003746CF" w:rsidRPr="008A39C5">
        <w:rPr>
          <w:rFonts w:ascii="Times New Roman" w:eastAsia="Times New Roman" w:hAnsi="Times New Roman" w:cs="Times New Roman"/>
          <w:sz w:val="24"/>
          <w:szCs w:val="24"/>
          <w:lang w:eastAsia="ru-RU"/>
        </w:rPr>
        <w:t>514</w:t>
      </w:r>
      <w:r w:rsidR="007A6E06" w:rsidRPr="008A39C5">
        <w:rPr>
          <w:rFonts w:ascii="Times New Roman" w:eastAsia="Times New Roman" w:hAnsi="Times New Roman" w:cs="Times New Roman"/>
          <w:sz w:val="24"/>
          <w:szCs w:val="24"/>
          <w:lang w:eastAsia="ru-RU"/>
        </w:rPr>
        <w:t xml:space="preserve"> </w:t>
      </w:r>
      <w:r w:rsidR="003E74B2" w:rsidRPr="008A39C5">
        <w:rPr>
          <w:rFonts w:ascii="Times New Roman" w:eastAsia="Times New Roman" w:hAnsi="Times New Roman" w:cs="Times New Roman"/>
          <w:sz w:val="24"/>
          <w:szCs w:val="24"/>
          <w:lang w:eastAsia="ru-RU"/>
        </w:rPr>
        <w:t>кв.м. (за счет восстановления недействующих помещений)</w:t>
      </w:r>
      <w:r w:rsidR="00307EE9" w:rsidRPr="008A39C5">
        <w:rPr>
          <w:rFonts w:ascii="Times New Roman" w:eastAsia="Times New Roman" w:hAnsi="Times New Roman" w:cs="Times New Roman"/>
          <w:sz w:val="24"/>
          <w:szCs w:val="24"/>
          <w:lang w:eastAsia="ru-RU"/>
        </w:rPr>
        <w:t>,</w:t>
      </w:r>
      <w:r w:rsidR="00FD39F6" w:rsidRPr="008A39C5">
        <w:rPr>
          <w:rFonts w:ascii="Times New Roman" w:eastAsia="Times New Roman" w:hAnsi="Times New Roman" w:cs="Times New Roman"/>
          <w:sz w:val="24"/>
          <w:szCs w:val="24"/>
          <w:lang w:eastAsia="ru-RU"/>
        </w:rPr>
        <w:t xml:space="preserve"> </w:t>
      </w:r>
      <w:r w:rsidR="00307EE9" w:rsidRPr="008A39C5">
        <w:rPr>
          <w:rFonts w:ascii="Times New Roman" w:eastAsia="Times New Roman" w:hAnsi="Times New Roman" w:cs="Times New Roman"/>
          <w:sz w:val="24"/>
          <w:szCs w:val="24"/>
          <w:lang w:eastAsia="ru-RU"/>
        </w:rPr>
        <w:t xml:space="preserve">площадь </w:t>
      </w:r>
      <w:r w:rsidR="00FD39F6" w:rsidRPr="008A39C5">
        <w:rPr>
          <w:rFonts w:ascii="Times New Roman" w:eastAsia="Times New Roman" w:hAnsi="Times New Roman" w:cs="Times New Roman"/>
          <w:sz w:val="24"/>
          <w:szCs w:val="24"/>
          <w:lang w:eastAsia="ru-RU"/>
        </w:rPr>
        <w:t>од</w:t>
      </w:r>
      <w:r w:rsidR="00307EE9" w:rsidRPr="008A39C5">
        <w:rPr>
          <w:rFonts w:ascii="Times New Roman" w:eastAsia="Times New Roman" w:hAnsi="Times New Roman" w:cs="Times New Roman"/>
          <w:sz w:val="24"/>
          <w:szCs w:val="24"/>
          <w:lang w:eastAsia="ru-RU"/>
        </w:rPr>
        <w:t>ного</w:t>
      </w:r>
      <w:r w:rsidR="00FD39F6" w:rsidRPr="008A39C5">
        <w:rPr>
          <w:rFonts w:ascii="Times New Roman" w:eastAsia="Times New Roman" w:hAnsi="Times New Roman" w:cs="Times New Roman"/>
          <w:sz w:val="24"/>
          <w:szCs w:val="24"/>
          <w:lang w:eastAsia="ru-RU"/>
        </w:rPr>
        <w:t xml:space="preserve"> магазин</w:t>
      </w:r>
      <w:r w:rsidR="00307EE9" w:rsidRPr="008A39C5">
        <w:rPr>
          <w:rFonts w:ascii="Times New Roman" w:eastAsia="Times New Roman" w:hAnsi="Times New Roman" w:cs="Times New Roman"/>
          <w:sz w:val="24"/>
          <w:szCs w:val="24"/>
          <w:lang w:eastAsia="ru-RU"/>
        </w:rPr>
        <w:t>а</w:t>
      </w:r>
      <w:r w:rsidR="00FD39F6" w:rsidRPr="008A39C5">
        <w:rPr>
          <w:rFonts w:ascii="Times New Roman" w:eastAsia="Times New Roman" w:hAnsi="Times New Roman" w:cs="Times New Roman"/>
          <w:sz w:val="24"/>
          <w:szCs w:val="24"/>
          <w:lang w:eastAsia="ru-RU"/>
        </w:rPr>
        <w:t xml:space="preserve"> увеличил</w:t>
      </w:r>
      <w:r w:rsidR="00307EE9" w:rsidRPr="008A39C5">
        <w:rPr>
          <w:rFonts w:ascii="Times New Roman" w:eastAsia="Times New Roman" w:hAnsi="Times New Roman" w:cs="Times New Roman"/>
          <w:sz w:val="24"/>
          <w:szCs w:val="24"/>
          <w:lang w:eastAsia="ru-RU"/>
        </w:rPr>
        <w:t>ась</w:t>
      </w:r>
      <w:r w:rsidR="00FD39F6" w:rsidRPr="008A39C5">
        <w:rPr>
          <w:rFonts w:ascii="Times New Roman" w:eastAsia="Times New Roman" w:hAnsi="Times New Roman" w:cs="Times New Roman"/>
          <w:sz w:val="24"/>
          <w:szCs w:val="24"/>
          <w:lang w:eastAsia="ru-RU"/>
        </w:rPr>
        <w:t xml:space="preserve"> на 100 кв</w:t>
      </w:r>
      <w:r w:rsidR="00C17ACD">
        <w:rPr>
          <w:rFonts w:ascii="Times New Roman" w:eastAsia="Times New Roman" w:hAnsi="Times New Roman" w:cs="Times New Roman"/>
          <w:sz w:val="24"/>
          <w:szCs w:val="24"/>
          <w:lang w:eastAsia="ru-RU"/>
        </w:rPr>
        <w:t>.м. за счет реконструкции здания</w:t>
      </w:r>
      <w:r w:rsidR="00FD39F6"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Сеть общественного питания на 01.</w:t>
      </w:r>
      <w:r w:rsidR="000D6B4C" w:rsidRPr="008A39C5">
        <w:rPr>
          <w:rFonts w:ascii="Times New Roman" w:eastAsia="Times New Roman" w:hAnsi="Times New Roman" w:cs="Times New Roman"/>
          <w:sz w:val="24"/>
          <w:szCs w:val="24"/>
          <w:lang w:eastAsia="ru-RU"/>
        </w:rPr>
        <w:t>01</w:t>
      </w:r>
      <w:r w:rsidRPr="008A39C5">
        <w:rPr>
          <w:rFonts w:ascii="Times New Roman" w:eastAsia="Times New Roman" w:hAnsi="Times New Roman" w:cs="Times New Roman"/>
          <w:sz w:val="24"/>
          <w:szCs w:val="24"/>
          <w:lang w:eastAsia="ru-RU"/>
        </w:rPr>
        <w:t>.202</w:t>
      </w:r>
      <w:r w:rsidR="00FD39F6"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г. составляет 2</w:t>
      </w:r>
      <w:r w:rsidR="00646DEC" w:rsidRPr="008A39C5">
        <w:rPr>
          <w:rFonts w:ascii="Times New Roman" w:eastAsia="Times New Roman" w:hAnsi="Times New Roman" w:cs="Times New Roman"/>
          <w:sz w:val="24"/>
          <w:szCs w:val="24"/>
          <w:lang w:eastAsia="ru-RU"/>
        </w:rPr>
        <w:t>5</w:t>
      </w:r>
      <w:r w:rsidRPr="008A39C5">
        <w:rPr>
          <w:rFonts w:ascii="Times New Roman" w:eastAsia="Times New Roman" w:hAnsi="Times New Roman" w:cs="Times New Roman"/>
          <w:sz w:val="24"/>
          <w:szCs w:val="24"/>
          <w:lang w:eastAsia="ru-RU"/>
        </w:rPr>
        <w:t xml:space="preserve"> объект</w:t>
      </w:r>
      <w:r w:rsidR="00646DEC" w:rsidRPr="008A39C5">
        <w:rPr>
          <w:rFonts w:ascii="Times New Roman" w:eastAsia="Times New Roman" w:hAnsi="Times New Roman" w:cs="Times New Roman"/>
          <w:sz w:val="24"/>
          <w:szCs w:val="24"/>
          <w:lang w:eastAsia="ru-RU"/>
        </w:rPr>
        <w:t>ов</w:t>
      </w:r>
      <w:r w:rsidRPr="008A39C5">
        <w:rPr>
          <w:rFonts w:ascii="Times New Roman" w:eastAsia="Times New Roman" w:hAnsi="Times New Roman" w:cs="Times New Roman"/>
          <w:sz w:val="24"/>
          <w:szCs w:val="24"/>
          <w:lang w:eastAsia="ru-RU"/>
        </w:rPr>
        <w:t>, общая ч</w:t>
      </w:r>
      <w:r w:rsidR="000D6B4C" w:rsidRPr="008A39C5">
        <w:rPr>
          <w:rFonts w:ascii="Times New Roman" w:eastAsia="Times New Roman" w:hAnsi="Times New Roman" w:cs="Times New Roman"/>
          <w:sz w:val="24"/>
          <w:szCs w:val="24"/>
          <w:lang w:eastAsia="ru-RU"/>
        </w:rPr>
        <w:t xml:space="preserve">исленностью посадочных мест – </w:t>
      </w:r>
      <w:r w:rsidR="00646DEC" w:rsidRPr="008A39C5">
        <w:rPr>
          <w:rFonts w:ascii="Times New Roman" w:eastAsia="Times New Roman" w:hAnsi="Times New Roman" w:cs="Times New Roman"/>
          <w:sz w:val="24"/>
          <w:szCs w:val="24"/>
          <w:lang w:eastAsia="ru-RU"/>
        </w:rPr>
        <w:t>6</w:t>
      </w:r>
      <w:r w:rsidR="00FD39F6" w:rsidRPr="008A39C5">
        <w:rPr>
          <w:rFonts w:ascii="Times New Roman" w:eastAsia="Times New Roman" w:hAnsi="Times New Roman" w:cs="Times New Roman"/>
          <w:sz w:val="24"/>
          <w:szCs w:val="24"/>
          <w:lang w:eastAsia="ru-RU"/>
        </w:rPr>
        <w:t>06</w:t>
      </w:r>
      <w:r w:rsidRPr="008A39C5">
        <w:rPr>
          <w:rFonts w:ascii="Times New Roman" w:eastAsia="Times New Roman" w:hAnsi="Times New Roman" w:cs="Times New Roman"/>
          <w:sz w:val="24"/>
          <w:szCs w:val="24"/>
          <w:lang w:eastAsia="ru-RU"/>
        </w:rPr>
        <w:t>.</w:t>
      </w:r>
    </w:p>
    <w:p w:rsidR="004000DD" w:rsidRPr="008A39C5" w:rsidRDefault="004000DD" w:rsidP="00CA360A">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xml:space="preserve">Оборот </w:t>
      </w:r>
      <w:r w:rsidRPr="008A39C5">
        <w:rPr>
          <w:rFonts w:ascii="Times New Roman" w:hAnsi="Times New Roman" w:cs="Times New Roman"/>
          <w:b/>
          <w:i/>
          <w:iCs/>
          <w:sz w:val="24"/>
          <w:szCs w:val="24"/>
        </w:rPr>
        <w:t>общественного питания</w:t>
      </w:r>
      <w:r w:rsidRPr="008A39C5">
        <w:rPr>
          <w:rFonts w:ascii="Times New Roman" w:hAnsi="Times New Roman" w:cs="Times New Roman"/>
          <w:sz w:val="24"/>
          <w:szCs w:val="24"/>
        </w:rPr>
        <w:t xml:space="preserve">  составил  </w:t>
      </w:r>
      <w:r w:rsidR="00FD39F6" w:rsidRPr="008A39C5">
        <w:rPr>
          <w:rFonts w:ascii="Times New Roman" w:hAnsi="Times New Roman" w:cs="Times New Roman"/>
          <w:sz w:val="24"/>
          <w:szCs w:val="24"/>
        </w:rPr>
        <w:t>144,2</w:t>
      </w:r>
      <w:r w:rsidRPr="008A39C5">
        <w:rPr>
          <w:rFonts w:ascii="Times New Roman" w:hAnsi="Times New Roman" w:cs="Times New Roman"/>
          <w:sz w:val="24"/>
          <w:szCs w:val="24"/>
        </w:rPr>
        <w:t xml:space="preserve"> млн. рублей или </w:t>
      </w:r>
      <w:r w:rsidR="008F78B0" w:rsidRPr="008A39C5">
        <w:rPr>
          <w:rFonts w:ascii="Times New Roman" w:hAnsi="Times New Roman" w:cs="Times New Roman"/>
          <w:sz w:val="24"/>
          <w:szCs w:val="24"/>
        </w:rPr>
        <w:t>9</w:t>
      </w:r>
      <w:r w:rsidR="00FD39F6" w:rsidRPr="008A39C5">
        <w:rPr>
          <w:rFonts w:ascii="Times New Roman" w:hAnsi="Times New Roman" w:cs="Times New Roman"/>
          <w:sz w:val="24"/>
          <w:szCs w:val="24"/>
        </w:rPr>
        <w:t>9</w:t>
      </w:r>
      <w:r w:rsidRPr="008A39C5">
        <w:rPr>
          <w:rFonts w:ascii="Times New Roman" w:hAnsi="Times New Roman" w:cs="Times New Roman"/>
          <w:sz w:val="24"/>
          <w:szCs w:val="24"/>
        </w:rPr>
        <w:t xml:space="preserve"> % к </w:t>
      </w:r>
      <w:r w:rsidR="000D6B4C" w:rsidRPr="008A39C5">
        <w:rPr>
          <w:rFonts w:ascii="Times New Roman" w:hAnsi="Times New Roman" w:cs="Times New Roman"/>
          <w:sz w:val="24"/>
          <w:szCs w:val="24"/>
        </w:rPr>
        <w:t>уровню</w:t>
      </w:r>
      <w:r w:rsidRPr="008A39C5">
        <w:rPr>
          <w:rFonts w:ascii="Times New Roman" w:hAnsi="Times New Roman" w:cs="Times New Roman"/>
          <w:sz w:val="24"/>
          <w:szCs w:val="24"/>
        </w:rPr>
        <w:t xml:space="preserve"> 20</w:t>
      </w:r>
      <w:r w:rsidR="008F78B0" w:rsidRPr="008A39C5">
        <w:rPr>
          <w:rFonts w:ascii="Times New Roman" w:hAnsi="Times New Roman" w:cs="Times New Roman"/>
          <w:sz w:val="24"/>
          <w:szCs w:val="24"/>
        </w:rPr>
        <w:t>2</w:t>
      </w:r>
      <w:r w:rsidR="00FD39F6" w:rsidRPr="008A39C5">
        <w:rPr>
          <w:rFonts w:ascii="Times New Roman" w:hAnsi="Times New Roman" w:cs="Times New Roman"/>
          <w:sz w:val="24"/>
          <w:szCs w:val="24"/>
        </w:rPr>
        <w:t>1</w:t>
      </w:r>
      <w:r w:rsidRPr="008A39C5">
        <w:rPr>
          <w:rFonts w:ascii="Times New Roman" w:hAnsi="Times New Roman" w:cs="Times New Roman"/>
          <w:sz w:val="24"/>
          <w:szCs w:val="24"/>
        </w:rPr>
        <w:t xml:space="preserve"> года в сопоставимых ценах</w:t>
      </w:r>
      <w:r w:rsidRPr="008A39C5">
        <w:rPr>
          <w:rFonts w:ascii="Times New Roman" w:eastAsia="Times New Roman" w:hAnsi="Times New Roman" w:cs="Times New Roman"/>
          <w:sz w:val="24"/>
          <w:szCs w:val="24"/>
          <w:lang w:eastAsia="ru-RU"/>
        </w:rPr>
        <w:t xml:space="preserve"> и 10</w:t>
      </w:r>
      <w:r w:rsidR="00FD39F6" w:rsidRPr="008A39C5">
        <w:rPr>
          <w:rFonts w:ascii="Times New Roman" w:eastAsia="Times New Roman" w:hAnsi="Times New Roman" w:cs="Times New Roman"/>
          <w:sz w:val="24"/>
          <w:szCs w:val="24"/>
          <w:lang w:eastAsia="ru-RU"/>
        </w:rPr>
        <w:t>1</w:t>
      </w:r>
      <w:r w:rsidR="008F78B0" w:rsidRPr="008A39C5">
        <w:rPr>
          <w:rFonts w:ascii="Times New Roman" w:eastAsia="Times New Roman" w:hAnsi="Times New Roman" w:cs="Times New Roman"/>
          <w:sz w:val="24"/>
          <w:szCs w:val="24"/>
          <w:lang w:eastAsia="ru-RU"/>
        </w:rPr>
        <w:t>,8</w:t>
      </w:r>
      <w:r w:rsidRPr="008A39C5">
        <w:rPr>
          <w:rFonts w:ascii="Times New Roman" w:eastAsia="Times New Roman" w:hAnsi="Times New Roman" w:cs="Times New Roman"/>
          <w:sz w:val="24"/>
          <w:szCs w:val="24"/>
          <w:lang w:eastAsia="ru-RU"/>
        </w:rPr>
        <w:t>% к индикативному показателю</w:t>
      </w:r>
      <w:r w:rsidRPr="008A39C5">
        <w:rPr>
          <w:rFonts w:ascii="Times New Roman" w:hAnsi="Times New Roman" w:cs="Times New Roman"/>
          <w:iCs/>
          <w:sz w:val="24"/>
          <w:szCs w:val="24"/>
        </w:rPr>
        <w:t xml:space="preserve">. </w:t>
      </w:r>
      <w:r w:rsidRPr="008A39C5">
        <w:rPr>
          <w:rFonts w:ascii="Times New Roman" w:hAnsi="Times New Roman" w:cs="Times New Roman"/>
          <w:sz w:val="24"/>
          <w:szCs w:val="24"/>
        </w:rPr>
        <w:t>Оборот  общественного питания на душу населения составил 1</w:t>
      </w:r>
      <w:r w:rsidR="00FD39F6" w:rsidRPr="008A39C5">
        <w:rPr>
          <w:rFonts w:ascii="Times New Roman" w:hAnsi="Times New Roman" w:cs="Times New Roman"/>
          <w:sz w:val="24"/>
          <w:szCs w:val="24"/>
        </w:rPr>
        <w:t>5,4</w:t>
      </w:r>
      <w:r w:rsidRPr="008A39C5">
        <w:rPr>
          <w:rFonts w:ascii="Times New Roman" w:hAnsi="Times New Roman" w:cs="Times New Roman"/>
          <w:sz w:val="24"/>
          <w:szCs w:val="24"/>
        </w:rPr>
        <w:t xml:space="preserve"> тыс. рублей.</w:t>
      </w:r>
      <w:r w:rsidRPr="008A39C5">
        <w:rPr>
          <w:rFonts w:ascii="Times New Roman" w:eastAsia="Times New Roman" w:hAnsi="Times New Roman" w:cs="Times New Roman"/>
          <w:sz w:val="24"/>
          <w:szCs w:val="24"/>
          <w:lang w:eastAsia="ru-RU"/>
        </w:rPr>
        <w:t xml:space="preserve"> За 202</w:t>
      </w:r>
      <w:r w:rsidR="00FD39F6"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открылось </w:t>
      </w:r>
      <w:r w:rsidR="00FD39F6" w:rsidRPr="008A39C5">
        <w:rPr>
          <w:rFonts w:ascii="Times New Roman" w:eastAsia="Times New Roman" w:hAnsi="Times New Roman" w:cs="Times New Roman"/>
          <w:sz w:val="24"/>
          <w:szCs w:val="24"/>
          <w:lang w:eastAsia="ru-RU"/>
        </w:rPr>
        <w:t>восемь</w:t>
      </w:r>
      <w:r w:rsidR="00114BC4" w:rsidRPr="008A39C5">
        <w:rPr>
          <w:rFonts w:ascii="Times New Roman" w:eastAsia="Times New Roman" w:hAnsi="Times New Roman" w:cs="Times New Roman"/>
          <w:sz w:val="24"/>
          <w:szCs w:val="24"/>
          <w:lang w:eastAsia="ru-RU"/>
        </w:rPr>
        <w:t xml:space="preserve"> </w:t>
      </w:r>
      <w:r w:rsidR="000D2176" w:rsidRPr="008A39C5">
        <w:rPr>
          <w:rFonts w:ascii="Times New Roman" w:eastAsia="Times New Roman" w:hAnsi="Times New Roman" w:cs="Times New Roman"/>
          <w:sz w:val="24"/>
          <w:szCs w:val="24"/>
          <w:lang w:eastAsia="ru-RU"/>
        </w:rPr>
        <w:t>объектов общественного питания</w:t>
      </w:r>
      <w:r w:rsidRPr="008A39C5">
        <w:rPr>
          <w:rFonts w:ascii="Times New Roman" w:eastAsia="Times New Roman" w:hAnsi="Times New Roman" w:cs="Times New Roman"/>
          <w:sz w:val="24"/>
          <w:szCs w:val="24"/>
          <w:lang w:eastAsia="ru-RU"/>
        </w:rPr>
        <w:t xml:space="preserve"> </w:t>
      </w:r>
      <w:r w:rsidR="00FD39F6" w:rsidRPr="008A39C5">
        <w:rPr>
          <w:rFonts w:ascii="Times New Roman" w:eastAsia="Times New Roman" w:hAnsi="Times New Roman" w:cs="Times New Roman"/>
          <w:sz w:val="24"/>
          <w:szCs w:val="24"/>
          <w:lang w:eastAsia="ru-RU"/>
        </w:rPr>
        <w:t xml:space="preserve">на </w:t>
      </w:r>
      <w:r w:rsidR="00114BC4" w:rsidRPr="008A39C5">
        <w:rPr>
          <w:rFonts w:ascii="Times New Roman" w:eastAsia="Times New Roman" w:hAnsi="Times New Roman" w:cs="Times New Roman"/>
          <w:sz w:val="24"/>
          <w:szCs w:val="24"/>
          <w:lang w:eastAsia="ru-RU"/>
        </w:rPr>
        <w:t>1</w:t>
      </w:r>
      <w:r w:rsidR="00FD39F6" w:rsidRPr="008A39C5">
        <w:rPr>
          <w:rFonts w:ascii="Times New Roman" w:eastAsia="Times New Roman" w:hAnsi="Times New Roman" w:cs="Times New Roman"/>
          <w:sz w:val="24"/>
          <w:szCs w:val="24"/>
          <w:lang w:eastAsia="ru-RU"/>
        </w:rPr>
        <w:t>30</w:t>
      </w:r>
      <w:r w:rsidRPr="008A39C5">
        <w:rPr>
          <w:rFonts w:ascii="Times New Roman" w:eastAsia="Times New Roman" w:hAnsi="Times New Roman" w:cs="Times New Roman"/>
          <w:sz w:val="24"/>
          <w:szCs w:val="24"/>
          <w:lang w:eastAsia="ru-RU"/>
        </w:rPr>
        <w:t xml:space="preserve"> посадочных мест</w:t>
      </w:r>
      <w:r w:rsidR="00FD39F6" w:rsidRPr="008A39C5">
        <w:rPr>
          <w:rFonts w:ascii="Times New Roman" w:eastAsia="Times New Roman" w:hAnsi="Times New Roman" w:cs="Times New Roman"/>
          <w:sz w:val="24"/>
          <w:szCs w:val="24"/>
          <w:lang w:eastAsia="ru-RU"/>
        </w:rPr>
        <w:t xml:space="preserve"> (за счет восстановления недействующих помещений)</w:t>
      </w:r>
      <w:r w:rsidRPr="008A39C5">
        <w:rPr>
          <w:rFonts w:ascii="Times New Roman" w:eastAsia="Times New Roman" w:hAnsi="Times New Roman" w:cs="Times New Roman"/>
          <w:sz w:val="24"/>
          <w:szCs w:val="24"/>
          <w:lang w:eastAsia="ru-RU"/>
        </w:rPr>
        <w:t>.</w:t>
      </w:r>
    </w:p>
    <w:p w:rsidR="004000DD" w:rsidRPr="008A39C5" w:rsidRDefault="004000DD" w:rsidP="00CA360A">
      <w:pPr>
        <w:tabs>
          <w:tab w:val="left" w:pos="5380"/>
        </w:tabs>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Обеспеченность населения торговыми площадями в расчете на 1000 жителей составляет 1</w:t>
      </w:r>
      <w:r w:rsidR="00FD39F6" w:rsidRPr="008A39C5">
        <w:rPr>
          <w:rFonts w:ascii="Times New Roman" w:hAnsi="Times New Roman" w:cs="Times New Roman"/>
          <w:sz w:val="24"/>
          <w:szCs w:val="24"/>
        </w:rPr>
        <w:t>234,7</w:t>
      </w:r>
      <w:r w:rsidRPr="008A39C5">
        <w:rPr>
          <w:rFonts w:ascii="Times New Roman" w:hAnsi="Times New Roman" w:cs="Times New Roman"/>
          <w:sz w:val="24"/>
          <w:szCs w:val="24"/>
        </w:rPr>
        <w:t xml:space="preserve"> кв.м. Обеспеченность населения посадочными местами в расчете  на 1000 жителей   составляет </w:t>
      </w:r>
      <w:r w:rsidR="00CB4D97" w:rsidRPr="008A39C5">
        <w:rPr>
          <w:rFonts w:ascii="Times New Roman" w:hAnsi="Times New Roman" w:cs="Times New Roman"/>
          <w:sz w:val="24"/>
          <w:szCs w:val="24"/>
        </w:rPr>
        <w:t>6</w:t>
      </w:r>
      <w:r w:rsidR="00FD39F6" w:rsidRPr="008A39C5">
        <w:rPr>
          <w:rFonts w:ascii="Times New Roman" w:hAnsi="Times New Roman" w:cs="Times New Roman"/>
          <w:sz w:val="24"/>
          <w:szCs w:val="24"/>
        </w:rPr>
        <w:t>4,6</w:t>
      </w:r>
      <w:r w:rsidRPr="008A39C5">
        <w:rPr>
          <w:rFonts w:ascii="Times New Roman" w:hAnsi="Times New Roman" w:cs="Times New Roman"/>
          <w:sz w:val="24"/>
          <w:szCs w:val="24"/>
        </w:rPr>
        <w:t xml:space="preserve"> посадочных мест.</w:t>
      </w:r>
    </w:p>
    <w:p w:rsidR="004000DD" w:rsidRPr="008A39C5" w:rsidRDefault="004000DD" w:rsidP="00CA360A">
      <w:pPr>
        <w:pStyle w:val="a9"/>
        <w:tabs>
          <w:tab w:val="center" w:pos="4950"/>
        </w:tabs>
        <w:ind w:firstLine="567"/>
      </w:pPr>
      <w:r w:rsidRPr="008A39C5">
        <w:t xml:space="preserve">Инвестиции за счет собственных средств в отрасль  «Торговля» составили </w:t>
      </w:r>
      <w:r w:rsidR="00FD39F6" w:rsidRPr="008A39C5">
        <w:t>25,5</w:t>
      </w:r>
      <w:r w:rsidRPr="008A39C5">
        <w:t xml:space="preserve"> млн. руб. </w:t>
      </w:r>
    </w:p>
    <w:p w:rsidR="00D529FF" w:rsidRPr="008A39C5"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Численность занятых в отрасли составила 11</w:t>
      </w:r>
      <w:r w:rsidR="00CF0125" w:rsidRPr="008A39C5">
        <w:rPr>
          <w:rFonts w:ascii="Times New Roman" w:eastAsia="Times New Roman" w:hAnsi="Times New Roman" w:cs="Times New Roman"/>
          <w:sz w:val="24"/>
          <w:szCs w:val="24"/>
          <w:lang w:eastAsia="ru-RU"/>
        </w:rPr>
        <w:t>5</w:t>
      </w:r>
      <w:r w:rsidR="00FD39F6" w:rsidRPr="008A39C5">
        <w:rPr>
          <w:rFonts w:ascii="Times New Roman" w:eastAsia="Times New Roman" w:hAnsi="Times New Roman" w:cs="Times New Roman"/>
          <w:sz w:val="24"/>
          <w:szCs w:val="24"/>
          <w:lang w:eastAsia="ru-RU"/>
        </w:rPr>
        <w:t>0</w:t>
      </w:r>
      <w:r w:rsidRPr="008A39C5">
        <w:rPr>
          <w:rFonts w:ascii="Times New Roman" w:eastAsia="Times New Roman" w:hAnsi="Times New Roman" w:cs="Times New Roman"/>
          <w:sz w:val="24"/>
          <w:szCs w:val="24"/>
          <w:lang w:eastAsia="ru-RU"/>
        </w:rPr>
        <w:t xml:space="preserve"> чел. Среднемесячная заработная плата сложилась в сумме </w:t>
      </w:r>
      <w:r w:rsidR="00AB3631" w:rsidRPr="008A39C5">
        <w:rPr>
          <w:rFonts w:ascii="Times New Roman" w:eastAsia="Times New Roman" w:hAnsi="Times New Roman" w:cs="Times New Roman"/>
          <w:sz w:val="24"/>
          <w:szCs w:val="24"/>
          <w:lang w:eastAsia="ru-RU"/>
        </w:rPr>
        <w:t>2</w:t>
      </w:r>
      <w:r w:rsidR="00FD39F6" w:rsidRPr="008A39C5">
        <w:rPr>
          <w:rFonts w:ascii="Times New Roman" w:eastAsia="Times New Roman" w:hAnsi="Times New Roman" w:cs="Times New Roman"/>
          <w:sz w:val="24"/>
          <w:szCs w:val="24"/>
          <w:lang w:eastAsia="ru-RU"/>
        </w:rPr>
        <w:t>6,8</w:t>
      </w:r>
      <w:r w:rsidRPr="008A39C5">
        <w:rPr>
          <w:rFonts w:ascii="Times New Roman" w:eastAsia="Times New Roman" w:hAnsi="Times New Roman" w:cs="Times New Roman"/>
          <w:sz w:val="24"/>
          <w:szCs w:val="24"/>
          <w:lang w:eastAsia="ru-RU"/>
        </w:rPr>
        <w:t xml:space="preserve"> тыс</w:t>
      </w:r>
      <w:r w:rsidR="00CB4D97" w:rsidRPr="008A39C5">
        <w:rPr>
          <w:rFonts w:ascii="Times New Roman" w:eastAsia="Times New Roman" w:hAnsi="Times New Roman" w:cs="Times New Roman"/>
          <w:sz w:val="24"/>
          <w:szCs w:val="24"/>
          <w:lang w:eastAsia="ru-RU"/>
        </w:rPr>
        <w:t>. рублей с ростом на 5</w:t>
      </w:r>
      <w:r w:rsidR="00FD39F6" w:rsidRPr="008A39C5">
        <w:rPr>
          <w:rFonts w:ascii="Times New Roman" w:eastAsia="Times New Roman" w:hAnsi="Times New Roman" w:cs="Times New Roman"/>
          <w:sz w:val="24"/>
          <w:szCs w:val="24"/>
          <w:lang w:eastAsia="ru-RU"/>
        </w:rPr>
        <w:t>,6</w:t>
      </w:r>
      <w:r w:rsidRPr="008A39C5">
        <w:rPr>
          <w:rFonts w:ascii="Times New Roman" w:eastAsia="Times New Roman" w:hAnsi="Times New Roman" w:cs="Times New Roman"/>
          <w:sz w:val="24"/>
          <w:szCs w:val="24"/>
          <w:lang w:eastAsia="ru-RU"/>
        </w:rPr>
        <w:t>% к 20</w:t>
      </w:r>
      <w:r w:rsidR="00FD39F6" w:rsidRPr="008A39C5">
        <w:rPr>
          <w:rFonts w:ascii="Times New Roman" w:eastAsia="Times New Roman" w:hAnsi="Times New Roman" w:cs="Times New Roman"/>
          <w:sz w:val="24"/>
          <w:szCs w:val="24"/>
          <w:lang w:eastAsia="ru-RU"/>
        </w:rPr>
        <w:t>21</w:t>
      </w:r>
      <w:r w:rsidRPr="008A39C5">
        <w:rPr>
          <w:rFonts w:ascii="Times New Roman" w:eastAsia="Times New Roman" w:hAnsi="Times New Roman" w:cs="Times New Roman"/>
          <w:sz w:val="24"/>
          <w:szCs w:val="24"/>
          <w:lang w:eastAsia="ru-RU"/>
        </w:rPr>
        <w:t xml:space="preserve"> году.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Сфера услуг в основном удовлетворяет жизненные потребности населения, проживающего на территории района. При этом, конкретные условия и особенности обслуживаемой территории - численность и плотность населения, покупательская способность, транспортная доступность и другие факторы – являются определяющими во всей деятельности этой сферы, определении пунктов размещения, оптимизации их специализации и назначения.</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Объем </w:t>
      </w:r>
      <w:r w:rsidRPr="008A39C5">
        <w:rPr>
          <w:rFonts w:ascii="Times New Roman" w:eastAsia="Times New Roman" w:hAnsi="Times New Roman" w:cs="Times New Roman"/>
          <w:b/>
          <w:bCs/>
          <w:i/>
          <w:iCs/>
          <w:sz w:val="24"/>
          <w:szCs w:val="24"/>
          <w:lang w:eastAsia="ru-RU"/>
        </w:rPr>
        <w:t>платных услуг</w:t>
      </w:r>
      <w:r w:rsidRPr="008A39C5">
        <w:rPr>
          <w:rFonts w:ascii="Times New Roman" w:eastAsia="Times New Roman" w:hAnsi="Times New Roman" w:cs="Times New Roman"/>
          <w:sz w:val="24"/>
          <w:szCs w:val="24"/>
          <w:lang w:eastAsia="ru-RU"/>
        </w:rPr>
        <w:t>, оказанных населению через все каналы реализации, составил</w:t>
      </w:r>
      <w:r w:rsidR="00B2743D" w:rsidRPr="008A39C5">
        <w:rPr>
          <w:rFonts w:ascii="Times New Roman" w:eastAsia="Times New Roman" w:hAnsi="Times New Roman" w:cs="Times New Roman"/>
          <w:sz w:val="24"/>
          <w:szCs w:val="24"/>
          <w:lang w:eastAsia="ru-RU"/>
        </w:rPr>
        <w:t xml:space="preserve"> </w:t>
      </w:r>
      <w:r w:rsidR="00FD39F6" w:rsidRPr="008A39C5">
        <w:rPr>
          <w:rFonts w:ascii="Times New Roman" w:eastAsia="Times New Roman" w:hAnsi="Times New Roman" w:cs="Times New Roman"/>
          <w:sz w:val="24"/>
          <w:szCs w:val="24"/>
          <w:lang w:eastAsia="ru-RU"/>
        </w:rPr>
        <w:t>271</w:t>
      </w:r>
      <w:r w:rsidR="00A26403" w:rsidRPr="008A39C5">
        <w:rPr>
          <w:rFonts w:ascii="Times New Roman" w:eastAsia="Times New Roman" w:hAnsi="Times New Roman" w:cs="Times New Roman"/>
          <w:sz w:val="24"/>
          <w:szCs w:val="24"/>
          <w:lang w:eastAsia="ru-RU"/>
        </w:rPr>
        <w:t xml:space="preserve"> млн. рублей или </w:t>
      </w:r>
      <w:r w:rsidR="00CB4D97" w:rsidRPr="008A39C5">
        <w:rPr>
          <w:rFonts w:ascii="Times New Roman" w:eastAsia="Times New Roman" w:hAnsi="Times New Roman" w:cs="Times New Roman"/>
          <w:sz w:val="24"/>
          <w:szCs w:val="24"/>
          <w:lang w:eastAsia="ru-RU"/>
        </w:rPr>
        <w:t>9</w:t>
      </w:r>
      <w:r w:rsidR="00FD39F6" w:rsidRPr="008A39C5">
        <w:rPr>
          <w:rFonts w:ascii="Times New Roman" w:eastAsia="Times New Roman" w:hAnsi="Times New Roman" w:cs="Times New Roman"/>
          <w:sz w:val="24"/>
          <w:szCs w:val="24"/>
          <w:lang w:eastAsia="ru-RU"/>
        </w:rPr>
        <w:t>9,5</w:t>
      </w:r>
      <w:r w:rsidRPr="008A39C5">
        <w:rPr>
          <w:rFonts w:ascii="Times New Roman" w:eastAsia="Times New Roman" w:hAnsi="Times New Roman" w:cs="Times New Roman"/>
          <w:sz w:val="24"/>
          <w:szCs w:val="24"/>
          <w:lang w:eastAsia="ru-RU"/>
        </w:rPr>
        <w:t>% к уровню 20</w:t>
      </w:r>
      <w:r w:rsidR="00CB4D97" w:rsidRPr="008A39C5">
        <w:rPr>
          <w:rFonts w:ascii="Times New Roman" w:eastAsia="Times New Roman" w:hAnsi="Times New Roman" w:cs="Times New Roman"/>
          <w:sz w:val="24"/>
          <w:szCs w:val="24"/>
          <w:lang w:eastAsia="ru-RU"/>
        </w:rPr>
        <w:t>2</w:t>
      </w:r>
      <w:r w:rsidR="00FD39F6" w:rsidRPr="008A39C5">
        <w:rPr>
          <w:rFonts w:ascii="Times New Roman" w:eastAsia="Times New Roman" w:hAnsi="Times New Roman" w:cs="Times New Roman"/>
          <w:sz w:val="24"/>
          <w:szCs w:val="24"/>
          <w:lang w:eastAsia="ru-RU"/>
        </w:rPr>
        <w:t>1</w:t>
      </w:r>
      <w:r w:rsidR="000D2176" w:rsidRPr="008A39C5">
        <w:rPr>
          <w:rFonts w:ascii="Times New Roman" w:eastAsia="Times New Roman" w:hAnsi="Times New Roman" w:cs="Times New Roman"/>
          <w:sz w:val="24"/>
          <w:szCs w:val="24"/>
          <w:lang w:eastAsia="ru-RU"/>
        </w:rPr>
        <w:t xml:space="preserve"> года в сопоставимых ценах и 100,7% к индикативному показателю</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1.4. Малое предпринимательство </w:t>
      </w:r>
    </w:p>
    <w:p w:rsidR="00004F36" w:rsidRPr="008A39C5" w:rsidRDefault="00004F36" w:rsidP="00004F36">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004F36" w:rsidRPr="008A39C5" w:rsidRDefault="00004F36" w:rsidP="00004F36">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На 01.01.2023 г. в районе действуют 3</w:t>
      </w:r>
      <w:r w:rsidR="00AA0FBC" w:rsidRPr="008A39C5">
        <w:rPr>
          <w:rFonts w:ascii="Times New Roman" w:hAnsi="Times New Roman" w:cs="Times New Roman"/>
          <w:sz w:val="24"/>
          <w:szCs w:val="24"/>
        </w:rPr>
        <w:t>25</w:t>
      </w:r>
      <w:r w:rsidRPr="008A39C5">
        <w:rPr>
          <w:rFonts w:ascii="Times New Roman" w:hAnsi="Times New Roman" w:cs="Times New Roman"/>
          <w:sz w:val="24"/>
          <w:szCs w:val="24"/>
        </w:rPr>
        <w:t xml:space="preserve"> субъектов малого предпринимательства, в том числе 7</w:t>
      </w:r>
      <w:r w:rsidR="00AA0FBC" w:rsidRPr="008A39C5">
        <w:rPr>
          <w:rFonts w:ascii="Times New Roman" w:hAnsi="Times New Roman" w:cs="Times New Roman"/>
          <w:sz w:val="24"/>
          <w:szCs w:val="24"/>
        </w:rPr>
        <w:t>3</w:t>
      </w:r>
      <w:r w:rsidRPr="008A39C5">
        <w:rPr>
          <w:rFonts w:ascii="Times New Roman" w:hAnsi="Times New Roman" w:cs="Times New Roman"/>
          <w:sz w:val="24"/>
          <w:szCs w:val="24"/>
        </w:rPr>
        <w:t xml:space="preserve"> малых предприяти</w:t>
      </w:r>
      <w:r w:rsidR="006D5578" w:rsidRPr="008A39C5">
        <w:rPr>
          <w:rFonts w:ascii="Times New Roman" w:hAnsi="Times New Roman" w:cs="Times New Roman"/>
          <w:sz w:val="24"/>
          <w:szCs w:val="24"/>
        </w:rPr>
        <w:t>я</w:t>
      </w:r>
      <w:r w:rsidRPr="008A39C5">
        <w:rPr>
          <w:rFonts w:ascii="Times New Roman" w:hAnsi="Times New Roman" w:cs="Times New Roman"/>
          <w:sz w:val="24"/>
          <w:szCs w:val="24"/>
        </w:rPr>
        <w:t xml:space="preserve"> и 252 индивидуальных предпринимателя. </w:t>
      </w:r>
    </w:p>
    <w:p w:rsidR="00004F36" w:rsidRPr="008A39C5" w:rsidRDefault="00004F36" w:rsidP="00004F36">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По данным Бурятстата индивидуальные предприниматели классифицируются по следующим видам экономической деятельности:</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-Сельское хозяйство – 6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-Строительство - 17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-Обрабатывающее производство – 7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-Водоснабжение, водоотведение, организация сбора и утилизации отходов, деятельность по ликвидации загрязнений – 2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-Оптово-розничная торговля - 120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-Гостиницы и рестораны – 18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-Транспортировка и хранение – 35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-Деятельность в области информации и связи – 5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-Деятельность профессиональная, научная и техническая - 13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-Образование – 2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-Деятельность административная и сопутствующие дополнительные услуги – 3 ИП;</w:t>
      </w:r>
    </w:p>
    <w:p w:rsidR="00004F36" w:rsidRPr="008A39C5" w:rsidRDefault="006D5578"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 </w:t>
      </w:r>
      <w:r w:rsidR="00004F36" w:rsidRPr="008A39C5">
        <w:rPr>
          <w:rFonts w:ascii="Times New Roman" w:eastAsia="Times New Roman" w:hAnsi="Times New Roman" w:cs="Times New Roman"/>
          <w:sz w:val="24"/>
          <w:szCs w:val="24"/>
          <w:lang w:eastAsia="ru-RU"/>
        </w:rPr>
        <w:t>Деятельность по операциям с недвижимым имуществом – 2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-Деятельность в области культуры, спорта, организации досуга и развлечений – 2 ИП;</w:t>
      </w:r>
    </w:p>
    <w:p w:rsidR="00004F36" w:rsidRPr="008A39C5" w:rsidRDefault="00004F36" w:rsidP="00004F36">
      <w:pPr>
        <w:spacing w:after="0" w:line="240" w:lineRule="auto"/>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-Предоставление прочих видов услуг – 20 ИП.</w:t>
      </w:r>
    </w:p>
    <w:p w:rsidR="00004F36" w:rsidRPr="008A39C5" w:rsidRDefault="00004F36" w:rsidP="00004F36">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Количество субъектов малого предпринимательства на 10 тыс. жителей составляет 3</w:t>
      </w:r>
      <w:r w:rsidR="00674601" w:rsidRPr="008A39C5">
        <w:rPr>
          <w:rFonts w:ascii="Times New Roman" w:hAnsi="Times New Roman" w:cs="Times New Roman"/>
          <w:sz w:val="24"/>
          <w:szCs w:val="24"/>
        </w:rPr>
        <w:t>4</w:t>
      </w:r>
      <w:r w:rsidR="00983A04" w:rsidRPr="008A39C5">
        <w:rPr>
          <w:rFonts w:ascii="Times New Roman" w:hAnsi="Times New Roman" w:cs="Times New Roman"/>
          <w:sz w:val="24"/>
          <w:szCs w:val="24"/>
        </w:rPr>
        <w:t>6,5</w:t>
      </w:r>
      <w:r w:rsidRPr="008A39C5">
        <w:rPr>
          <w:rFonts w:ascii="Times New Roman" w:hAnsi="Times New Roman" w:cs="Times New Roman"/>
          <w:sz w:val="24"/>
          <w:szCs w:val="24"/>
        </w:rPr>
        <w:t xml:space="preserve"> ед.</w:t>
      </w:r>
    </w:p>
    <w:p w:rsidR="00004F36" w:rsidRPr="008A39C5" w:rsidRDefault="00004F36" w:rsidP="00004F36">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Малыми предприятиями отгружено товаров собственного производства, выполнено работ и оказано услуг собственными силами на сумму 1193,7 млн. рублей или 101,5% к уровню 2021 года в сопоставимых ценах</w:t>
      </w:r>
      <w:r w:rsidR="00E93360" w:rsidRPr="008A39C5">
        <w:rPr>
          <w:rFonts w:ascii="Times New Roman" w:eastAsia="Times New Roman" w:hAnsi="Times New Roman" w:cs="Times New Roman"/>
          <w:sz w:val="24"/>
          <w:szCs w:val="24"/>
          <w:lang w:eastAsia="ru-RU"/>
        </w:rPr>
        <w:t xml:space="preserve"> и 101,1% к плановому показателю</w:t>
      </w:r>
      <w:r w:rsidRPr="008A39C5">
        <w:rPr>
          <w:rFonts w:ascii="Times New Roman" w:hAnsi="Times New Roman" w:cs="Times New Roman"/>
          <w:sz w:val="24"/>
          <w:szCs w:val="24"/>
        </w:rPr>
        <w:t>.</w:t>
      </w:r>
    </w:p>
    <w:p w:rsidR="00004F36" w:rsidRPr="008A39C5" w:rsidRDefault="00004F36" w:rsidP="00004F36">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xml:space="preserve">Численность занятых на малых предприятиях на постоянной основе составила </w:t>
      </w:r>
      <w:r w:rsidR="00674601" w:rsidRPr="008A39C5">
        <w:rPr>
          <w:rFonts w:ascii="Times New Roman" w:hAnsi="Times New Roman" w:cs="Times New Roman"/>
          <w:sz w:val="24"/>
          <w:szCs w:val="24"/>
        </w:rPr>
        <w:t>365</w:t>
      </w:r>
      <w:r w:rsidRPr="008A39C5">
        <w:rPr>
          <w:rFonts w:ascii="Times New Roman" w:hAnsi="Times New Roman" w:cs="Times New Roman"/>
          <w:sz w:val="24"/>
          <w:szCs w:val="24"/>
        </w:rPr>
        <w:t xml:space="preserve"> чел.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w:t>
      </w:r>
      <w:r w:rsidR="00674601" w:rsidRPr="008A39C5">
        <w:rPr>
          <w:rFonts w:ascii="Times New Roman" w:hAnsi="Times New Roman" w:cs="Times New Roman"/>
          <w:sz w:val="24"/>
          <w:szCs w:val="24"/>
        </w:rPr>
        <w:t>6,64</w:t>
      </w:r>
      <w:r w:rsidRPr="008A39C5">
        <w:rPr>
          <w:rFonts w:ascii="Times New Roman" w:hAnsi="Times New Roman" w:cs="Times New Roman"/>
          <w:sz w:val="24"/>
          <w:szCs w:val="24"/>
        </w:rPr>
        <w:t xml:space="preserve">%. </w:t>
      </w:r>
    </w:p>
    <w:p w:rsidR="00D529FF" w:rsidRPr="008A39C5"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Среднемесячная заработная плата на малых предприятиях составила 2</w:t>
      </w:r>
      <w:r w:rsidR="00FD39F6" w:rsidRPr="008A39C5">
        <w:rPr>
          <w:rFonts w:ascii="Times New Roman" w:eastAsia="Times New Roman" w:hAnsi="Times New Roman" w:cs="Times New Roman"/>
          <w:sz w:val="24"/>
          <w:szCs w:val="24"/>
          <w:lang w:eastAsia="ru-RU"/>
        </w:rPr>
        <w:t>9,</w:t>
      </w:r>
      <w:r w:rsidR="00E93360" w:rsidRPr="008A39C5">
        <w:rPr>
          <w:rFonts w:ascii="Times New Roman" w:eastAsia="Times New Roman" w:hAnsi="Times New Roman" w:cs="Times New Roman"/>
          <w:sz w:val="24"/>
          <w:szCs w:val="24"/>
          <w:lang w:eastAsia="ru-RU"/>
        </w:rPr>
        <w:t>7</w:t>
      </w:r>
      <w:r w:rsidRPr="008A39C5">
        <w:rPr>
          <w:rFonts w:ascii="Times New Roman" w:eastAsia="Times New Roman" w:hAnsi="Times New Roman" w:cs="Times New Roman"/>
          <w:sz w:val="24"/>
          <w:szCs w:val="24"/>
          <w:lang w:eastAsia="ru-RU"/>
        </w:rPr>
        <w:t xml:space="preserve"> тыс. рублей, рост к 20</w:t>
      </w:r>
      <w:r w:rsidR="004D54C9" w:rsidRPr="008A39C5">
        <w:rPr>
          <w:rFonts w:ascii="Times New Roman" w:eastAsia="Times New Roman" w:hAnsi="Times New Roman" w:cs="Times New Roman"/>
          <w:sz w:val="24"/>
          <w:szCs w:val="24"/>
          <w:lang w:eastAsia="ru-RU"/>
        </w:rPr>
        <w:t>2</w:t>
      </w:r>
      <w:r w:rsidR="00FD39F6"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году на </w:t>
      </w:r>
      <w:r w:rsidR="00FD39F6" w:rsidRPr="008A39C5">
        <w:rPr>
          <w:rFonts w:ascii="Times New Roman" w:eastAsia="Times New Roman" w:hAnsi="Times New Roman" w:cs="Times New Roman"/>
          <w:sz w:val="24"/>
          <w:szCs w:val="24"/>
          <w:lang w:eastAsia="ru-RU"/>
        </w:rPr>
        <w:t>10</w:t>
      </w:r>
      <w:r w:rsidR="004D54C9" w:rsidRPr="008A39C5">
        <w:rPr>
          <w:rFonts w:ascii="Times New Roman" w:eastAsia="Times New Roman" w:hAnsi="Times New Roman" w:cs="Times New Roman"/>
          <w:sz w:val="24"/>
          <w:szCs w:val="24"/>
          <w:lang w:eastAsia="ru-RU"/>
        </w:rPr>
        <w:t>,8</w:t>
      </w:r>
      <w:r w:rsidRPr="008A39C5">
        <w:rPr>
          <w:rFonts w:ascii="Times New Roman" w:eastAsia="Times New Roman" w:hAnsi="Times New Roman" w:cs="Times New Roman"/>
          <w:sz w:val="24"/>
          <w:szCs w:val="24"/>
          <w:lang w:eastAsia="ru-RU"/>
        </w:rPr>
        <w:t>%.</w:t>
      </w:r>
    </w:p>
    <w:p w:rsidR="00FD39F6" w:rsidRPr="008A39C5" w:rsidRDefault="00FD39F6" w:rsidP="00FD39F6">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В сферу малого предпринимательства вложено 159,0 млн. рублей или 5,5 % от общего объема инвестиций.</w:t>
      </w:r>
    </w:p>
    <w:p w:rsidR="00004F36" w:rsidRPr="008A39C5" w:rsidRDefault="00004F36" w:rsidP="00004F36">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Субъекты малого бизнеса привлекаются к участию в конкурсах на выполнение муниципальных заказов. За 2022 год проведено 115 конкурсов (аукционов). 85 субъектов малого предпринимательства выиграли контракты на сумму 66,0 млн. рублей (63,0 % от общей суммы контрактов).</w:t>
      </w:r>
    </w:p>
    <w:p w:rsidR="00004F36" w:rsidRPr="008A39C5" w:rsidRDefault="00004F36" w:rsidP="00004F36">
      <w:pPr>
        <w:spacing w:after="0" w:line="240" w:lineRule="auto"/>
        <w:ind w:firstLine="567"/>
        <w:jc w:val="both"/>
        <w:rPr>
          <w:rFonts w:ascii="Times New Roman" w:hAnsi="Times New Roman" w:cs="Times New Roman"/>
          <w:b/>
          <w:bCs/>
          <w:sz w:val="24"/>
          <w:szCs w:val="24"/>
        </w:rPr>
      </w:pPr>
      <w:r w:rsidRPr="008A39C5">
        <w:rPr>
          <w:rFonts w:ascii="Times New Roman" w:hAnsi="Times New Roman" w:cs="Times New Roman"/>
          <w:sz w:val="24"/>
          <w:szCs w:val="24"/>
        </w:rPr>
        <w:t>На 01.01.2023г. с представителями малого и среднего предпринимательства заключено 3 договора аренды муниципального имущества, в том числе один с ООО и два с индивидуальными предпринимателями, что составляет 33,3% от общего количества имущества, подлежащего передаче субъектам малого и среднего предпринимательства.</w:t>
      </w:r>
    </w:p>
    <w:p w:rsidR="00004F36" w:rsidRPr="008A39C5" w:rsidRDefault="00004F36" w:rsidP="00004F36">
      <w:pPr>
        <w:pStyle w:val="a9"/>
        <w:tabs>
          <w:tab w:val="center" w:pos="4950"/>
        </w:tabs>
        <w:ind w:firstLine="567"/>
      </w:pPr>
      <w:r w:rsidRPr="008A39C5">
        <w:t xml:space="preserve">Малый бизнес обеспечивает поступление налогов в местный бюджет. За 2022г. в доход бюджета поступило единого налога на вменённый доход –  0,7 млн. рублей, налога, взимаемого в связи с применением патентной системы – 3,2 млн. рублей, УСНО – 20,3 млн. рублей, что составляет 6,3% в общем объеме налоговых и неналоговых поступлений.  </w:t>
      </w:r>
    </w:p>
    <w:p w:rsidR="00004F36" w:rsidRPr="008A39C5" w:rsidRDefault="00004F36" w:rsidP="00004F36">
      <w:pPr>
        <w:tabs>
          <w:tab w:val="left" w:pos="287"/>
        </w:tabs>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xml:space="preserve">Для развития малого предпринимательства на территории района осуществляет деятельность Микрокредитная компания «Фонд поддержки малого предпринимательства Республики Бурятия». За 2022 год Фондом оказана финансовая поддержка 6 субъектам малого предпринимательства. Выдано 6 микрозаймов на сумму 6,05 млн. рублей. </w:t>
      </w:r>
    </w:p>
    <w:p w:rsidR="00004F36" w:rsidRPr="008A39C5" w:rsidRDefault="00FD04C8" w:rsidP="00004F36">
      <w:pPr>
        <w:spacing w:after="0" w:line="240" w:lineRule="auto"/>
        <w:ind w:firstLine="709"/>
        <w:jc w:val="both"/>
        <w:rPr>
          <w:rFonts w:ascii="Times New Roman" w:hAnsi="Times New Roman" w:cs="Times New Roman"/>
          <w:bCs/>
          <w:sz w:val="24"/>
          <w:szCs w:val="24"/>
        </w:rPr>
      </w:pPr>
      <w:r w:rsidRPr="008A39C5">
        <w:rPr>
          <w:rFonts w:ascii="Times New Roman" w:hAnsi="Times New Roman" w:cs="Times New Roman"/>
          <w:bCs/>
          <w:sz w:val="24"/>
          <w:szCs w:val="24"/>
        </w:rPr>
        <w:t>З</w:t>
      </w:r>
      <w:r w:rsidR="00004F36" w:rsidRPr="008A39C5">
        <w:rPr>
          <w:rFonts w:ascii="Times New Roman" w:hAnsi="Times New Roman" w:cs="Times New Roman"/>
          <w:bCs/>
          <w:sz w:val="24"/>
          <w:szCs w:val="24"/>
        </w:rPr>
        <w:t xml:space="preserve">а </w:t>
      </w:r>
      <w:r w:rsidR="00004F36" w:rsidRPr="008A39C5">
        <w:rPr>
          <w:rFonts w:ascii="Times New Roman" w:hAnsi="Times New Roman" w:cs="Times New Roman"/>
          <w:sz w:val="24"/>
          <w:szCs w:val="24"/>
        </w:rPr>
        <w:t>2022 год специалистами админист</w:t>
      </w:r>
      <w:r w:rsidRPr="008A39C5">
        <w:rPr>
          <w:rFonts w:ascii="Times New Roman" w:hAnsi="Times New Roman" w:cs="Times New Roman"/>
          <w:sz w:val="24"/>
          <w:szCs w:val="24"/>
        </w:rPr>
        <w:t>рации МО «Муйский район» и МКУ «</w:t>
      </w:r>
      <w:r w:rsidR="00004F36" w:rsidRPr="008A39C5">
        <w:rPr>
          <w:rFonts w:ascii="Times New Roman" w:hAnsi="Times New Roman" w:cs="Times New Roman"/>
          <w:sz w:val="24"/>
          <w:szCs w:val="24"/>
        </w:rPr>
        <w:t>Управление ЖКХ и муниципального имущества</w:t>
      </w:r>
      <w:r w:rsidRPr="008A39C5">
        <w:rPr>
          <w:rFonts w:ascii="Times New Roman" w:hAnsi="Times New Roman" w:cs="Times New Roman"/>
          <w:sz w:val="24"/>
          <w:szCs w:val="24"/>
        </w:rPr>
        <w:t>»</w:t>
      </w:r>
      <w:r w:rsidR="00004F36" w:rsidRPr="008A39C5">
        <w:rPr>
          <w:rFonts w:ascii="Times New Roman" w:hAnsi="Times New Roman" w:cs="Times New Roman"/>
          <w:sz w:val="24"/>
          <w:szCs w:val="24"/>
        </w:rPr>
        <w:t xml:space="preserve"> оказаны индивидуальные консультации субъектам малого и среднего предпринимательства (145 ед.) по вопросам предоставления финансовой помощи МК Фонд развития предпринимательства </w:t>
      </w:r>
      <w:r w:rsidRPr="008A39C5">
        <w:rPr>
          <w:rFonts w:ascii="Times New Roman" w:hAnsi="Times New Roman" w:cs="Times New Roman"/>
          <w:sz w:val="24"/>
          <w:szCs w:val="24"/>
        </w:rPr>
        <w:t>Республики Бурятия</w:t>
      </w:r>
      <w:r w:rsidR="00004F36" w:rsidRPr="008A39C5">
        <w:rPr>
          <w:rFonts w:ascii="Times New Roman" w:hAnsi="Times New Roman" w:cs="Times New Roman"/>
          <w:sz w:val="24"/>
          <w:szCs w:val="24"/>
        </w:rPr>
        <w:t>; мер поддержки ЦП «Мой бизнес»; аренды объектов  муниципального имущества; оформления деятельности в сфере торговли, услуг и общественного питания; выплаты заработной платы менее МРОТ; предоставление «нулевой» налоговой отчетности; оформления земельных участков; оформления градостроительной документации и т.д.</w:t>
      </w:r>
    </w:p>
    <w:p w:rsidR="00004F36" w:rsidRPr="008A39C5" w:rsidRDefault="00004F36" w:rsidP="00004F36">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В рамках подпрограммы «Содействие занятости населения» муниципальной программы «Экономическое развитие» за 2022 год проведено 2 заседания экспертной комиссии. На реализацию проекта выделена единовременная финансовая помощь в размере 228 тыс.руб. (средства РБ). Зарегистрировано два индивидуальных предпринимателя (в сфере предоставления сантехнических услуг и общественного питания).</w:t>
      </w:r>
    </w:p>
    <w:p w:rsidR="00004F36" w:rsidRPr="008A39C5" w:rsidRDefault="00004F36" w:rsidP="00004F36">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В рамках реализации мероприятий подпрограммы «Малое и среднее предпринимательство» муниципальной программы «Развитие потребительского рынка, малого и среднего предпринимательства» проводится информационная поддержка субъектов СМП. За 2022 год информационные статьи: опубликованы в районной газете «Муйская новь» - 2 статьи; размещены на официальных сайтах администрации района и поселений, районной газеты – 55 статей; размещены в социальных сетях и мобильных мессенджерах – 104 статьи.</w:t>
      </w:r>
    </w:p>
    <w:p w:rsidR="00004F36" w:rsidRPr="008A39C5" w:rsidRDefault="00004F36" w:rsidP="00004F36">
      <w:pPr>
        <w:autoSpaceDE w:val="0"/>
        <w:autoSpaceDN w:val="0"/>
        <w:adjustRightInd w:val="0"/>
        <w:spacing w:after="0" w:line="240" w:lineRule="auto"/>
        <w:ind w:firstLine="567"/>
        <w:jc w:val="both"/>
        <w:rPr>
          <w:rFonts w:ascii="Times New Roman" w:hAnsi="Times New Roman" w:cs="Times New Roman"/>
          <w:sz w:val="24"/>
          <w:szCs w:val="24"/>
        </w:rPr>
      </w:pPr>
      <w:r w:rsidRPr="008A39C5">
        <w:rPr>
          <w:rFonts w:ascii="Times New Roman" w:eastAsia="Times New Roman" w:hAnsi="Times New Roman" w:cs="Times New Roman"/>
          <w:sz w:val="24"/>
          <w:szCs w:val="24"/>
          <w:lang w:eastAsia="ru-RU"/>
        </w:rPr>
        <w:t xml:space="preserve">В рамках постановления Правительства РБ от 22.09.2015 N 471 «Об утверждении Положения об оказании государственной социальной помощи на основании социального контракта» за 2022 год проведено семь заседаний комиссии по рассмотрению заявлений об оказании социальной помощи на основании социального контракта. </w:t>
      </w:r>
      <w:r w:rsidRPr="008A39C5">
        <w:rPr>
          <w:rFonts w:ascii="Times New Roman" w:hAnsi="Times New Roman" w:cs="Times New Roman"/>
          <w:sz w:val="24"/>
          <w:szCs w:val="24"/>
        </w:rPr>
        <w:t>Оказана государственная социальная помощь в сумме 3,15 млн. рублей.</w:t>
      </w:r>
      <w:r w:rsidRPr="008A39C5">
        <w:rPr>
          <w:rFonts w:ascii="Times New Roman" w:eastAsia="Times New Roman" w:hAnsi="Times New Roman" w:cs="Times New Roman"/>
          <w:sz w:val="24"/>
          <w:szCs w:val="24"/>
          <w:lang w:eastAsia="ru-RU"/>
        </w:rPr>
        <w:t xml:space="preserve"> Зарегистрировано шесть самозанятых граждан  и пять индивидуальных предпринимателей в сферах: торговли – 2 чел., маникюра - 4 чел., ремонт транспортных средств и шиномонтаж – 2 чел., столярное дело – 1 чел., грузоперевозки – 1 чел., гостиничный бизнес – 1 чел.</w:t>
      </w:r>
    </w:p>
    <w:p w:rsidR="00004F36" w:rsidRPr="008A39C5" w:rsidRDefault="00004F36" w:rsidP="00004F36">
      <w:pPr>
        <w:spacing w:after="0" w:line="240" w:lineRule="auto"/>
        <w:ind w:firstLine="709"/>
        <w:jc w:val="both"/>
        <w:rPr>
          <w:rFonts w:ascii="Times New Roman" w:hAnsi="Times New Roman" w:cs="Times New Roman"/>
          <w:sz w:val="24"/>
          <w:szCs w:val="24"/>
          <w:shd w:val="clear" w:color="auto" w:fill="FFFFFF"/>
        </w:rPr>
      </w:pPr>
      <w:r w:rsidRPr="008A39C5">
        <w:rPr>
          <w:rFonts w:ascii="Times New Roman" w:eastAsia="Times New Roman" w:hAnsi="Times New Roman" w:cs="Times New Roman"/>
          <w:bCs/>
          <w:sz w:val="24"/>
          <w:szCs w:val="24"/>
          <w:lang w:eastAsia="ru-RU"/>
        </w:rPr>
        <w:t>С ноября 2021г., н</w:t>
      </w:r>
      <w:r w:rsidRPr="008A39C5">
        <w:rPr>
          <w:rFonts w:ascii="Times New Roman" w:hAnsi="Times New Roman" w:cs="Times New Roman"/>
          <w:sz w:val="24"/>
          <w:szCs w:val="24"/>
          <w:shd w:val="clear" w:color="auto" w:fill="FFFFFF"/>
        </w:rPr>
        <w:t>а основании Приказа Гарантийного Фонда Бурятии от 23.09.2021г. №189, Муйский район закреплен за региональным консультантом Центра предпринимательства "Мой бизнес" - Раднаевой Н.Ж. (г. Северобайкальск).</w:t>
      </w:r>
      <w:r w:rsidR="00CF44FD" w:rsidRPr="008A39C5">
        <w:rPr>
          <w:rFonts w:ascii="Times New Roman" w:hAnsi="Times New Roman" w:cs="Times New Roman"/>
          <w:sz w:val="24"/>
          <w:szCs w:val="24"/>
          <w:shd w:val="clear" w:color="auto" w:fill="FFFFFF"/>
        </w:rPr>
        <w:t xml:space="preserve"> </w:t>
      </w:r>
      <w:r w:rsidRPr="008A39C5">
        <w:rPr>
          <w:rFonts w:ascii="Times New Roman" w:hAnsi="Times New Roman" w:cs="Times New Roman"/>
          <w:sz w:val="24"/>
          <w:szCs w:val="24"/>
          <w:shd w:val="clear" w:color="auto" w:fill="FFFFFF"/>
        </w:rPr>
        <w:t>Специалист центра «Мой бизнес» проводит консультации по всем направлениям предпринимательской деятельности, в том числе по предоставлению государственной поддержки малому бизнесу. За 2022 год ЦП "Мой бизнес" оказаны услуги четырем индивидуальным предпринимателям по:</w:t>
      </w:r>
    </w:p>
    <w:p w:rsidR="00004F36" w:rsidRPr="008A39C5" w:rsidRDefault="00004F36" w:rsidP="00004F36">
      <w:pPr>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 разработке, экспертизе бизнес-планов, технико-экономических обоснований реализации предпринимательского (инвестиционного) проекта;  </w:t>
      </w:r>
    </w:p>
    <w:p w:rsidR="00004F36" w:rsidRPr="008A39C5" w:rsidRDefault="00004F36" w:rsidP="00004F36">
      <w:pPr>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 содействию в популяризации продукции СМСП; </w:t>
      </w:r>
    </w:p>
    <w:p w:rsidR="00004F36" w:rsidRPr="008A39C5" w:rsidRDefault="00004F36" w:rsidP="00004F36">
      <w:pPr>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 изготовлению и доставки рекламной вывески, получение разрешительной документации на продукцию; </w:t>
      </w:r>
    </w:p>
    <w:p w:rsidR="00004F36" w:rsidRPr="008A39C5" w:rsidRDefault="00004F36" w:rsidP="00004F36">
      <w:pPr>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изготовлению и доставки рекламной вывески.</w:t>
      </w:r>
    </w:p>
    <w:p w:rsidR="00004F36" w:rsidRPr="008A39C5" w:rsidRDefault="00004F36" w:rsidP="00004F36">
      <w:pPr>
        <w:spacing w:after="0" w:line="240" w:lineRule="auto"/>
        <w:ind w:firstLine="709"/>
        <w:jc w:val="both"/>
        <w:rPr>
          <w:rFonts w:ascii="Times New Roman" w:hAnsi="Times New Roman" w:cs="Times New Roman"/>
          <w:sz w:val="24"/>
          <w:szCs w:val="24"/>
          <w:shd w:val="clear" w:color="auto" w:fill="FFFFFF"/>
        </w:rPr>
      </w:pPr>
      <w:r w:rsidRPr="008A39C5">
        <w:rPr>
          <w:rFonts w:ascii="Times New Roman" w:hAnsi="Times New Roman" w:cs="Times New Roman"/>
          <w:sz w:val="24"/>
          <w:szCs w:val="24"/>
          <w:shd w:val="clear" w:color="auto" w:fill="FFFFFF"/>
        </w:rPr>
        <w:t>В марте 2022г. был организован прием представителей малого бизнеса Муйского района специалистом ЦП «Мой бизнес» Болотовой С.Ж., в результате оказано 28 консультаций.</w:t>
      </w:r>
    </w:p>
    <w:p w:rsidR="00004F36" w:rsidRPr="008A39C5" w:rsidRDefault="00004F36" w:rsidP="00004F36">
      <w:pPr>
        <w:spacing w:after="0" w:line="240" w:lineRule="auto"/>
        <w:ind w:firstLine="709"/>
        <w:jc w:val="both"/>
        <w:rPr>
          <w:rFonts w:ascii="Times New Roman" w:eastAsia="Times New Roman" w:hAnsi="Times New Roman" w:cs="Times New Roman"/>
          <w:b/>
          <w:bCs/>
          <w:sz w:val="24"/>
          <w:szCs w:val="24"/>
          <w:lang w:eastAsia="ru-RU"/>
        </w:rPr>
      </w:pPr>
      <w:r w:rsidRPr="008A39C5">
        <w:rPr>
          <w:rFonts w:ascii="Times New Roman" w:eastAsia="Times New Roman" w:hAnsi="Times New Roman" w:cs="Times New Roman"/>
          <w:sz w:val="24"/>
          <w:szCs w:val="24"/>
          <w:lang w:eastAsia="ru-RU"/>
        </w:rPr>
        <w:t>Центром развития кооперации ГБУ РБ «Информационно-методологический центр Республики Бурятия»</w:t>
      </w:r>
      <w:r w:rsidRPr="008A39C5">
        <w:rPr>
          <w:rFonts w:ascii="Times New Roman" w:eastAsia="Times New Roman" w:hAnsi="Times New Roman" w:cs="Times New Roman"/>
          <w:bCs/>
          <w:sz w:val="24"/>
          <w:szCs w:val="24"/>
          <w:lang w:eastAsia="ru-RU"/>
        </w:rPr>
        <w:t xml:space="preserve"> проведен онлайн-семинар по вопросу предоставления информационно-консультационных услуг сельскохозяйственным товаропроизводителям и сельскому населению по вопросам развития бизнеса. На семинаре присутствовали</w:t>
      </w:r>
      <w:r w:rsidRPr="008A39C5">
        <w:rPr>
          <w:rFonts w:ascii="Times New Roman" w:hAnsi="Times New Roman" w:cs="Times New Roman"/>
          <w:sz w:val="24"/>
          <w:szCs w:val="24"/>
        </w:rPr>
        <w:t xml:space="preserve"> глава МО СП «Муйская сельская администрация» (Васянович В.П), два индивидуальных предпринимателя и пять физических лиц, планирующих открыть деятельность в сфере сельского хозяйства.</w:t>
      </w:r>
    </w:p>
    <w:p w:rsidR="00004F36" w:rsidRPr="008A39C5" w:rsidRDefault="00004F36" w:rsidP="00004F36">
      <w:pPr>
        <w:spacing w:after="0" w:line="240" w:lineRule="auto"/>
        <w:ind w:firstLine="567"/>
        <w:jc w:val="both"/>
        <w:rPr>
          <w:rFonts w:ascii="Times New Roman" w:hAnsi="Times New Roman" w:cs="Times New Roman"/>
          <w:b/>
          <w:sz w:val="24"/>
          <w:szCs w:val="24"/>
        </w:rPr>
      </w:pPr>
      <w:r w:rsidRPr="008A39C5">
        <w:rPr>
          <w:rFonts w:ascii="Times New Roman" w:eastAsia="Times New Roman" w:hAnsi="Times New Roman" w:cs="Times New Roman"/>
          <w:bCs/>
          <w:sz w:val="24"/>
          <w:szCs w:val="24"/>
          <w:lang w:eastAsia="ru-RU"/>
        </w:rPr>
        <w:t>В апреле 2022г. Министерством туризма Республики Бурятия проведен онлайн-семинар по вопросу «Государственная поддержка для</w:t>
      </w:r>
      <w:r w:rsidRPr="008A39C5">
        <w:rPr>
          <w:rFonts w:ascii="Times New Roman" w:eastAsia="Times New Roman" w:hAnsi="Times New Roman" w:cs="Times New Roman"/>
          <w:bCs/>
          <w:sz w:val="24"/>
          <w:szCs w:val="24"/>
        </w:rPr>
        <w:t xml:space="preserve"> индивидуальных </w:t>
      </w:r>
      <w:r w:rsidRPr="008A39C5">
        <w:rPr>
          <w:rFonts w:ascii="Times New Roman" w:eastAsia="Times New Roman" w:hAnsi="Times New Roman" w:cs="Times New Roman"/>
          <w:bCs/>
          <w:sz w:val="24"/>
          <w:szCs w:val="24"/>
          <w:lang w:eastAsia="ru-RU"/>
        </w:rPr>
        <w:t xml:space="preserve">предпринимателей сферы туризма». На семинаре присутствовало четыре </w:t>
      </w:r>
      <w:r w:rsidRPr="008A39C5">
        <w:rPr>
          <w:rFonts w:ascii="Times New Roman" w:hAnsi="Times New Roman" w:cs="Times New Roman"/>
          <w:sz w:val="24"/>
          <w:szCs w:val="24"/>
        </w:rPr>
        <w:t>индивидуальных предпринимателя, осуществляющих деятельность в сфере гостиничных услуг района.</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1.5. Строительство</w:t>
      </w:r>
    </w:p>
    <w:p w:rsidR="00F01AB0" w:rsidRPr="008A39C5" w:rsidRDefault="00F01AB0" w:rsidP="00CA360A">
      <w:pPr>
        <w:spacing w:after="0" w:line="240" w:lineRule="auto"/>
        <w:ind w:firstLine="567"/>
        <w:jc w:val="both"/>
        <w:rPr>
          <w:rFonts w:ascii="Times New Roman" w:eastAsia="Times New Roman" w:hAnsi="Times New Roman" w:cs="Times New Roman"/>
          <w:sz w:val="24"/>
          <w:szCs w:val="24"/>
        </w:rPr>
      </w:pPr>
      <w:r w:rsidRPr="008A39C5">
        <w:rPr>
          <w:rFonts w:ascii="Times New Roman" w:eastAsia="Times New Roman" w:hAnsi="Times New Roman" w:cs="Times New Roman"/>
          <w:sz w:val="24"/>
          <w:szCs w:val="24"/>
          <w:lang w:eastAsia="ru-RU"/>
        </w:rPr>
        <w:t>За 202</w:t>
      </w:r>
      <w:r w:rsidR="008472AA"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w:t>
      </w:r>
      <w:r w:rsidRPr="008A39C5">
        <w:rPr>
          <w:rFonts w:ascii="Times New Roman" w:hAnsi="Times New Roman" w:cs="Times New Roman"/>
          <w:sz w:val="24"/>
          <w:szCs w:val="24"/>
        </w:rPr>
        <w:t xml:space="preserve">объем выполненных подрядных и строительных работ составил </w:t>
      </w:r>
      <w:r w:rsidR="008472AA" w:rsidRPr="008A39C5">
        <w:rPr>
          <w:rFonts w:ascii="Times New Roman" w:hAnsi="Times New Roman" w:cs="Times New Roman"/>
          <w:sz w:val="24"/>
          <w:szCs w:val="24"/>
        </w:rPr>
        <w:t>548,9</w:t>
      </w:r>
      <w:r w:rsidRPr="008A39C5">
        <w:rPr>
          <w:rFonts w:ascii="Times New Roman" w:hAnsi="Times New Roman" w:cs="Times New Roman"/>
          <w:sz w:val="24"/>
          <w:szCs w:val="24"/>
        </w:rPr>
        <w:t xml:space="preserve"> млн. рублей</w:t>
      </w:r>
      <w:r w:rsidR="00A42F68" w:rsidRPr="008A39C5">
        <w:rPr>
          <w:rFonts w:ascii="Times New Roman" w:hAnsi="Times New Roman" w:cs="Times New Roman"/>
          <w:sz w:val="24"/>
          <w:szCs w:val="24"/>
        </w:rPr>
        <w:t>, что на</w:t>
      </w:r>
      <w:r w:rsidRPr="008A39C5">
        <w:rPr>
          <w:rFonts w:ascii="Times New Roman" w:hAnsi="Times New Roman" w:cs="Times New Roman"/>
          <w:sz w:val="24"/>
          <w:szCs w:val="24"/>
        </w:rPr>
        <w:t xml:space="preserve"> уровн</w:t>
      </w:r>
      <w:r w:rsidR="00A42F68" w:rsidRPr="008A39C5">
        <w:rPr>
          <w:rFonts w:ascii="Times New Roman" w:hAnsi="Times New Roman" w:cs="Times New Roman"/>
          <w:sz w:val="24"/>
          <w:szCs w:val="24"/>
        </w:rPr>
        <w:t>е</w:t>
      </w:r>
      <w:r w:rsidRPr="008A39C5">
        <w:rPr>
          <w:rFonts w:ascii="Times New Roman" w:hAnsi="Times New Roman" w:cs="Times New Roman"/>
          <w:b/>
          <w:sz w:val="24"/>
          <w:szCs w:val="24"/>
        </w:rPr>
        <w:t xml:space="preserve"> </w:t>
      </w:r>
      <w:r w:rsidRPr="008A39C5">
        <w:rPr>
          <w:rFonts w:ascii="Times New Roman" w:hAnsi="Times New Roman" w:cs="Times New Roman"/>
          <w:sz w:val="24"/>
          <w:szCs w:val="24"/>
        </w:rPr>
        <w:t>202</w:t>
      </w:r>
      <w:r w:rsidR="008472AA" w:rsidRPr="008A39C5">
        <w:rPr>
          <w:rFonts w:ascii="Times New Roman" w:hAnsi="Times New Roman" w:cs="Times New Roman"/>
          <w:sz w:val="24"/>
          <w:szCs w:val="24"/>
        </w:rPr>
        <w:t>1</w:t>
      </w:r>
      <w:r w:rsidRPr="008A39C5">
        <w:rPr>
          <w:rFonts w:ascii="Times New Roman" w:hAnsi="Times New Roman" w:cs="Times New Roman"/>
          <w:sz w:val="24"/>
          <w:szCs w:val="24"/>
        </w:rPr>
        <w:t xml:space="preserve"> года</w:t>
      </w:r>
      <w:r w:rsidRPr="008A39C5">
        <w:rPr>
          <w:rFonts w:ascii="Times New Roman" w:eastAsia="Times New Roman" w:hAnsi="Times New Roman" w:cs="Times New Roman"/>
          <w:sz w:val="24"/>
          <w:szCs w:val="24"/>
        </w:rPr>
        <w:t xml:space="preserve"> в сопоставимых ценах </w:t>
      </w:r>
      <w:r w:rsidR="008472AA" w:rsidRPr="008A39C5">
        <w:rPr>
          <w:rFonts w:ascii="Times New Roman" w:eastAsia="Times New Roman" w:hAnsi="Times New Roman" w:cs="Times New Roman"/>
          <w:sz w:val="24"/>
          <w:szCs w:val="24"/>
          <w:lang w:eastAsia="ru-RU"/>
        </w:rPr>
        <w:t>и 101,6</w:t>
      </w:r>
      <w:r w:rsidRPr="008A39C5">
        <w:rPr>
          <w:rFonts w:ascii="Times New Roman" w:eastAsia="Times New Roman" w:hAnsi="Times New Roman" w:cs="Times New Roman"/>
          <w:sz w:val="24"/>
          <w:szCs w:val="24"/>
          <w:lang w:eastAsia="ru-RU"/>
        </w:rPr>
        <w:t>% к индикативному показателю.</w:t>
      </w:r>
    </w:p>
    <w:p w:rsidR="00F01AB0" w:rsidRPr="008A39C5" w:rsidRDefault="00F01AB0" w:rsidP="007875A7">
      <w:pPr>
        <w:pStyle w:val="3"/>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Введено в действие </w:t>
      </w:r>
      <w:r w:rsidR="00A42F68" w:rsidRPr="008A39C5">
        <w:rPr>
          <w:rFonts w:ascii="Times New Roman" w:eastAsia="Times New Roman" w:hAnsi="Times New Roman" w:cs="Times New Roman"/>
          <w:sz w:val="24"/>
          <w:szCs w:val="24"/>
          <w:lang w:eastAsia="ru-RU"/>
        </w:rPr>
        <w:t>1</w:t>
      </w:r>
      <w:r w:rsidR="008472AA" w:rsidRPr="008A39C5">
        <w:rPr>
          <w:rFonts w:ascii="Times New Roman" w:eastAsia="Times New Roman" w:hAnsi="Times New Roman" w:cs="Times New Roman"/>
          <w:sz w:val="24"/>
          <w:szCs w:val="24"/>
          <w:lang w:eastAsia="ru-RU"/>
        </w:rPr>
        <w:t>389</w:t>
      </w:r>
      <w:r w:rsidR="00A42F68"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кв.м. жилья</w:t>
      </w:r>
      <w:r w:rsidR="00F8592F" w:rsidRPr="008A39C5">
        <w:rPr>
          <w:rFonts w:ascii="Times New Roman" w:eastAsia="Times New Roman" w:hAnsi="Times New Roman" w:cs="Times New Roman"/>
          <w:sz w:val="24"/>
          <w:szCs w:val="24"/>
          <w:lang w:eastAsia="ru-RU"/>
        </w:rPr>
        <w:t>, что выше в 2 раза</w:t>
      </w:r>
      <w:r w:rsidRPr="008A39C5">
        <w:rPr>
          <w:rFonts w:ascii="Times New Roman" w:eastAsia="Times New Roman" w:hAnsi="Times New Roman" w:cs="Times New Roman"/>
          <w:sz w:val="24"/>
          <w:szCs w:val="24"/>
          <w:lang w:eastAsia="ru-RU"/>
        </w:rPr>
        <w:t xml:space="preserve"> уровня 202</w:t>
      </w:r>
      <w:r w:rsidR="00F8592F"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Обеспеченность жилой площадью в среднем на 1 жителя района за отчетный период составила 30,</w:t>
      </w:r>
      <w:r w:rsidR="00F8592F" w:rsidRPr="008A39C5">
        <w:rPr>
          <w:rFonts w:ascii="Times New Roman" w:eastAsia="Times New Roman" w:hAnsi="Times New Roman" w:cs="Times New Roman"/>
          <w:sz w:val="24"/>
          <w:szCs w:val="24"/>
          <w:lang w:eastAsia="ru-RU"/>
        </w:rPr>
        <w:t>6</w:t>
      </w:r>
      <w:r w:rsidRPr="008A39C5">
        <w:rPr>
          <w:rFonts w:ascii="Times New Roman" w:eastAsia="Times New Roman" w:hAnsi="Times New Roman" w:cs="Times New Roman"/>
          <w:sz w:val="24"/>
          <w:szCs w:val="24"/>
          <w:lang w:eastAsia="ru-RU"/>
        </w:rPr>
        <w:t xml:space="preserve"> кв.м, что больше на 0,3% 202</w:t>
      </w:r>
      <w:r w:rsidR="00F8592F"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w:t>
      </w:r>
    </w:p>
    <w:p w:rsidR="00D529FF" w:rsidRPr="008A39C5" w:rsidRDefault="00F8592F"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Численность занятых в отрасли «Строительство» составила 211 человек.  </w:t>
      </w:r>
      <w:r w:rsidR="00D529FF" w:rsidRPr="008A39C5">
        <w:rPr>
          <w:rFonts w:ascii="Times New Roman" w:eastAsia="Times New Roman" w:hAnsi="Times New Roman" w:cs="Times New Roman"/>
          <w:sz w:val="24"/>
          <w:szCs w:val="24"/>
          <w:lang w:eastAsia="ru-RU"/>
        </w:rPr>
        <w:t xml:space="preserve">Среднемесячная заработная плата увеличилась на </w:t>
      </w:r>
      <w:r w:rsidRPr="008A39C5">
        <w:rPr>
          <w:rFonts w:ascii="Times New Roman" w:eastAsia="Times New Roman" w:hAnsi="Times New Roman" w:cs="Times New Roman"/>
          <w:sz w:val="24"/>
          <w:szCs w:val="24"/>
          <w:lang w:eastAsia="ru-RU"/>
        </w:rPr>
        <w:t>6,7</w:t>
      </w:r>
      <w:r w:rsidR="00D529FF" w:rsidRPr="008A39C5">
        <w:rPr>
          <w:rFonts w:ascii="Times New Roman" w:eastAsia="Times New Roman" w:hAnsi="Times New Roman" w:cs="Times New Roman"/>
          <w:sz w:val="24"/>
          <w:szCs w:val="24"/>
          <w:lang w:eastAsia="ru-RU"/>
        </w:rPr>
        <w:t>% к уровню 20</w:t>
      </w:r>
      <w:r w:rsidR="00BB4E2C"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1</w:t>
      </w:r>
      <w:r w:rsidR="00D529FF" w:rsidRPr="008A39C5">
        <w:rPr>
          <w:rFonts w:ascii="Times New Roman" w:eastAsia="Times New Roman" w:hAnsi="Times New Roman" w:cs="Times New Roman"/>
          <w:sz w:val="24"/>
          <w:szCs w:val="24"/>
          <w:lang w:eastAsia="ru-RU"/>
        </w:rPr>
        <w:t xml:space="preserve"> года и составила </w:t>
      </w:r>
      <w:r w:rsidRPr="008A39C5">
        <w:rPr>
          <w:rFonts w:ascii="Times New Roman" w:eastAsia="Times New Roman" w:hAnsi="Times New Roman" w:cs="Times New Roman"/>
          <w:sz w:val="24"/>
          <w:szCs w:val="24"/>
          <w:lang w:eastAsia="ru-RU"/>
        </w:rPr>
        <w:t>41,8</w:t>
      </w:r>
      <w:r w:rsidR="00D529FF" w:rsidRPr="008A39C5">
        <w:rPr>
          <w:rFonts w:ascii="Times New Roman" w:eastAsia="Times New Roman" w:hAnsi="Times New Roman" w:cs="Times New Roman"/>
          <w:sz w:val="24"/>
          <w:szCs w:val="24"/>
          <w:lang w:eastAsia="ru-RU"/>
        </w:rPr>
        <w:t xml:space="preserve"> тыс. рублей.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1.6. Социальная сфера. Уровень жизни населения</w:t>
      </w:r>
    </w:p>
    <w:p w:rsidR="00FB5329" w:rsidRPr="008A39C5" w:rsidRDefault="00FB5329"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1.6.1. Занятость</w:t>
      </w:r>
    </w:p>
    <w:p w:rsidR="00D529FF" w:rsidRPr="008A39C5" w:rsidRDefault="00D529FF" w:rsidP="00CA360A">
      <w:pPr>
        <w:spacing w:after="0" w:line="240" w:lineRule="auto"/>
        <w:ind w:firstLine="567"/>
        <w:jc w:val="both"/>
        <w:rPr>
          <w:rFonts w:ascii="Times New Roman" w:eastAsia="Times New Roman" w:hAnsi="Times New Roman" w:cs="Times New Roman"/>
          <w:sz w:val="24"/>
          <w:szCs w:val="24"/>
          <w:lang w:val="x-none" w:eastAsia="x-none"/>
        </w:rPr>
      </w:pPr>
      <w:r w:rsidRPr="008A39C5">
        <w:rPr>
          <w:rFonts w:ascii="Times New Roman" w:eastAsia="Times New Roman" w:hAnsi="Times New Roman" w:cs="Times New Roman"/>
          <w:sz w:val="24"/>
          <w:szCs w:val="24"/>
          <w:lang w:val="x-none" w:eastAsia="x-none"/>
        </w:rPr>
        <w:t>За 20</w:t>
      </w:r>
      <w:r w:rsidRPr="008A39C5">
        <w:rPr>
          <w:rFonts w:ascii="Times New Roman" w:eastAsia="Times New Roman" w:hAnsi="Times New Roman" w:cs="Times New Roman"/>
          <w:sz w:val="24"/>
          <w:szCs w:val="24"/>
          <w:lang w:eastAsia="x-none"/>
        </w:rPr>
        <w:t>2</w:t>
      </w:r>
      <w:r w:rsidR="00BC2A4B" w:rsidRPr="008A39C5">
        <w:rPr>
          <w:rFonts w:ascii="Times New Roman" w:eastAsia="Times New Roman" w:hAnsi="Times New Roman" w:cs="Times New Roman"/>
          <w:sz w:val="24"/>
          <w:szCs w:val="24"/>
          <w:lang w:eastAsia="x-none"/>
        </w:rPr>
        <w:t>2</w:t>
      </w:r>
      <w:r w:rsidRPr="008A39C5">
        <w:rPr>
          <w:rFonts w:ascii="Times New Roman" w:eastAsia="Times New Roman" w:hAnsi="Times New Roman" w:cs="Times New Roman"/>
          <w:sz w:val="24"/>
          <w:szCs w:val="24"/>
          <w:lang w:val="x-none" w:eastAsia="x-none"/>
        </w:rPr>
        <w:t xml:space="preserve"> год  численность занятого в экономике населения  составила 6,</w:t>
      </w:r>
      <w:r w:rsidR="00BC2A4B" w:rsidRPr="008A39C5">
        <w:rPr>
          <w:rFonts w:ascii="Times New Roman" w:eastAsia="Times New Roman" w:hAnsi="Times New Roman" w:cs="Times New Roman"/>
          <w:sz w:val="24"/>
          <w:szCs w:val="24"/>
          <w:lang w:eastAsia="x-none"/>
        </w:rPr>
        <w:t>0</w:t>
      </w:r>
      <w:r w:rsidRPr="008A39C5">
        <w:rPr>
          <w:rFonts w:ascii="Times New Roman" w:eastAsia="Times New Roman" w:hAnsi="Times New Roman" w:cs="Times New Roman"/>
          <w:sz w:val="24"/>
          <w:szCs w:val="24"/>
          <w:lang w:val="x-none" w:eastAsia="x-none"/>
        </w:rPr>
        <w:t xml:space="preserve"> тыс. чел. С начала года в Центр занятости населения по Муйскому району обратилось за государственными услугами в поиске подходящей работы </w:t>
      </w:r>
      <w:r w:rsidR="008E2699" w:rsidRPr="008A39C5">
        <w:rPr>
          <w:rFonts w:ascii="Times New Roman" w:eastAsia="Times New Roman" w:hAnsi="Times New Roman" w:cs="Times New Roman"/>
          <w:sz w:val="24"/>
          <w:szCs w:val="24"/>
          <w:lang w:eastAsia="x-none"/>
        </w:rPr>
        <w:t>1</w:t>
      </w:r>
      <w:r w:rsidR="00BC2A4B" w:rsidRPr="008A39C5">
        <w:rPr>
          <w:rFonts w:ascii="Times New Roman" w:eastAsia="Times New Roman" w:hAnsi="Times New Roman" w:cs="Times New Roman"/>
          <w:sz w:val="24"/>
          <w:szCs w:val="24"/>
          <w:lang w:eastAsia="x-none"/>
        </w:rPr>
        <w:t>61</w:t>
      </w:r>
      <w:r w:rsidRPr="008A39C5">
        <w:rPr>
          <w:rFonts w:ascii="Times New Roman" w:eastAsia="Times New Roman" w:hAnsi="Times New Roman" w:cs="Times New Roman"/>
          <w:sz w:val="24"/>
          <w:szCs w:val="24"/>
          <w:lang w:val="x-none" w:eastAsia="x-none"/>
        </w:rPr>
        <w:t xml:space="preserve"> граждан</w:t>
      </w:r>
      <w:r w:rsidR="00BC2A4B" w:rsidRPr="008A39C5">
        <w:rPr>
          <w:rFonts w:ascii="Times New Roman" w:eastAsia="Times New Roman" w:hAnsi="Times New Roman" w:cs="Times New Roman"/>
          <w:sz w:val="24"/>
          <w:szCs w:val="24"/>
          <w:lang w:eastAsia="x-none"/>
        </w:rPr>
        <w:t>ин</w:t>
      </w:r>
      <w:r w:rsidRPr="008A39C5">
        <w:rPr>
          <w:rFonts w:ascii="Times New Roman" w:eastAsia="Times New Roman" w:hAnsi="Times New Roman" w:cs="Times New Roman"/>
          <w:sz w:val="24"/>
          <w:szCs w:val="24"/>
          <w:lang w:val="x-none" w:eastAsia="x-none"/>
        </w:rPr>
        <w:t>, трудоустроено 1</w:t>
      </w:r>
      <w:r w:rsidR="00BC2A4B" w:rsidRPr="008A39C5">
        <w:rPr>
          <w:rFonts w:ascii="Times New Roman" w:eastAsia="Times New Roman" w:hAnsi="Times New Roman" w:cs="Times New Roman"/>
          <w:sz w:val="24"/>
          <w:szCs w:val="24"/>
          <w:lang w:eastAsia="x-none"/>
        </w:rPr>
        <w:t>16</w:t>
      </w:r>
      <w:r w:rsidRPr="008A39C5">
        <w:rPr>
          <w:rFonts w:ascii="Times New Roman" w:eastAsia="Times New Roman" w:hAnsi="Times New Roman" w:cs="Times New Roman"/>
          <w:sz w:val="24"/>
          <w:szCs w:val="24"/>
          <w:lang w:val="x-none" w:eastAsia="x-none"/>
        </w:rPr>
        <w:t xml:space="preserve"> чел., что составляет </w:t>
      </w:r>
      <w:r w:rsidR="00BC2A4B" w:rsidRPr="008A39C5">
        <w:rPr>
          <w:rFonts w:ascii="Times New Roman" w:eastAsia="Times New Roman" w:hAnsi="Times New Roman" w:cs="Times New Roman"/>
          <w:sz w:val="24"/>
          <w:szCs w:val="24"/>
          <w:lang w:eastAsia="x-none"/>
        </w:rPr>
        <w:t>72</w:t>
      </w:r>
      <w:r w:rsidRPr="008A39C5">
        <w:rPr>
          <w:rFonts w:ascii="Times New Roman" w:eastAsia="Times New Roman" w:hAnsi="Times New Roman" w:cs="Times New Roman"/>
          <w:sz w:val="24"/>
          <w:szCs w:val="24"/>
          <w:lang w:val="x-none" w:eastAsia="x-none"/>
        </w:rPr>
        <w:t>% от числа</w:t>
      </w:r>
      <w:r w:rsidRPr="008A39C5">
        <w:rPr>
          <w:rFonts w:ascii="Times New Roman" w:eastAsia="Times New Roman" w:hAnsi="Times New Roman" w:cs="Times New Roman"/>
          <w:sz w:val="24"/>
          <w:szCs w:val="24"/>
          <w:lang w:eastAsia="x-none"/>
        </w:rPr>
        <w:t xml:space="preserve"> </w:t>
      </w:r>
      <w:r w:rsidRPr="008A39C5">
        <w:rPr>
          <w:rFonts w:ascii="Times New Roman" w:eastAsia="Times New Roman" w:hAnsi="Times New Roman" w:cs="Times New Roman"/>
          <w:sz w:val="24"/>
          <w:szCs w:val="24"/>
          <w:lang w:val="x-none" w:eastAsia="x-none"/>
        </w:rPr>
        <w:t xml:space="preserve">обратившихся. На постоянную работу трудоустроено </w:t>
      </w:r>
      <w:r w:rsidR="00BC2A4B" w:rsidRPr="008A39C5">
        <w:rPr>
          <w:rFonts w:ascii="Times New Roman" w:eastAsia="Times New Roman" w:hAnsi="Times New Roman" w:cs="Times New Roman"/>
          <w:sz w:val="24"/>
          <w:szCs w:val="24"/>
          <w:lang w:eastAsia="x-none"/>
        </w:rPr>
        <w:t>36</w:t>
      </w:r>
      <w:r w:rsidRPr="008A39C5">
        <w:rPr>
          <w:rFonts w:ascii="Times New Roman" w:eastAsia="Times New Roman" w:hAnsi="Times New Roman" w:cs="Times New Roman"/>
          <w:sz w:val="24"/>
          <w:szCs w:val="24"/>
          <w:lang w:val="x-none" w:eastAsia="x-none"/>
        </w:rPr>
        <w:t xml:space="preserve"> человек, на временную </w:t>
      </w:r>
      <w:r w:rsidR="00BC2A4B" w:rsidRPr="008A39C5">
        <w:rPr>
          <w:rFonts w:ascii="Times New Roman" w:eastAsia="Times New Roman" w:hAnsi="Times New Roman" w:cs="Times New Roman"/>
          <w:sz w:val="24"/>
          <w:szCs w:val="24"/>
          <w:lang w:eastAsia="x-none"/>
        </w:rPr>
        <w:t>80</w:t>
      </w:r>
      <w:r w:rsidRPr="008A39C5">
        <w:rPr>
          <w:rFonts w:ascii="Times New Roman" w:eastAsia="Times New Roman" w:hAnsi="Times New Roman" w:cs="Times New Roman"/>
          <w:sz w:val="24"/>
          <w:szCs w:val="24"/>
          <w:lang w:val="x-none" w:eastAsia="x-none"/>
        </w:rPr>
        <w:t xml:space="preserve"> человек. В отчетном периоде направлено на профобучение </w:t>
      </w:r>
      <w:r w:rsidR="00BC2A4B" w:rsidRPr="008A39C5">
        <w:rPr>
          <w:rFonts w:ascii="Times New Roman" w:eastAsia="Times New Roman" w:hAnsi="Times New Roman" w:cs="Times New Roman"/>
          <w:sz w:val="24"/>
          <w:szCs w:val="24"/>
          <w:lang w:eastAsia="x-none"/>
        </w:rPr>
        <w:t>6</w:t>
      </w:r>
      <w:r w:rsidRPr="008A39C5">
        <w:rPr>
          <w:rFonts w:ascii="Times New Roman" w:eastAsia="Times New Roman" w:hAnsi="Times New Roman" w:cs="Times New Roman"/>
          <w:sz w:val="24"/>
          <w:szCs w:val="24"/>
          <w:lang w:val="x-none" w:eastAsia="x-none"/>
        </w:rPr>
        <w:t xml:space="preserve"> безработных граждан. </w:t>
      </w:r>
    </w:p>
    <w:p w:rsidR="00D529FF" w:rsidRPr="008A39C5" w:rsidRDefault="00D529FF"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Численность официально зарегистрированных безработных на 31.</w:t>
      </w:r>
      <w:r w:rsidR="00E42164" w:rsidRPr="008A39C5">
        <w:rPr>
          <w:rFonts w:ascii="Times New Roman" w:eastAsia="Times New Roman" w:hAnsi="Times New Roman" w:cs="Times New Roman"/>
          <w:sz w:val="24"/>
          <w:szCs w:val="24"/>
          <w:lang w:eastAsia="ru-RU"/>
        </w:rPr>
        <w:t>12</w:t>
      </w:r>
      <w:r w:rsidRPr="008A39C5">
        <w:rPr>
          <w:rFonts w:ascii="Times New Roman" w:eastAsia="Times New Roman" w:hAnsi="Times New Roman" w:cs="Times New Roman"/>
          <w:sz w:val="24"/>
          <w:szCs w:val="24"/>
          <w:lang w:eastAsia="ru-RU"/>
        </w:rPr>
        <w:t>.202</w:t>
      </w:r>
      <w:r w:rsidR="00680DC6" w:rsidRPr="008A39C5">
        <w:rPr>
          <w:rFonts w:ascii="Times New Roman" w:eastAsia="Times New Roman" w:hAnsi="Times New Roman" w:cs="Times New Roman"/>
          <w:sz w:val="24"/>
          <w:szCs w:val="24"/>
          <w:lang w:eastAsia="ru-RU"/>
        </w:rPr>
        <w:t>2</w:t>
      </w:r>
      <w:r w:rsidR="008E2699" w:rsidRPr="008A39C5">
        <w:rPr>
          <w:rFonts w:ascii="Times New Roman" w:eastAsia="Times New Roman" w:hAnsi="Times New Roman" w:cs="Times New Roman"/>
          <w:sz w:val="24"/>
          <w:szCs w:val="24"/>
          <w:lang w:eastAsia="ru-RU"/>
        </w:rPr>
        <w:t xml:space="preserve">г. составила </w:t>
      </w:r>
      <w:r w:rsidR="00BC2A4B" w:rsidRPr="008A39C5">
        <w:rPr>
          <w:rFonts w:ascii="Times New Roman" w:eastAsia="Times New Roman" w:hAnsi="Times New Roman" w:cs="Times New Roman"/>
          <w:sz w:val="24"/>
          <w:szCs w:val="24"/>
          <w:lang w:eastAsia="ru-RU"/>
        </w:rPr>
        <w:t>16</w:t>
      </w:r>
      <w:r w:rsidRPr="008A39C5">
        <w:rPr>
          <w:rFonts w:ascii="Times New Roman" w:eastAsia="Times New Roman" w:hAnsi="Times New Roman" w:cs="Times New Roman"/>
          <w:sz w:val="24"/>
          <w:szCs w:val="24"/>
          <w:lang w:eastAsia="ru-RU"/>
        </w:rPr>
        <w:t xml:space="preserve"> человек. Для трудоустройства безработных и нуждающихся в трудоу</w:t>
      </w:r>
      <w:r w:rsidR="008E2699" w:rsidRPr="008A39C5">
        <w:rPr>
          <w:rFonts w:ascii="Times New Roman" w:eastAsia="Times New Roman" w:hAnsi="Times New Roman" w:cs="Times New Roman"/>
          <w:sz w:val="24"/>
          <w:szCs w:val="24"/>
          <w:lang w:eastAsia="ru-RU"/>
        </w:rPr>
        <w:t>стройстве граждан в течение 202</w:t>
      </w:r>
      <w:r w:rsidR="00BC2A4B"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года имелась информация от </w:t>
      </w:r>
      <w:r w:rsidR="00BC2A4B" w:rsidRPr="008A39C5">
        <w:rPr>
          <w:rFonts w:ascii="Times New Roman" w:eastAsia="Times New Roman" w:hAnsi="Times New Roman" w:cs="Times New Roman"/>
          <w:sz w:val="24"/>
          <w:szCs w:val="24"/>
          <w:lang w:eastAsia="ru-RU"/>
        </w:rPr>
        <w:t>3</w:t>
      </w:r>
      <w:r w:rsidR="008E2699"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 xml:space="preserve"> предприятий и организаций о наличии </w:t>
      </w:r>
      <w:r w:rsidR="00BC2A4B" w:rsidRPr="008A39C5">
        <w:rPr>
          <w:rFonts w:ascii="Times New Roman" w:eastAsia="Times New Roman" w:hAnsi="Times New Roman" w:cs="Times New Roman"/>
          <w:sz w:val="24"/>
          <w:szCs w:val="24"/>
          <w:lang w:eastAsia="ru-RU"/>
        </w:rPr>
        <w:t>839</w:t>
      </w:r>
      <w:r w:rsidRPr="008A39C5">
        <w:rPr>
          <w:rFonts w:ascii="Times New Roman" w:eastAsia="Times New Roman" w:hAnsi="Times New Roman" w:cs="Times New Roman"/>
          <w:sz w:val="24"/>
          <w:szCs w:val="24"/>
          <w:lang w:eastAsia="ru-RU"/>
        </w:rPr>
        <w:t xml:space="preserve"> вакантных мест. По состоянию на конец отчетного периода зарегистрировано 1</w:t>
      </w:r>
      <w:r w:rsidR="00BC2A4B" w:rsidRPr="008A39C5">
        <w:rPr>
          <w:rFonts w:ascii="Times New Roman" w:eastAsia="Times New Roman" w:hAnsi="Times New Roman" w:cs="Times New Roman"/>
          <w:sz w:val="24"/>
          <w:szCs w:val="24"/>
          <w:lang w:eastAsia="ru-RU"/>
        </w:rPr>
        <w:t>47</w:t>
      </w:r>
      <w:r w:rsidRPr="008A39C5">
        <w:rPr>
          <w:rFonts w:ascii="Times New Roman" w:eastAsia="Times New Roman" w:hAnsi="Times New Roman" w:cs="Times New Roman"/>
          <w:sz w:val="24"/>
          <w:szCs w:val="24"/>
          <w:lang w:eastAsia="ru-RU"/>
        </w:rPr>
        <w:t xml:space="preserve"> вакансий, коэффициент напряженн</w:t>
      </w:r>
      <w:r w:rsidR="00BC2A4B" w:rsidRPr="008A39C5">
        <w:rPr>
          <w:rFonts w:ascii="Times New Roman" w:eastAsia="Times New Roman" w:hAnsi="Times New Roman" w:cs="Times New Roman"/>
          <w:sz w:val="24"/>
          <w:szCs w:val="24"/>
          <w:lang w:eastAsia="ru-RU"/>
        </w:rPr>
        <w:t>ости на рынке труда составил 0,1</w:t>
      </w:r>
      <w:r w:rsidRPr="008A39C5">
        <w:rPr>
          <w:rFonts w:ascii="Times New Roman" w:eastAsia="Times New Roman" w:hAnsi="Times New Roman" w:cs="Times New Roman"/>
          <w:sz w:val="24"/>
          <w:szCs w:val="24"/>
          <w:lang w:eastAsia="ru-RU"/>
        </w:rPr>
        <w:t xml:space="preserve">%.  </w:t>
      </w:r>
    </w:p>
    <w:p w:rsidR="00DD5F87" w:rsidRPr="008A39C5" w:rsidRDefault="00D529FF" w:rsidP="00CA360A">
      <w:pPr>
        <w:widowControl w:val="0"/>
        <w:tabs>
          <w:tab w:val="center" w:pos="4536"/>
          <w:tab w:val="right" w:pos="907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На общественные работы направлено </w:t>
      </w:r>
      <w:r w:rsidR="00BC2A4B" w:rsidRPr="008A39C5">
        <w:rPr>
          <w:rFonts w:ascii="Times New Roman" w:eastAsia="Times New Roman" w:hAnsi="Times New Roman" w:cs="Times New Roman"/>
          <w:sz w:val="24"/>
          <w:szCs w:val="24"/>
          <w:lang w:eastAsia="ru-RU"/>
        </w:rPr>
        <w:t>19</w:t>
      </w:r>
      <w:r w:rsidRPr="008A39C5">
        <w:rPr>
          <w:rFonts w:ascii="Times New Roman" w:eastAsia="Times New Roman" w:hAnsi="Times New Roman" w:cs="Times New Roman"/>
          <w:sz w:val="24"/>
          <w:szCs w:val="24"/>
          <w:lang w:eastAsia="ru-RU"/>
        </w:rPr>
        <w:t xml:space="preserve"> человек. На условиях временной занятости трудоустроено </w:t>
      </w:r>
      <w:r w:rsidR="00BC2A4B" w:rsidRPr="008A39C5">
        <w:rPr>
          <w:rFonts w:ascii="Times New Roman" w:eastAsia="Times New Roman" w:hAnsi="Times New Roman" w:cs="Times New Roman"/>
          <w:sz w:val="24"/>
          <w:szCs w:val="24"/>
          <w:lang w:eastAsia="ru-RU"/>
        </w:rPr>
        <w:t>55</w:t>
      </w:r>
      <w:r w:rsidRPr="008A39C5">
        <w:rPr>
          <w:rFonts w:ascii="Times New Roman" w:eastAsia="Times New Roman" w:hAnsi="Times New Roman" w:cs="Times New Roman"/>
          <w:sz w:val="24"/>
          <w:szCs w:val="24"/>
          <w:lang w:eastAsia="ru-RU"/>
        </w:rPr>
        <w:t xml:space="preserve"> несовершеннолетних граждан в возрасте от 14 до 18 лет, желающих работать в свободное от учебы время. </w:t>
      </w:r>
    </w:p>
    <w:p w:rsidR="00D529FF" w:rsidRPr="008A39C5" w:rsidRDefault="00095D86" w:rsidP="00CA360A">
      <w:pPr>
        <w:widowControl w:val="0"/>
        <w:tabs>
          <w:tab w:val="center" w:pos="4536"/>
          <w:tab w:val="right" w:pos="9072"/>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A39C5">
        <w:rPr>
          <w:rFonts w:ascii="Times New Roman" w:eastAsia="Times New Roman" w:hAnsi="Times New Roman" w:cs="Times New Roman"/>
          <w:bCs/>
          <w:sz w:val="24"/>
          <w:szCs w:val="24"/>
          <w:lang w:eastAsia="ru-RU"/>
        </w:rPr>
        <w:t xml:space="preserve">В отчетном периоде всего создано </w:t>
      </w:r>
      <w:r w:rsidR="00DF20C9">
        <w:rPr>
          <w:rFonts w:ascii="Times New Roman" w:eastAsia="Times New Roman" w:hAnsi="Times New Roman" w:cs="Times New Roman"/>
          <w:bCs/>
          <w:sz w:val="24"/>
          <w:szCs w:val="24"/>
          <w:lang w:eastAsia="ru-RU"/>
        </w:rPr>
        <w:t>157</w:t>
      </w:r>
      <w:r w:rsidRPr="008A39C5">
        <w:rPr>
          <w:rFonts w:ascii="Times New Roman" w:eastAsia="Times New Roman" w:hAnsi="Times New Roman" w:cs="Times New Roman"/>
          <w:bCs/>
          <w:sz w:val="24"/>
          <w:szCs w:val="24"/>
          <w:lang w:eastAsia="ru-RU"/>
        </w:rPr>
        <w:t xml:space="preserve"> новых рабочих мест</w:t>
      </w:r>
      <w:r w:rsidR="00BC2A4B" w:rsidRPr="008A39C5">
        <w:rPr>
          <w:rFonts w:ascii="Times New Roman" w:eastAsia="Times New Roman" w:hAnsi="Times New Roman" w:cs="Times New Roman"/>
          <w:bCs/>
          <w:sz w:val="24"/>
          <w:szCs w:val="24"/>
          <w:lang w:eastAsia="ru-RU"/>
        </w:rPr>
        <w:t>а</w:t>
      </w:r>
      <w:r w:rsidRPr="008A39C5">
        <w:rPr>
          <w:rFonts w:ascii="Times New Roman" w:eastAsia="Times New Roman" w:hAnsi="Times New Roman" w:cs="Times New Roman"/>
          <w:bCs/>
          <w:sz w:val="24"/>
          <w:szCs w:val="24"/>
          <w:lang w:eastAsia="ru-RU"/>
        </w:rPr>
        <w:t xml:space="preserve">, в том </w:t>
      </w:r>
      <w:r w:rsidR="00DF20C9" w:rsidRPr="008A39C5">
        <w:rPr>
          <w:rFonts w:ascii="Times New Roman" w:eastAsia="Times New Roman" w:hAnsi="Times New Roman" w:cs="Times New Roman"/>
          <w:bCs/>
          <w:sz w:val="24"/>
          <w:szCs w:val="24"/>
          <w:lang w:eastAsia="ru-RU"/>
        </w:rPr>
        <w:t>числе постоянных 80</w:t>
      </w:r>
      <w:r w:rsidRPr="008A39C5">
        <w:rPr>
          <w:rFonts w:ascii="Times New Roman" w:eastAsia="Times New Roman" w:hAnsi="Times New Roman" w:cs="Times New Roman"/>
          <w:bCs/>
          <w:sz w:val="24"/>
          <w:szCs w:val="24"/>
          <w:lang w:eastAsia="ru-RU"/>
        </w:rPr>
        <w:t xml:space="preserve"> временных </w:t>
      </w:r>
      <w:r w:rsidR="00BC2A4B" w:rsidRPr="008A39C5">
        <w:rPr>
          <w:rFonts w:ascii="Times New Roman" w:eastAsia="Times New Roman" w:hAnsi="Times New Roman" w:cs="Times New Roman"/>
          <w:bCs/>
          <w:sz w:val="24"/>
          <w:szCs w:val="24"/>
          <w:lang w:eastAsia="ru-RU"/>
        </w:rPr>
        <w:t>77</w:t>
      </w:r>
      <w:r w:rsidRPr="008A39C5">
        <w:rPr>
          <w:rFonts w:ascii="Times New Roman" w:eastAsia="Times New Roman" w:hAnsi="Times New Roman" w:cs="Times New Roman"/>
          <w:bCs/>
          <w:sz w:val="24"/>
          <w:szCs w:val="24"/>
          <w:lang w:eastAsia="ru-RU"/>
        </w:rPr>
        <w:t>.</w:t>
      </w:r>
      <w:r w:rsidR="00D529FF" w:rsidRPr="008A39C5">
        <w:rPr>
          <w:rFonts w:ascii="Times New Roman" w:eastAsia="Times New Roman" w:hAnsi="Times New Roman" w:cs="Times New Roman"/>
          <w:bCs/>
          <w:sz w:val="24"/>
          <w:szCs w:val="24"/>
          <w:lang w:eastAsia="ru-RU"/>
        </w:rPr>
        <w:t xml:space="preserve"> </w:t>
      </w:r>
    </w:p>
    <w:p w:rsidR="003B000B" w:rsidRPr="008A39C5" w:rsidRDefault="00FB5329"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i/>
          <w:iCs/>
          <w:sz w:val="24"/>
          <w:szCs w:val="24"/>
          <w:lang w:eastAsia="ru-RU"/>
        </w:rPr>
        <w:t>Уровень регистрируемой безработицы</w:t>
      </w:r>
      <w:r w:rsidRPr="008A39C5">
        <w:rPr>
          <w:rFonts w:ascii="Times New Roman" w:eastAsia="Times New Roman" w:hAnsi="Times New Roman" w:cs="Times New Roman"/>
          <w:sz w:val="24"/>
          <w:szCs w:val="24"/>
          <w:lang w:eastAsia="ru-RU"/>
        </w:rPr>
        <w:t xml:space="preserve"> на </w:t>
      </w:r>
      <w:r w:rsidR="003B000B" w:rsidRPr="008A39C5">
        <w:rPr>
          <w:rFonts w:ascii="Times New Roman" w:eastAsia="Times New Roman" w:hAnsi="Times New Roman" w:cs="Times New Roman"/>
          <w:sz w:val="24"/>
          <w:szCs w:val="24"/>
          <w:lang w:eastAsia="ru-RU"/>
        </w:rPr>
        <w:t>3</w:t>
      </w:r>
      <w:r w:rsidR="00DB3A61" w:rsidRPr="008A39C5">
        <w:rPr>
          <w:rFonts w:ascii="Times New Roman" w:eastAsia="Times New Roman" w:hAnsi="Times New Roman" w:cs="Times New Roman"/>
          <w:sz w:val="24"/>
          <w:szCs w:val="24"/>
          <w:lang w:eastAsia="ru-RU"/>
        </w:rPr>
        <w:t>1.1</w:t>
      </w:r>
      <w:r w:rsidR="003B000B"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.202</w:t>
      </w:r>
      <w:r w:rsidR="00680DC6" w:rsidRPr="008A39C5">
        <w:rPr>
          <w:rFonts w:ascii="Times New Roman" w:eastAsia="Times New Roman" w:hAnsi="Times New Roman" w:cs="Times New Roman"/>
          <w:sz w:val="24"/>
          <w:szCs w:val="24"/>
          <w:lang w:eastAsia="ru-RU"/>
        </w:rPr>
        <w:t>2</w:t>
      </w:r>
      <w:r w:rsidR="008E2699" w:rsidRPr="008A39C5">
        <w:rPr>
          <w:rFonts w:ascii="Times New Roman" w:eastAsia="Times New Roman" w:hAnsi="Times New Roman" w:cs="Times New Roman"/>
          <w:sz w:val="24"/>
          <w:szCs w:val="24"/>
          <w:lang w:eastAsia="ru-RU"/>
        </w:rPr>
        <w:t>г. составил 0,</w:t>
      </w:r>
      <w:r w:rsidR="00BC2A4B" w:rsidRPr="008A39C5">
        <w:rPr>
          <w:rFonts w:ascii="Times New Roman" w:eastAsia="Times New Roman" w:hAnsi="Times New Roman" w:cs="Times New Roman"/>
          <w:sz w:val="24"/>
          <w:szCs w:val="24"/>
          <w:lang w:eastAsia="ru-RU"/>
        </w:rPr>
        <w:t>3</w:t>
      </w:r>
      <w:r w:rsidR="008E2699" w:rsidRPr="008A39C5">
        <w:rPr>
          <w:rFonts w:ascii="Times New Roman" w:eastAsia="Times New Roman" w:hAnsi="Times New Roman" w:cs="Times New Roman"/>
          <w:sz w:val="24"/>
          <w:szCs w:val="24"/>
          <w:lang w:eastAsia="ru-RU"/>
        </w:rPr>
        <w:t>%</w:t>
      </w:r>
      <w:r w:rsidRPr="008A39C5">
        <w:rPr>
          <w:rFonts w:ascii="Times New Roman" w:eastAsia="Times New Roman" w:hAnsi="Times New Roman" w:cs="Times New Roman"/>
          <w:sz w:val="24"/>
          <w:szCs w:val="24"/>
          <w:lang w:eastAsia="ru-RU"/>
        </w:rPr>
        <w:t xml:space="preserve">. </w:t>
      </w:r>
      <w:r w:rsidR="003B000B" w:rsidRPr="008A39C5">
        <w:rPr>
          <w:rFonts w:ascii="Times New Roman" w:eastAsia="Times New Roman" w:hAnsi="Times New Roman" w:cs="Times New Roman"/>
          <w:sz w:val="24"/>
          <w:szCs w:val="24"/>
          <w:lang w:eastAsia="ru-RU"/>
        </w:rPr>
        <w:t>По оценочным данным муниципального образования уровень</w:t>
      </w:r>
      <w:r w:rsidR="003B000B" w:rsidRPr="008A39C5">
        <w:rPr>
          <w:rFonts w:ascii="Times New Roman" w:eastAsia="Times New Roman" w:hAnsi="Times New Roman" w:cs="Times New Roman"/>
          <w:b/>
          <w:bCs/>
          <w:i/>
          <w:sz w:val="24"/>
          <w:szCs w:val="24"/>
          <w:lang w:eastAsia="ru-RU"/>
        </w:rPr>
        <w:t xml:space="preserve"> общей безработицы</w:t>
      </w:r>
      <w:r w:rsidR="008E2699" w:rsidRPr="008A39C5">
        <w:rPr>
          <w:rFonts w:ascii="Times New Roman" w:eastAsia="Times New Roman" w:hAnsi="Times New Roman" w:cs="Times New Roman"/>
          <w:sz w:val="24"/>
          <w:szCs w:val="24"/>
          <w:lang w:eastAsia="ru-RU"/>
        </w:rPr>
        <w:t> составил 8</w:t>
      </w:r>
      <w:r w:rsidR="003B000B"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1.6.2. Образование</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Система образования Муйского района представлена 15 образовательными учреждениями: 5 средних общеобразовательных школ, 6 дошкольных образовательных учреждений, 4 учреждения дополнительного образования детей.</w:t>
      </w:r>
    </w:p>
    <w:p w:rsidR="008E2699" w:rsidRPr="008A39C5" w:rsidRDefault="008E2699" w:rsidP="00CA360A">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На декабрь 202</w:t>
      </w:r>
      <w:r w:rsidR="00BC2A4B" w:rsidRPr="008A39C5">
        <w:rPr>
          <w:rFonts w:ascii="Times New Roman" w:hAnsi="Times New Roman" w:cs="Times New Roman"/>
          <w:sz w:val="24"/>
          <w:szCs w:val="24"/>
        </w:rPr>
        <w:t>2</w:t>
      </w:r>
      <w:r w:rsidRPr="008A39C5">
        <w:rPr>
          <w:rFonts w:ascii="Times New Roman" w:hAnsi="Times New Roman" w:cs="Times New Roman"/>
          <w:sz w:val="24"/>
          <w:szCs w:val="24"/>
        </w:rPr>
        <w:t>-202</w:t>
      </w:r>
      <w:r w:rsidR="00BC2A4B" w:rsidRPr="008A39C5">
        <w:rPr>
          <w:rFonts w:ascii="Times New Roman" w:hAnsi="Times New Roman" w:cs="Times New Roman"/>
          <w:sz w:val="24"/>
          <w:szCs w:val="24"/>
        </w:rPr>
        <w:t>3</w:t>
      </w:r>
      <w:r w:rsidRPr="008A39C5">
        <w:rPr>
          <w:rFonts w:ascii="Times New Roman" w:hAnsi="Times New Roman" w:cs="Times New Roman"/>
          <w:sz w:val="24"/>
          <w:szCs w:val="24"/>
        </w:rPr>
        <w:t xml:space="preserve"> учебного года в школах обучалось 1</w:t>
      </w:r>
      <w:r w:rsidR="00BC2A4B" w:rsidRPr="008A39C5">
        <w:rPr>
          <w:rFonts w:ascii="Times New Roman" w:hAnsi="Times New Roman" w:cs="Times New Roman"/>
          <w:sz w:val="24"/>
          <w:szCs w:val="24"/>
        </w:rPr>
        <w:t>399</w:t>
      </w:r>
      <w:r w:rsidR="00F94825" w:rsidRPr="008A39C5">
        <w:rPr>
          <w:rFonts w:ascii="Times New Roman" w:hAnsi="Times New Roman" w:cs="Times New Roman"/>
          <w:sz w:val="24"/>
          <w:szCs w:val="24"/>
        </w:rPr>
        <w:t xml:space="preserve"> учеников.</w:t>
      </w:r>
      <w:r w:rsidRPr="008A39C5">
        <w:rPr>
          <w:rFonts w:ascii="Times New Roman" w:hAnsi="Times New Roman" w:cs="Times New Roman"/>
          <w:sz w:val="24"/>
          <w:szCs w:val="24"/>
        </w:rPr>
        <w:t xml:space="preserve"> </w:t>
      </w:r>
      <w:r w:rsidRPr="008A39C5">
        <w:rPr>
          <w:rFonts w:ascii="Times New Roman" w:eastAsia="Times New Roman" w:hAnsi="Times New Roman" w:cs="Times New Roman"/>
          <w:sz w:val="24"/>
          <w:szCs w:val="24"/>
          <w:lang w:eastAsia="ru-RU"/>
        </w:rPr>
        <w:t>Из общей численности учеников обучаются в город</w:t>
      </w:r>
      <w:r w:rsidR="00BC2A4B" w:rsidRPr="008A39C5">
        <w:rPr>
          <w:rFonts w:ascii="Times New Roman" w:eastAsia="Times New Roman" w:hAnsi="Times New Roman" w:cs="Times New Roman"/>
          <w:sz w:val="24"/>
          <w:szCs w:val="24"/>
          <w:lang w:eastAsia="ru-RU"/>
        </w:rPr>
        <w:t>ской местности – 1325 чел. (94,7</w:t>
      </w:r>
      <w:r w:rsidRPr="008A39C5">
        <w:rPr>
          <w:rFonts w:ascii="Times New Roman" w:eastAsia="Times New Roman" w:hAnsi="Times New Roman" w:cs="Times New Roman"/>
          <w:sz w:val="24"/>
          <w:szCs w:val="24"/>
          <w:lang w:eastAsia="ru-RU"/>
        </w:rPr>
        <w:t xml:space="preserve">%), в сельской – </w:t>
      </w:r>
      <w:r w:rsidR="00BC2A4B" w:rsidRPr="008A39C5">
        <w:rPr>
          <w:rFonts w:ascii="Times New Roman" w:eastAsia="Times New Roman" w:hAnsi="Times New Roman" w:cs="Times New Roman"/>
          <w:sz w:val="24"/>
          <w:szCs w:val="24"/>
          <w:lang w:eastAsia="ru-RU"/>
        </w:rPr>
        <w:t>74 чел. (5,3</w:t>
      </w:r>
      <w:r w:rsidRPr="008A39C5">
        <w:rPr>
          <w:rFonts w:ascii="Times New Roman" w:eastAsia="Times New Roman" w:hAnsi="Times New Roman" w:cs="Times New Roman"/>
          <w:sz w:val="24"/>
          <w:szCs w:val="24"/>
          <w:lang w:eastAsia="ru-RU"/>
        </w:rPr>
        <w:t xml:space="preserve">%). </w:t>
      </w:r>
      <w:r w:rsidRPr="008A39C5">
        <w:rPr>
          <w:rFonts w:ascii="Times New Roman" w:hAnsi="Times New Roman" w:cs="Times New Roman"/>
          <w:sz w:val="24"/>
          <w:szCs w:val="24"/>
        </w:rPr>
        <w:t xml:space="preserve">Количество детей-инвалидов </w:t>
      </w:r>
      <w:r w:rsidR="00F94825" w:rsidRPr="008A39C5">
        <w:rPr>
          <w:rFonts w:ascii="Times New Roman" w:hAnsi="Times New Roman" w:cs="Times New Roman"/>
          <w:sz w:val="24"/>
          <w:szCs w:val="24"/>
        </w:rPr>
        <w:t>57</w:t>
      </w:r>
      <w:r w:rsidRPr="008A39C5">
        <w:rPr>
          <w:rFonts w:ascii="Times New Roman" w:hAnsi="Times New Roman" w:cs="Times New Roman"/>
          <w:sz w:val="24"/>
          <w:szCs w:val="24"/>
        </w:rPr>
        <w:t xml:space="preserve">, из них </w:t>
      </w:r>
      <w:r w:rsidR="00F94825" w:rsidRPr="008A39C5">
        <w:rPr>
          <w:rFonts w:ascii="Times New Roman" w:hAnsi="Times New Roman" w:cs="Times New Roman"/>
          <w:sz w:val="24"/>
          <w:szCs w:val="24"/>
        </w:rPr>
        <w:t xml:space="preserve">детей-инвалидов обучаются в общеобразовательных классах – 12 чел., </w:t>
      </w:r>
      <w:r w:rsidRPr="008A39C5">
        <w:rPr>
          <w:rFonts w:ascii="Times New Roman" w:hAnsi="Times New Roman" w:cs="Times New Roman"/>
          <w:sz w:val="24"/>
          <w:szCs w:val="24"/>
        </w:rPr>
        <w:t xml:space="preserve">индивидуально на дому обучается - </w:t>
      </w:r>
      <w:r w:rsidR="00F94825" w:rsidRPr="008A39C5">
        <w:rPr>
          <w:rFonts w:ascii="Times New Roman" w:hAnsi="Times New Roman" w:cs="Times New Roman"/>
          <w:sz w:val="24"/>
          <w:szCs w:val="24"/>
        </w:rPr>
        <w:t>27</w:t>
      </w:r>
      <w:r w:rsidRPr="008A39C5">
        <w:rPr>
          <w:rFonts w:ascii="Times New Roman" w:hAnsi="Times New Roman" w:cs="Times New Roman"/>
          <w:sz w:val="24"/>
          <w:szCs w:val="24"/>
        </w:rPr>
        <w:t xml:space="preserve">, </w:t>
      </w:r>
      <w:r w:rsidR="00F94825" w:rsidRPr="008A39C5">
        <w:rPr>
          <w:rFonts w:ascii="Times New Roman" w:hAnsi="Times New Roman" w:cs="Times New Roman"/>
          <w:sz w:val="24"/>
          <w:szCs w:val="24"/>
        </w:rPr>
        <w:t>детей</w:t>
      </w:r>
      <w:r w:rsidRPr="008A39C5">
        <w:rPr>
          <w:rFonts w:ascii="Times New Roman" w:hAnsi="Times New Roman" w:cs="Times New Roman"/>
          <w:sz w:val="24"/>
          <w:szCs w:val="24"/>
        </w:rPr>
        <w:t xml:space="preserve"> с ОВЗ </w:t>
      </w:r>
      <w:r w:rsidR="00F94825" w:rsidRPr="008A39C5">
        <w:rPr>
          <w:rFonts w:ascii="Times New Roman" w:hAnsi="Times New Roman" w:cs="Times New Roman"/>
          <w:sz w:val="24"/>
          <w:szCs w:val="24"/>
        </w:rPr>
        <w:t xml:space="preserve">(не являющихся </w:t>
      </w:r>
      <w:r w:rsidRPr="008A39C5">
        <w:rPr>
          <w:rFonts w:ascii="Times New Roman" w:hAnsi="Times New Roman" w:cs="Times New Roman"/>
          <w:sz w:val="24"/>
          <w:szCs w:val="24"/>
        </w:rPr>
        <w:t xml:space="preserve">инвалидами и </w:t>
      </w:r>
      <w:r w:rsidR="00F94825" w:rsidRPr="008A39C5">
        <w:rPr>
          <w:rFonts w:ascii="Times New Roman" w:hAnsi="Times New Roman" w:cs="Times New Roman"/>
          <w:sz w:val="24"/>
          <w:szCs w:val="24"/>
        </w:rPr>
        <w:t xml:space="preserve">не обучаются на дому) </w:t>
      </w:r>
      <w:r w:rsidRPr="008A39C5">
        <w:rPr>
          <w:rFonts w:ascii="Times New Roman" w:hAnsi="Times New Roman" w:cs="Times New Roman"/>
          <w:sz w:val="24"/>
          <w:szCs w:val="24"/>
        </w:rPr>
        <w:t>– 1</w:t>
      </w:r>
      <w:r w:rsidR="00F94825" w:rsidRPr="008A39C5">
        <w:rPr>
          <w:rFonts w:ascii="Times New Roman" w:hAnsi="Times New Roman" w:cs="Times New Roman"/>
          <w:sz w:val="24"/>
          <w:szCs w:val="24"/>
        </w:rPr>
        <w:t>8</w:t>
      </w:r>
      <w:r w:rsidRPr="008A39C5">
        <w:rPr>
          <w:rFonts w:ascii="Times New Roman" w:hAnsi="Times New Roman" w:cs="Times New Roman"/>
          <w:sz w:val="24"/>
          <w:szCs w:val="24"/>
        </w:rPr>
        <w:t xml:space="preserve"> чел. </w:t>
      </w:r>
    </w:p>
    <w:p w:rsidR="003B000B" w:rsidRPr="008A39C5" w:rsidRDefault="003B000B"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В целом по отрасли «Образование» заработная плата составила </w:t>
      </w:r>
      <w:r w:rsidR="00237881" w:rsidRPr="008A39C5">
        <w:rPr>
          <w:rFonts w:ascii="Times New Roman" w:eastAsia="Times New Roman" w:hAnsi="Times New Roman" w:cs="Times New Roman"/>
          <w:sz w:val="24"/>
          <w:szCs w:val="24"/>
          <w:lang w:eastAsia="ru-RU"/>
        </w:rPr>
        <w:t>56,0</w:t>
      </w:r>
      <w:r w:rsidR="008E2699" w:rsidRPr="008A39C5">
        <w:rPr>
          <w:rFonts w:ascii="Times New Roman" w:eastAsia="Times New Roman" w:hAnsi="Times New Roman" w:cs="Times New Roman"/>
          <w:sz w:val="24"/>
          <w:szCs w:val="24"/>
          <w:lang w:eastAsia="ru-RU"/>
        </w:rPr>
        <w:t xml:space="preserve"> тыс. рублей, рост к уровню 202</w:t>
      </w:r>
      <w:r w:rsidR="00237881"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на </w:t>
      </w:r>
      <w:r w:rsidR="008E2699" w:rsidRPr="008A39C5">
        <w:rPr>
          <w:rFonts w:ascii="Times New Roman" w:eastAsia="Times New Roman" w:hAnsi="Times New Roman" w:cs="Times New Roman"/>
          <w:sz w:val="24"/>
          <w:szCs w:val="24"/>
          <w:lang w:eastAsia="ru-RU"/>
        </w:rPr>
        <w:t>9,</w:t>
      </w:r>
      <w:r w:rsidR="00237881"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w:t>
      </w:r>
    </w:p>
    <w:p w:rsidR="008E2699" w:rsidRPr="008A39C5" w:rsidRDefault="008E2699"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Во всех школах организованно питание учащихся на базе школьных столовых. Охват горячим питанием по району составил 8</w:t>
      </w:r>
      <w:r w:rsidR="0003362B"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(1</w:t>
      </w:r>
      <w:r w:rsidR="0003362B" w:rsidRPr="008A39C5">
        <w:rPr>
          <w:rFonts w:ascii="Times New Roman" w:eastAsia="Times New Roman" w:hAnsi="Times New Roman" w:cs="Times New Roman"/>
          <w:sz w:val="24"/>
          <w:szCs w:val="24"/>
          <w:lang w:eastAsia="ru-RU"/>
        </w:rPr>
        <w:t>147</w:t>
      </w:r>
      <w:r w:rsidRPr="008A39C5">
        <w:rPr>
          <w:rFonts w:ascii="Times New Roman" w:eastAsia="Times New Roman" w:hAnsi="Times New Roman" w:cs="Times New Roman"/>
          <w:sz w:val="24"/>
          <w:szCs w:val="24"/>
          <w:lang w:eastAsia="ru-RU"/>
        </w:rPr>
        <w:t xml:space="preserve"> чел.). Количество детей, питающихся на льготных условиях, составляет </w:t>
      </w:r>
      <w:r w:rsidR="00406C8F" w:rsidRPr="008A39C5">
        <w:rPr>
          <w:rFonts w:ascii="Times New Roman" w:eastAsia="Times New Roman" w:hAnsi="Times New Roman" w:cs="Times New Roman"/>
          <w:sz w:val="24"/>
          <w:szCs w:val="24"/>
          <w:lang w:eastAsia="ru-RU"/>
        </w:rPr>
        <w:t xml:space="preserve">1147 </w:t>
      </w:r>
      <w:r w:rsidRPr="008A39C5">
        <w:rPr>
          <w:rFonts w:ascii="Times New Roman" w:eastAsia="Times New Roman" w:hAnsi="Times New Roman" w:cs="Times New Roman"/>
          <w:sz w:val="24"/>
          <w:szCs w:val="24"/>
          <w:lang w:eastAsia="ru-RU"/>
        </w:rPr>
        <w:t>учащихся, из них 7</w:t>
      </w:r>
      <w:r w:rsidR="00406C8F" w:rsidRPr="008A39C5">
        <w:rPr>
          <w:rFonts w:ascii="Times New Roman" w:eastAsia="Times New Roman" w:hAnsi="Times New Roman" w:cs="Times New Roman"/>
          <w:sz w:val="24"/>
          <w:szCs w:val="24"/>
          <w:lang w:eastAsia="ru-RU"/>
        </w:rPr>
        <w:t>31</w:t>
      </w:r>
      <w:r w:rsidRPr="008A39C5">
        <w:rPr>
          <w:rFonts w:ascii="Times New Roman" w:eastAsia="Times New Roman" w:hAnsi="Times New Roman" w:cs="Times New Roman"/>
          <w:sz w:val="24"/>
          <w:szCs w:val="24"/>
          <w:lang w:eastAsia="ru-RU"/>
        </w:rPr>
        <w:t xml:space="preserve"> чел. </w:t>
      </w:r>
      <w:r w:rsidR="0012087B"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 xml:space="preserve">питаются бесплатно, </w:t>
      </w:r>
      <w:r w:rsidR="00406C8F" w:rsidRPr="008A39C5">
        <w:rPr>
          <w:rFonts w:ascii="Times New Roman" w:eastAsia="Times New Roman" w:hAnsi="Times New Roman" w:cs="Times New Roman"/>
          <w:sz w:val="24"/>
          <w:szCs w:val="24"/>
          <w:lang w:eastAsia="ru-RU"/>
        </w:rPr>
        <w:t>65 -</w:t>
      </w:r>
      <w:r w:rsidRPr="008A39C5">
        <w:rPr>
          <w:rFonts w:ascii="Times New Roman" w:eastAsia="Times New Roman" w:hAnsi="Times New Roman" w:cs="Times New Roman"/>
          <w:sz w:val="24"/>
          <w:szCs w:val="24"/>
          <w:lang w:eastAsia="ru-RU"/>
        </w:rPr>
        <w:t xml:space="preserve"> дет</w:t>
      </w:r>
      <w:r w:rsidR="00406C8F" w:rsidRPr="008A39C5">
        <w:rPr>
          <w:rFonts w:ascii="Times New Roman" w:eastAsia="Times New Roman" w:hAnsi="Times New Roman" w:cs="Times New Roman"/>
          <w:sz w:val="24"/>
          <w:szCs w:val="24"/>
          <w:lang w:eastAsia="ru-RU"/>
        </w:rPr>
        <w:t>и</w:t>
      </w:r>
      <w:r w:rsidRPr="008A39C5">
        <w:rPr>
          <w:rFonts w:ascii="Times New Roman" w:eastAsia="Times New Roman" w:hAnsi="Times New Roman" w:cs="Times New Roman"/>
          <w:sz w:val="24"/>
          <w:szCs w:val="24"/>
          <w:lang w:eastAsia="ru-RU"/>
        </w:rPr>
        <w:t xml:space="preserve"> из многодетных семей</w:t>
      </w:r>
      <w:r w:rsidR="00406C8F"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питаются за 50% стоимости питания</w:t>
      </w:r>
      <w:r w:rsidR="00406C8F" w:rsidRPr="008A39C5">
        <w:rPr>
          <w:rFonts w:ascii="Times New Roman" w:eastAsia="Times New Roman" w:hAnsi="Times New Roman" w:cs="Times New Roman"/>
          <w:sz w:val="24"/>
          <w:szCs w:val="24"/>
          <w:lang w:eastAsia="ru-RU"/>
        </w:rPr>
        <w:t xml:space="preserve">, 351 чел. </w:t>
      </w:r>
      <w:r w:rsidR="0012087B" w:rsidRPr="008A39C5">
        <w:rPr>
          <w:rFonts w:ascii="Times New Roman" w:eastAsia="Times New Roman" w:hAnsi="Times New Roman" w:cs="Times New Roman"/>
          <w:sz w:val="24"/>
          <w:szCs w:val="24"/>
          <w:lang w:eastAsia="ru-RU"/>
        </w:rPr>
        <w:t xml:space="preserve">- </w:t>
      </w:r>
      <w:r w:rsidR="00406C8F" w:rsidRPr="008A39C5">
        <w:rPr>
          <w:rFonts w:ascii="Times New Roman" w:eastAsia="Times New Roman" w:hAnsi="Times New Roman" w:cs="Times New Roman"/>
          <w:sz w:val="24"/>
          <w:szCs w:val="24"/>
          <w:lang w:eastAsia="ru-RU"/>
        </w:rPr>
        <w:t>питаются за родительскую плату</w:t>
      </w:r>
      <w:r w:rsidRPr="008A39C5">
        <w:rPr>
          <w:rFonts w:ascii="Times New Roman" w:eastAsia="Times New Roman" w:hAnsi="Times New Roman" w:cs="Times New Roman"/>
          <w:sz w:val="24"/>
          <w:szCs w:val="24"/>
          <w:lang w:eastAsia="ru-RU"/>
        </w:rPr>
        <w:t xml:space="preserve">. Общие расходы на организацию питания составили </w:t>
      </w:r>
      <w:r w:rsidR="003D0D6A" w:rsidRPr="008A39C5">
        <w:rPr>
          <w:rFonts w:ascii="Times New Roman" w:eastAsia="Times New Roman" w:hAnsi="Times New Roman" w:cs="Times New Roman"/>
          <w:sz w:val="24"/>
          <w:szCs w:val="24"/>
          <w:lang w:eastAsia="ru-RU"/>
        </w:rPr>
        <w:t>6,5</w:t>
      </w:r>
      <w:r w:rsidRPr="008A39C5">
        <w:rPr>
          <w:rFonts w:ascii="Times New Roman" w:eastAsia="Times New Roman" w:hAnsi="Times New Roman" w:cs="Times New Roman"/>
          <w:sz w:val="24"/>
          <w:szCs w:val="24"/>
          <w:lang w:eastAsia="ru-RU"/>
        </w:rPr>
        <w:t xml:space="preserve"> млн.рублей.</w:t>
      </w:r>
    </w:p>
    <w:p w:rsidR="008E2699" w:rsidRPr="008A39C5" w:rsidRDefault="008E2699" w:rsidP="00CA360A">
      <w:pPr>
        <w:spacing w:after="0" w:line="240" w:lineRule="auto"/>
        <w:ind w:firstLine="567"/>
        <w:jc w:val="both"/>
        <w:rPr>
          <w:rFonts w:ascii="Times New Roman" w:hAnsi="Times New Roman" w:cs="Times New Roman"/>
          <w:sz w:val="24"/>
          <w:szCs w:val="24"/>
        </w:rPr>
      </w:pPr>
      <w:r w:rsidRPr="008A39C5">
        <w:rPr>
          <w:rFonts w:ascii="Times New Roman" w:eastAsia="Calibri" w:hAnsi="Times New Roman" w:cs="Times New Roman"/>
          <w:sz w:val="24"/>
          <w:szCs w:val="24"/>
        </w:rPr>
        <w:t>Охват бесплатным горячим питанием обучающихся 1-4 кл.</w:t>
      </w:r>
      <w:r w:rsidRPr="008A39C5">
        <w:rPr>
          <w:rFonts w:ascii="Times New Roman" w:hAnsi="Times New Roman" w:cs="Times New Roman"/>
          <w:sz w:val="24"/>
          <w:szCs w:val="24"/>
        </w:rPr>
        <w:t xml:space="preserve"> общеобразовательных учреждений составляет 100%. </w:t>
      </w:r>
    </w:p>
    <w:p w:rsidR="0003362B" w:rsidRPr="008A39C5" w:rsidRDefault="0003362B" w:rsidP="0003362B">
      <w:pPr>
        <w:spacing w:after="0" w:line="240" w:lineRule="auto"/>
        <w:ind w:firstLine="567"/>
        <w:jc w:val="both"/>
        <w:rPr>
          <w:rFonts w:ascii="Times New Roman" w:hAnsi="Times New Roman" w:cs="Times New Roman"/>
          <w:sz w:val="24"/>
          <w:szCs w:val="24"/>
        </w:rPr>
      </w:pPr>
      <w:r w:rsidRPr="008A39C5">
        <w:rPr>
          <w:rFonts w:ascii="Times New Roman" w:eastAsia="Times New Roman" w:hAnsi="Times New Roman" w:cs="Times New Roman"/>
          <w:sz w:val="24"/>
          <w:szCs w:val="24"/>
          <w:lang w:eastAsia="ru-RU"/>
        </w:rPr>
        <w:t xml:space="preserve">В 2022 году </w:t>
      </w:r>
      <w:r w:rsidRPr="008A39C5">
        <w:rPr>
          <w:rFonts w:ascii="Times New Roman" w:hAnsi="Times New Roman" w:cs="Times New Roman"/>
          <w:sz w:val="24"/>
          <w:szCs w:val="24"/>
        </w:rPr>
        <w:t>выпускалось 56 чел., из них 2 чел. были не допущены. Участвовало в ЕГЭ 54 выпускника, из них аттестат получили 50 (93%), не получили аттестат о среднем общем образовании 4 выпускника, из них 2 выпускника не допущены к ГИА (академическая задолженность, отсутствие зачета в связи с неявкой на экзамен), 2 выпускника не явились на пересдачу ЕГЭ, в связи с выездом за пределы Муйского района.</w:t>
      </w:r>
    </w:p>
    <w:p w:rsidR="008E2699" w:rsidRPr="008A39C5" w:rsidRDefault="008E2699" w:rsidP="0003362B">
      <w:pPr>
        <w:spacing w:after="0" w:line="240" w:lineRule="auto"/>
        <w:ind w:firstLine="567"/>
        <w:jc w:val="both"/>
        <w:rPr>
          <w:rFonts w:ascii="Times New Roman" w:eastAsia="Calibri" w:hAnsi="Times New Roman" w:cs="Times New Roman"/>
          <w:sz w:val="24"/>
          <w:szCs w:val="24"/>
        </w:rPr>
      </w:pPr>
      <w:r w:rsidRPr="008A39C5">
        <w:rPr>
          <w:rFonts w:ascii="Times New Roman" w:hAnsi="Times New Roman" w:cs="Times New Roman"/>
          <w:sz w:val="24"/>
          <w:szCs w:val="24"/>
        </w:rPr>
        <w:t>В 202</w:t>
      </w:r>
      <w:r w:rsidR="0003362B" w:rsidRPr="008A39C5">
        <w:rPr>
          <w:rFonts w:ascii="Times New Roman" w:hAnsi="Times New Roman" w:cs="Times New Roman"/>
          <w:sz w:val="24"/>
          <w:szCs w:val="24"/>
        </w:rPr>
        <w:t>2-2023</w:t>
      </w:r>
      <w:r w:rsidRPr="008A39C5">
        <w:rPr>
          <w:rFonts w:ascii="Times New Roman" w:hAnsi="Times New Roman" w:cs="Times New Roman"/>
          <w:sz w:val="24"/>
          <w:szCs w:val="24"/>
        </w:rPr>
        <w:t xml:space="preserve"> учебном году в общеобразовательные школы прибыло </w:t>
      </w:r>
      <w:r w:rsidR="0003362B" w:rsidRPr="008A39C5">
        <w:rPr>
          <w:rFonts w:ascii="Times New Roman" w:hAnsi="Times New Roman" w:cs="Times New Roman"/>
          <w:sz w:val="24"/>
          <w:szCs w:val="24"/>
        </w:rPr>
        <w:t>9</w:t>
      </w:r>
      <w:r w:rsidRPr="008A39C5">
        <w:rPr>
          <w:rFonts w:ascii="Times New Roman" w:hAnsi="Times New Roman" w:cs="Times New Roman"/>
          <w:sz w:val="24"/>
          <w:szCs w:val="24"/>
        </w:rPr>
        <w:t xml:space="preserve"> </w:t>
      </w:r>
      <w:r w:rsidR="0003362B" w:rsidRPr="008A39C5">
        <w:rPr>
          <w:rFonts w:ascii="Times New Roman" w:hAnsi="Times New Roman" w:cs="Times New Roman"/>
          <w:sz w:val="24"/>
          <w:szCs w:val="24"/>
        </w:rPr>
        <w:t xml:space="preserve">педагогов, из них 3 </w:t>
      </w:r>
      <w:r w:rsidRPr="008A39C5">
        <w:rPr>
          <w:rFonts w:ascii="Times New Roman" w:hAnsi="Times New Roman" w:cs="Times New Roman"/>
          <w:sz w:val="24"/>
          <w:szCs w:val="24"/>
        </w:rPr>
        <w:t>молодых специалист</w:t>
      </w:r>
      <w:r w:rsidR="0003362B" w:rsidRPr="008A39C5">
        <w:rPr>
          <w:rFonts w:ascii="Times New Roman" w:hAnsi="Times New Roman" w:cs="Times New Roman"/>
          <w:sz w:val="24"/>
          <w:szCs w:val="24"/>
        </w:rPr>
        <w:t>а, 2 учителя в</w:t>
      </w:r>
      <w:r w:rsidR="0003362B" w:rsidRPr="008A39C5">
        <w:rPr>
          <w:rFonts w:ascii="Times New Roman" w:eastAsia="Calibri" w:hAnsi="Times New Roman" w:cs="Times New Roman"/>
          <w:sz w:val="24"/>
          <w:szCs w:val="24"/>
        </w:rPr>
        <w:t xml:space="preserve"> рамках реализации программы «Земский учитель», 4 педагога со стажем из других регионов Российской Федерации.</w:t>
      </w:r>
    </w:p>
    <w:p w:rsidR="009F2ABD" w:rsidRPr="008A39C5" w:rsidRDefault="008E2699"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 </w:t>
      </w:r>
      <w:r w:rsidR="009F2ABD" w:rsidRPr="008A39C5">
        <w:rPr>
          <w:rFonts w:ascii="Times New Roman" w:eastAsia="Times New Roman" w:hAnsi="Times New Roman" w:cs="Times New Roman"/>
          <w:sz w:val="24"/>
          <w:szCs w:val="24"/>
          <w:lang w:eastAsia="ru-RU"/>
        </w:rPr>
        <w:t>Охват детей разными формами предоставления услуг дошкольного образования (от 3 до 7 лет) составил 100%.</w:t>
      </w:r>
    </w:p>
    <w:p w:rsidR="005C5849" w:rsidRPr="008A39C5" w:rsidRDefault="005C5849" w:rsidP="001547FF">
      <w:pPr>
        <w:spacing w:after="0" w:line="240" w:lineRule="auto"/>
        <w:ind w:firstLine="709"/>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 Муйском районе 19</w:t>
      </w:r>
      <w:r w:rsidR="0003362B" w:rsidRPr="008A39C5">
        <w:rPr>
          <w:rFonts w:ascii="Times New Roman" w:eastAsia="Times New Roman" w:hAnsi="Times New Roman" w:cs="Times New Roman"/>
          <w:sz w:val="24"/>
          <w:szCs w:val="24"/>
          <w:lang w:eastAsia="ru-RU"/>
        </w:rPr>
        <w:t>13</w:t>
      </w:r>
      <w:r w:rsidRPr="008A39C5">
        <w:rPr>
          <w:rFonts w:ascii="Times New Roman" w:eastAsia="Times New Roman" w:hAnsi="Times New Roman" w:cs="Times New Roman"/>
          <w:sz w:val="24"/>
          <w:szCs w:val="24"/>
          <w:lang w:eastAsia="ru-RU"/>
        </w:rPr>
        <w:t xml:space="preserve"> ребенка в возрасте от 5 до 18 лет. Доля детей в возрасте от 5 до 18 лет, обучающихся по дополнительным образовательным программам, составила 9</w:t>
      </w:r>
      <w:r w:rsidR="0003362B" w:rsidRPr="008A39C5">
        <w:rPr>
          <w:rFonts w:ascii="Times New Roman" w:eastAsia="Times New Roman" w:hAnsi="Times New Roman" w:cs="Times New Roman"/>
          <w:sz w:val="24"/>
          <w:szCs w:val="24"/>
          <w:lang w:eastAsia="ru-RU"/>
        </w:rPr>
        <w:t>7</w:t>
      </w:r>
      <w:r w:rsidRPr="008A39C5">
        <w:rPr>
          <w:rFonts w:ascii="Times New Roman" w:eastAsia="Times New Roman" w:hAnsi="Times New Roman" w:cs="Times New Roman"/>
          <w:sz w:val="24"/>
          <w:szCs w:val="24"/>
          <w:lang w:eastAsia="ru-RU"/>
        </w:rPr>
        <w:t xml:space="preserve">% в общей численности детей этого возраста (с учетом ДШИ), что </w:t>
      </w:r>
      <w:r w:rsidR="0003362B" w:rsidRPr="008A39C5">
        <w:rPr>
          <w:rFonts w:ascii="Times New Roman" w:eastAsia="Times New Roman" w:hAnsi="Times New Roman" w:cs="Times New Roman"/>
          <w:sz w:val="24"/>
          <w:szCs w:val="24"/>
          <w:lang w:eastAsia="ru-RU"/>
        </w:rPr>
        <w:t xml:space="preserve">выше </w:t>
      </w:r>
      <w:r w:rsidRPr="008A39C5">
        <w:rPr>
          <w:rFonts w:ascii="Times New Roman" w:eastAsia="Times New Roman" w:hAnsi="Times New Roman" w:cs="Times New Roman"/>
          <w:sz w:val="24"/>
          <w:szCs w:val="24"/>
          <w:lang w:eastAsia="ru-RU"/>
        </w:rPr>
        <w:t>уровня 202</w:t>
      </w:r>
      <w:r w:rsidR="0003362B"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на </w:t>
      </w:r>
      <w:r w:rsidR="0003362B" w:rsidRPr="008A39C5">
        <w:rPr>
          <w:rFonts w:ascii="Times New Roman" w:eastAsia="Times New Roman" w:hAnsi="Times New Roman" w:cs="Times New Roman"/>
          <w:sz w:val="24"/>
          <w:szCs w:val="24"/>
          <w:lang w:eastAsia="ru-RU"/>
        </w:rPr>
        <w:t>2,9</w:t>
      </w:r>
      <w:r w:rsidRPr="008A39C5">
        <w:rPr>
          <w:rFonts w:ascii="Times New Roman" w:eastAsia="Times New Roman" w:hAnsi="Times New Roman" w:cs="Times New Roman"/>
          <w:sz w:val="24"/>
          <w:szCs w:val="24"/>
          <w:lang w:eastAsia="ru-RU"/>
        </w:rPr>
        <w:t xml:space="preserve"> процентных пункта в связи </w:t>
      </w:r>
      <w:r w:rsidR="001547FF" w:rsidRPr="008A39C5">
        <w:rPr>
          <w:rFonts w:ascii="Times New Roman" w:hAnsi="Times New Roman" w:cs="Times New Roman"/>
          <w:sz w:val="24"/>
          <w:szCs w:val="24"/>
        </w:rPr>
        <w:t xml:space="preserve">с созданием дополнительных мест в учреждениях дополнительного образования </w:t>
      </w:r>
      <w:r w:rsidR="00121600" w:rsidRPr="008A39C5">
        <w:rPr>
          <w:rFonts w:ascii="Times New Roman" w:hAnsi="Times New Roman" w:cs="Times New Roman"/>
          <w:sz w:val="24"/>
          <w:szCs w:val="24"/>
        </w:rPr>
        <w:t>в рамках регионального проекта «</w:t>
      </w:r>
      <w:r w:rsidR="001547FF" w:rsidRPr="008A39C5">
        <w:rPr>
          <w:rFonts w:ascii="Times New Roman" w:hAnsi="Times New Roman" w:cs="Times New Roman"/>
          <w:sz w:val="24"/>
          <w:szCs w:val="24"/>
        </w:rPr>
        <w:t>Успех каждого ребенка</w:t>
      </w:r>
      <w:r w:rsidR="00121600" w:rsidRPr="008A39C5">
        <w:rPr>
          <w:rFonts w:ascii="Times New Roman" w:hAnsi="Times New Roman" w:cs="Times New Roman"/>
          <w:sz w:val="24"/>
          <w:szCs w:val="24"/>
        </w:rPr>
        <w:t>»</w:t>
      </w:r>
      <w:r w:rsidR="001547FF" w:rsidRPr="008A39C5">
        <w:rPr>
          <w:rFonts w:ascii="Times New Roman" w:hAnsi="Times New Roman" w:cs="Times New Roman"/>
          <w:sz w:val="24"/>
          <w:szCs w:val="24"/>
        </w:rPr>
        <w:t>.</w:t>
      </w:r>
    </w:p>
    <w:p w:rsidR="005C5849" w:rsidRPr="008A39C5" w:rsidRDefault="005C5849" w:rsidP="001547FF">
      <w:pPr>
        <w:pStyle w:val="a3"/>
        <w:spacing w:before="0" w:beforeAutospacing="0" w:after="0" w:afterAutospacing="0"/>
        <w:ind w:firstLine="567"/>
        <w:jc w:val="both"/>
      </w:pPr>
      <w:r w:rsidRPr="008A39C5">
        <w:t>В 202</w:t>
      </w:r>
      <w:r w:rsidR="001547FF" w:rsidRPr="008A39C5">
        <w:t>2</w:t>
      </w:r>
      <w:r w:rsidRPr="008A39C5">
        <w:t xml:space="preserve">г. открыто 8 летних лагерей: </w:t>
      </w:r>
      <w:r w:rsidR="001547FF" w:rsidRPr="008A39C5">
        <w:t>7</w:t>
      </w:r>
      <w:r w:rsidRPr="008A39C5">
        <w:t xml:space="preserve"> лагер</w:t>
      </w:r>
      <w:r w:rsidR="00121600" w:rsidRPr="008A39C5">
        <w:t>ей</w:t>
      </w:r>
      <w:r w:rsidRPr="008A39C5">
        <w:t xml:space="preserve"> с дневным пребыванием и 1 лагерь труда и отдыха на 30</w:t>
      </w:r>
      <w:r w:rsidR="001547FF" w:rsidRPr="008A39C5">
        <w:t>1</w:t>
      </w:r>
      <w:r w:rsidRPr="008A39C5">
        <w:t xml:space="preserve"> </w:t>
      </w:r>
      <w:r w:rsidR="001547FF" w:rsidRPr="008A39C5">
        <w:t>ученика, в том числе охвачено 5</w:t>
      </w:r>
      <w:r w:rsidRPr="008A39C5">
        <w:t xml:space="preserve">5 детей в трудной жизненной ситуации. </w:t>
      </w:r>
    </w:p>
    <w:p w:rsidR="001547FF" w:rsidRPr="008A39C5" w:rsidRDefault="001547FF" w:rsidP="001547FF">
      <w:pPr>
        <w:pStyle w:val="a3"/>
        <w:spacing w:before="0" w:beforeAutospacing="0" w:after="0" w:afterAutospacing="0"/>
        <w:ind w:firstLine="567"/>
        <w:jc w:val="both"/>
      </w:pPr>
      <w:r w:rsidRPr="008A39C5">
        <w:t xml:space="preserve">Удельный вес детей в возрасте от 7 до 15 лет, охваченных всеми формами отдыха и оздоровления, к общему числу детей от 7 до 15 лет включительно </w:t>
      </w:r>
      <w:r w:rsidR="00121600" w:rsidRPr="008A39C5">
        <w:t>составил 24%. Д</w:t>
      </w:r>
      <w:r w:rsidRPr="008A39C5">
        <w:t>оля населения возрастной категории от 7 до 15 лет включительно, получивших услугу по отдыху и оздоровлению на базе стационарных учреждений (санаторные лагеря, загородные лагеря) составила 2,7%.</w:t>
      </w:r>
    </w:p>
    <w:p w:rsidR="00FE3FF4" w:rsidRPr="008A39C5" w:rsidRDefault="001547FF" w:rsidP="00CA360A">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В 2022</w:t>
      </w:r>
      <w:r w:rsidR="00FE3FF4" w:rsidRPr="008A39C5">
        <w:rPr>
          <w:rFonts w:ascii="Times New Roman" w:hAnsi="Times New Roman" w:cs="Times New Roman"/>
          <w:sz w:val="24"/>
          <w:szCs w:val="24"/>
        </w:rPr>
        <w:t xml:space="preserve"> году проведены капитальные ремонты в образовательных учреждениях через участие в различных программах и конкурсных отборах:</w:t>
      </w:r>
    </w:p>
    <w:p w:rsidR="00FE3FF4" w:rsidRPr="008A39C5" w:rsidRDefault="00FE3FF4" w:rsidP="00CA360A">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xml:space="preserve">     - ремонт </w:t>
      </w:r>
      <w:r w:rsidR="00633E07" w:rsidRPr="008A39C5">
        <w:rPr>
          <w:rFonts w:ascii="Times New Roman" w:hAnsi="Times New Roman" w:cs="Times New Roman"/>
          <w:sz w:val="24"/>
          <w:szCs w:val="24"/>
        </w:rPr>
        <w:t xml:space="preserve">корпуса №2 здания МБОУ «Усть-Муйская СОШ», </w:t>
      </w:r>
      <w:r w:rsidRPr="008A39C5">
        <w:rPr>
          <w:rFonts w:ascii="Times New Roman" w:hAnsi="Times New Roman" w:cs="Times New Roman"/>
          <w:sz w:val="24"/>
          <w:szCs w:val="24"/>
        </w:rPr>
        <w:t xml:space="preserve"> на сумму </w:t>
      </w:r>
      <w:r w:rsidR="00F15560" w:rsidRPr="008A39C5">
        <w:rPr>
          <w:rFonts w:ascii="Times New Roman" w:hAnsi="Times New Roman" w:cs="Times New Roman"/>
          <w:sz w:val="24"/>
          <w:szCs w:val="24"/>
        </w:rPr>
        <w:t>8,5</w:t>
      </w:r>
      <w:r w:rsidR="00633E07" w:rsidRPr="008A39C5">
        <w:rPr>
          <w:rFonts w:ascii="Times New Roman" w:hAnsi="Times New Roman" w:cs="Times New Roman"/>
          <w:sz w:val="24"/>
          <w:szCs w:val="24"/>
        </w:rPr>
        <w:t xml:space="preserve"> млн.</w:t>
      </w:r>
      <w:r w:rsidRPr="008A39C5">
        <w:rPr>
          <w:rFonts w:ascii="Times New Roman" w:hAnsi="Times New Roman" w:cs="Times New Roman"/>
          <w:sz w:val="24"/>
          <w:szCs w:val="24"/>
        </w:rPr>
        <w:t xml:space="preserve"> за счет средств республиканского и местного бюджетов на развитие общественной инфраструктуры;</w:t>
      </w:r>
    </w:p>
    <w:p w:rsidR="00633E07" w:rsidRPr="008A39C5" w:rsidRDefault="00633E07" w:rsidP="00CA360A">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ремонт спортзала МБОУ «Ирокиндинская СОШ»</w:t>
      </w:r>
      <w:r w:rsidR="00F15560" w:rsidRPr="008A39C5">
        <w:rPr>
          <w:rFonts w:ascii="Times New Roman" w:hAnsi="Times New Roman" w:cs="Times New Roman"/>
          <w:sz w:val="24"/>
          <w:szCs w:val="24"/>
        </w:rPr>
        <w:t>, на сумму 4,5 млн.руб. (за счет средств ФБ – 3,4 млн.руб., РБ -0,1 млн.руб., МБ – 1,0 млн.руб.);</w:t>
      </w:r>
    </w:p>
    <w:p w:rsidR="00633E07" w:rsidRPr="008A39C5" w:rsidRDefault="00FE3FF4" w:rsidP="00633E07">
      <w:pPr>
        <w:pStyle w:val="a3"/>
        <w:spacing w:before="0" w:beforeAutospacing="0" w:after="0" w:afterAutospacing="0"/>
        <w:ind w:firstLine="567"/>
        <w:jc w:val="both"/>
      </w:pPr>
      <w:r w:rsidRPr="008A39C5">
        <w:t xml:space="preserve">- ремонт </w:t>
      </w:r>
      <w:r w:rsidR="00633E07" w:rsidRPr="008A39C5">
        <w:t>отопительной системы, окон в спортзале «Таксимовская СОШ № 1» на сумму 1,5 млн.руб. (за счет средств ОАО «РЖД»)</w:t>
      </w:r>
      <w:r w:rsidR="00F15560" w:rsidRPr="008A39C5">
        <w:t>;</w:t>
      </w:r>
    </w:p>
    <w:p w:rsidR="00633E07" w:rsidRPr="008A39C5" w:rsidRDefault="00633E07" w:rsidP="00633E07">
      <w:pPr>
        <w:pStyle w:val="a3"/>
        <w:spacing w:before="0" w:beforeAutospacing="0" w:after="0" w:afterAutospacing="0"/>
        <w:ind w:firstLine="567"/>
        <w:jc w:val="both"/>
      </w:pPr>
      <w:r w:rsidRPr="008A39C5">
        <w:t xml:space="preserve">- частичный ремонт опорного класса в МБОУ «Таксимовская СОШ № 3» на сумму </w:t>
      </w:r>
      <w:r w:rsidR="00DE036A" w:rsidRPr="008A39C5">
        <w:t>0,8</w:t>
      </w:r>
      <w:r w:rsidRPr="008A39C5">
        <w:t xml:space="preserve"> млн.руб. (за счет средств ОАО «РЖД»)</w:t>
      </w:r>
      <w:r w:rsidR="00F15560" w:rsidRPr="008A39C5">
        <w:t>;</w:t>
      </w:r>
      <w:r w:rsidRPr="008A39C5">
        <w:t xml:space="preserve"> </w:t>
      </w:r>
    </w:p>
    <w:p w:rsidR="00633E07" w:rsidRPr="008A39C5" w:rsidRDefault="00633E07" w:rsidP="00633E07">
      <w:pPr>
        <w:pStyle w:val="a3"/>
        <w:spacing w:before="0" w:beforeAutospacing="0" w:after="0" w:afterAutospacing="0"/>
        <w:ind w:firstLine="567"/>
        <w:jc w:val="both"/>
      </w:pPr>
      <w:r w:rsidRPr="008A39C5">
        <w:t xml:space="preserve">- ремонт полов, санузла в МБОУ ДОУ «Солнышко в сумме 1,5 млн.руб. </w:t>
      </w:r>
      <w:r w:rsidR="00F15560" w:rsidRPr="008A39C5">
        <w:t>(за счет средств ОАО «РЖД»).</w:t>
      </w:r>
    </w:p>
    <w:p w:rsidR="00DE036A" w:rsidRPr="008A39C5" w:rsidRDefault="00F15560" w:rsidP="00DE036A">
      <w:pPr>
        <w:spacing w:after="0" w:line="240" w:lineRule="auto"/>
        <w:ind w:firstLine="39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Кроме этого, </w:t>
      </w:r>
      <w:r w:rsidR="00DE036A" w:rsidRPr="008A39C5">
        <w:rPr>
          <w:rFonts w:ascii="Times New Roman" w:eastAsia="Times New Roman" w:hAnsi="Times New Roman" w:cs="Times New Roman"/>
          <w:sz w:val="24"/>
          <w:szCs w:val="24"/>
          <w:lang w:eastAsia="ru-RU"/>
        </w:rPr>
        <w:t xml:space="preserve">подготовлены два ПСД на капитальный ремонт МБОУ «Таксимовская СОШ №3» (ремонт системы отопления, ремонт водоснабжения и водоотведения), получено два положительных заключения Госэкспертизы РБ, затрачено на эти цели из местного бюджета 950,0 тыс.руб. </w:t>
      </w:r>
    </w:p>
    <w:p w:rsidR="00633E07" w:rsidRPr="008A39C5" w:rsidRDefault="00DE036A" w:rsidP="00DE036A">
      <w:pPr>
        <w:pStyle w:val="a3"/>
        <w:spacing w:before="0" w:beforeAutospacing="0" w:after="0" w:afterAutospacing="0"/>
        <w:ind w:firstLine="567"/>
        <w:jc w:val="both"/>
      </w:pPr>
      <w:r w:rsidRPr="008A39C5">
        <w:t>П</w:t>
      </w:r>
      <w:r w:rsidR="00F15560" w:rsidRPr="008A39C5">
        <w:t>риобретена мебель для создания двух центров образования естественно-научной и технологической направленностей «Точек роста» в рамках регионального проекта «Современная школа» для МБОУ «Северомуйская СОШ» и МБОУ «Усть-Муйская СОШ» в сумме 1,0 млн.руб.</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На реализацию мероприятий муниципальной программы «Развитие образования» направлено </w:t>
      </w:r>
      <w:r w:rsidR="001547FF" w:rsidRPr="008A39C5">
        <w:rPr>
          <w:rFonts w:ascii="Times New Roman" w:hAnsi="Times New Roman" w:cs="Times New Roman"/>
          <w:sz w:val="24"/>
          <w:szCs w:val="24"/>
        </w:rPr>
        <w:t>506,6</w:t>
      </w:r>
      <w:r w:rsidR="001547FF" w:rsidRPr="008A39C5">
        <w:rPr>
          <w:rFonts w:ascii="Times New Roman" w:hAnsi="Times New Roman" w:cs="Times New Roman"/>
          <w:b/>
          <w:sz w:val="24"/>
          <w:szCs w:val="24"/>
        </w:rPr>
        <w:t xml:space="preserve"> </w:t>
      </w:r>
      <w:r w:rsidRPr="008A39C5">
        <w:rPr>
          <w:rFonts w:ascii="Times New Roman" w:eastAsia="Times New Roman" w:hAnsi="Times New Roman" w:cs="Times New Roman"/>
          <w:sz w:val="24"/>
          <w:szCs w:val="24"/>
          <w:lang w:eastAsia="ru-RU"/>
        </w:rPr>
        <w:t xml:space="preserve">млн. руб., в том числе средства </w:t>
      </w:r>
      <w:r w:rsidR="00503CB2" w:rsidRPr="008A39C5">
        <w:rPr>
          <w:rFonts w:ascii="Times New Roman" w:eastAsia="Times New Roman" w:hAnsi="Times New Roman" w:cs="Times New Roman"/>
          <w:sz w:val="24"/>
          <w:szCs w:val="24"/>
          <w:lang w:eastAsia="ru-RU"/>
        </w:rPr>
        <w:t xml:space="preserve">ФБ – </w:t>
      </w:r>
      <w:r w:rsidR="005C5849" w:rsidRPr="008A39C5">
        <w:rPr>
          <w:rFonts w:ascii="Times New Roman" w:eastAsia="Times New Roman" w:hAnsi="Times New Roman" w:cs="Times New Roman"/>
          <w:sz w:val="24"/>
          <w:szCs w:val="24"/>
          <w:lang w:eastAsia="ru-RU"/>
        </w:rPr>
        <w:t>1</w:t>
      </w:r>
      <w:r w:rsidR="001547FF" w:rsidRPr="008A39C5">
        <w:rPr>
          <w:rFonts w:ascii="Times New Roman" w:eastAsia="Times New Roman" w:hAnsi="Times New Roman" w:cs="Times New Roman"/>
          <w:sz w:val="24"/>
          <w:szCs w:val="24"/>
          <w:lang w:eastAsia="ru-RU"/>
        </w:rPr>
        <w:t>8,5</w:t>
      </w:r>
      <w:r w:rsidR="00503CB2" w:rsidRPr="008A39C5">
        <w:rPr>
          <w:rFonts w:ascii="Times New Roman" w:eastAsia="Times New Roman" w:hAnsi="Times New Roman" w:cs="Times New Roman"/>
          <w:sz w:val="24"/>
          <w:szCs w:val="24"/>
          <w:lang w:eastAsia="ru-RU"/>
        </w:rPr>
        <w:t xml:space="preserve"> млн. руб., </w:t>
      </w:r>
      <w:r w:rsidRPr="008A39C5">
        <w:rPr>
          <w:rFonts w:ascii="Times New Roman" w:eastAsia="Times New Roman" w:hAnsi="Times New Roman" w:cs="Times New Roman"/>
          <w:sz w:val="24"/>
          <w:szCs w:val="24"/>
          <w:lang w:eastAsia="ru-RU"/>
        </w:rPr>
        <w:t xml:space="preserve">РБ – </w:t>
      </w:r>
      <w:r w:rsidR="001547FF" w:rsidRPr="008A39C5">
        <w:rPr>
          <w:rFonts w:ascii="Times New Roman" w:eastAsia="Times New Roman" w:hAnsi="Times New Roman" w:cs="Times New Roman"/>
          <w:sz w:val="24"/>
          <w:szCs w:val="24"/>
          <w:lang w:eastAsia="ru-RU"/>
        </w:rPr>
        <w:t>313,</w:t>
      </w:r>
      <w:r w:rsidR="005C5849" w:rsidRPr="008A39C5">
        <w:rPr>
          <w:rFonts w:ascii="Times New Roman" w:eastAsia="Times New Roman" w:hAnsi="Times New Roman" w:cs="Times New Roman"/>
          <w:sz w:val="24"/>
          <w:szCs w:val="24"/>
          <w:lang w:eastAsia="ru-RU"/>
        </w:rPr>
        <w:t>6</w:t>
      </w:r>
      <w:r w:rsidRPr="008A39C5">
        <w:rPr>
          <w:rFonts w:ascii="Times New Roman" w:eastAsia="Times New Roman" w:hAnsi="Times New Roman" w:cs="Times New Roman"/>
          <w:sz w:val="24"/>
          <w:szCs w:val="24"/>
          <w:lang w:eastAsia="ru-RU"/>
        </w:rPr>
        <w:t xml:space="preserve"> млн. руб., МБ – 1</w:t>
      </w:r>
      <w:r w:rsidR="001758D8" w:rsidRPr="008A39C5">
        <w:rPr>
          <w:rFonts w:ascii="Times New Roman" w:eastAsia="Times New Roman" w:hAnsi="Times New Roman" w:cs="Times New Roman"/>
          <w:sz w:val="24"/>
          <w:szCs w:val="24"/>
          <w:lang w:eastAsia="ru-RU"/>
        </w:rPr>
        <w:t>7</w:t>
      </w:r>
      <w:r w:rsidR="001547FF" w:rsidRPr="008A39C5">
        <w:rPr>
          <w:rFonts w:ascii="Times New Roman" w:eastAsia="Times New Roman" w:hAnsi="Times New Roman" w:cs="Times New Roman"/>
          <w:sz w:val="24"/>
          <w:szCs w:val="24"/>
          <w:lang w:eastAsia="ru-RU"/>
        </w:rPr>
        <w:t>4,5</w:t>
      </w:r>
      <w:r w:rsidRPr="008A39C5">
        <w:rPr>
          <w:rFonts w:ascii="Times New Roman" w:eastAsia="Times New Roman" w:hAnsi="Times New Roman" w:cs="Times New Roman"/>
          <w:sz w:val="24"/>
          <w:szCs w:val="24"/>
          <w:lang w:eastAsia="ru-RU"/>
        </w:rPr>
        <w:t xml:space="preserve"> </w:t>
      </w:r>
      <w:r w:rsidR="00003E82" w:rsidRPr="008A39C5">
        <w:rPr>
          <w:rFonts w:ascii="Times New Roman" w:eastAsia="Times New Roman" w:hAnsi="Times New Roman" w:cs="Times New Roman"/>
          <w:sz w:val="24"/>
          <w:szCs w:val="24"/>
          <w:lang w:eastAsia="ru-RU"/>
        </w:rPr>
        <w:t>млн</w:t>
      </w:r>
      <w:r w:rsidRPr="008A39C5">
        <w:rPr>
          <w:rFonts w:ascii="Times New Roman" w:eastAsia="Times New Roman" w:hAnsi="Times New Roman" w:cs="Times New Roman"/>
          <w:sz w:val="24"/>
          <w:szCs w:val="24"/>
          <w:lang w:eastAsia="ru-RU"/>
        </w:rPr>
        <w:t>.руб.</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1.6.3. Здравоохранение</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Основной целью в области здравоохранения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Решение задач по охране здоровья населения будет способствовать снижению и профилактике заболеваемости, расширению спектра оказываемых медицинских услуг, улучшению деятельности здравоохранения.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Сеть лечебных учреждений представлена двумя учреждениями здравоохранения: ГБУЗ «Муйская ЦРБ» и поликлиникой НУЗ «Узловая больница» на ст. Таксимо.</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 ГБУЗ «Муйская ЦРБ» на 01.</w:t>
      </w:r>
      <w:r w:rsidR="006676DF" w:rsidRPr="008A39C5">
        <w:rPr>
          <w:rFonts w:ascii="Times New Roman" w:eastAsia="Times New Roman" w:hAnsi="Times New Roman" w:cs="Times New Roman"/>
          <w:sz w:val="24"/>
          <w:szCs w:val="24"/>
          <w:lang w:eastAsia="ru-RU"/>
        </w:rPr>
        <w:t>01</w:t>
      </w:r>
      <w:r w:rsidRPr="008A39C5">
        <w:rPr>
          <w:rFonts w:ascii="Times New Roman" w:eastAsia="Times New Roman" w:hAnsi="Times New Roman" w:cs="Times New Roman"/>
          <w:sz w:val="24"/>
          <w:szCs w:val="24"/>
          <w:lang w:eastAsia="ru-RU"/>
        </w:rPr>
        <w:t>.202</w:t>
      </w:r>
      <w:r w:rsidR="00F8592F"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г. входят следующие структурные подразделения:</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 районная поликлиника п. Таксимо на 2</w:t>
      </w:r>
      <w:r w:rsidR="00E543FD" w:rsidRPr="008A39C5">
        <w:rPr>
          <w:rFonts w:ascii="Times New Roman" w:eastAsia="Times New Roman" w:hAnsi="Times New Roman" w:cs="Times New Roman"/>
          <w:sz w:val="24"/>
          <w:szCs w:val="24"/>
          <w:lang w:eastAsia="ru-RU"/>
        </w:rPr>
        <w:t>5</w:t>
      </w:r>
      <w:r w:rsidRPr="008A39C5">
        <w:rPr>
          <w:rFonts w:ascii="Times New Roman" w:eastAsia="Times New Roman" w:hAnsi="Times New Roman" w:cs="Times New Roman"/>
          <w:sz w:val="24"/>
          <w:szCs w:val="24"/>
          <w:lang w:eastAsia="ru-RU"/>
        </w:rPr>
        <w:t>0 посещений в смену, с дневным стационаром на 15 коек, стационаром на дому на 2 терапевтические койки. В п.Таксимо имеются 2 терапевтические койки, 3 педиатрических участка;</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врачебная амбулатория п. Иракинда - на 40 посещений в смену;</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врачебная амбулатория п. Северомуйск – на 80 посещений в смену,  с дневным стационаром на 7 коек;</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 врачебная амбулатория с. Усть-Муя – на 30 посещений в смену, с дневным стационаром на 2 койки; в т.ч.  ФАП с. Муя  - на </w:t>
      </w:r>
      <w:r w:rsidR="00E543FD" w:rsidRPr="008A39C5">
        <w:rPr>
          <w:rFonts w:ascii="Times New Roman" w:eastAsia="Times New Roman" w:hAnsi="Times New Roman" w:cs="Times New Roman"/>
          <w:sz w:val="24"/>
          <w:szCs w:val="24"/>
          <w:lang w:eastAsia="ru-RU"/>
        </w:rPr>
        <w:t>20</w:t>
      </w:r>
      <w:r w:rsidRPr="008A39C5">
        <w:rPr>
          <w:rFonts w:ascii="Times New Roman" w:eastAsia="Times New Roman" w:hAnsi="Times New Roman" w:cs="Times New Roman"/>
          <w:sz w:val="24"/>
          <w:szCs w:val="24"/>
          <w:lang w:eastAsia="ru-RU"/>
        </w:rPr>
        <w:t xml:space="preserve"> посещений в смену.</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Общий коечный фонд круглосуточного стационара района составляет 50 коек.</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За 202</w:t>
      </w:r>
      <w:r w:rsidR="00F8592F"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коэффициент естественного</w:t>
      </w:r>
      <w:r w:rsidR="004F109A" w:rsidRPr="008A39C5">
        <w:rPr>
          <w:rFonts w:ascii="Times New Roman" w:eastAsia="Times New Roman" w:hAnsi="Times New Roman" w:cs="Times New Roman"/>
          <w:sz w:val="24"/>
          <w:szCs w:val="24"/>
          <w:lang w:eastAsia="ru-RU"/>
        </w:rPr>
        <w:t xml:space="preserve"> прироста населения составил </w:t>
      </w:r>
      <w:r w:rsidR="00F8592F" w:rsidRPr="008A39C5">
        <w:rPr>
          <w:rFonts w:ascii="Times New Roman" w:eastAsia="Times New Roman" w:hAnsi="Times New Roman" w:cs="Times New Roman"/>
          <w:sz w:val="24"/>
          <w:szCs w:val="24"/>
          <w:lang w:eastAsia="ru-RU"/>
        </w:rPr>
        <w:t>4</w:t>
      </w:r>
      <w:r w:rsidR="004F109A" w:rsidRPr="008A39C5">
        <w:rPr>
          <w:rFonts w:ascii="Times New Roman" w:eastAsia="Times New Roman" w:hAnsi="Times New Roman" w:cs="Times New Roman"/>
          <w:sz w:val="24"/>
          <w:szCs w:val="24"/>
          <w:lang w:eastAsia="ru-RU"/>
        </w:rPr>
        <w:t>,</w:t>
      </w:r>
      <w:r w:rsidR="00EB48B0" w:rsidRPr="008A39C5">
        <w:rPr>
          <w:rFonts w:ascii="Times New Roman" w:eastAsia="Times New Roman" w:hAnsi="Times New Roman" w:cs="Times New Roman"/>
          <w:sz w:val="24"/>
          <w:szCs w:val="24"/>
          <w:lang w:eastAsia="ru-RU"/>
        </w:rPr>
        <w:t xml:space="preserve">4 </w:t>
      </w:r>
      <w:r w:rsidRPr="008A39C5">
        <w:rPr>
          <w:rFonts w:ascii="Times New Roman" w:eastAsia="Times New Roman" w:hAnsi="Times New Roman" w:cs="Times New Roman"/>
          <w:sz w:val="24"/>
          <w:szCs w:val="24"/>
          <w:lang w:eastAsia="ru-RU"/>
        </w:rPr>
        <w:t xml:space="preserve">чел. Коэффициент рождаемости на 1000 чел. составил </w:t>
      </w:r>
      <w:r w:rsidR="00F8592F" w:rsidRPr="008A39C5">
        <w:rPr>
          <w:rFonts w:ascii="Times New Roman" w:eastAsia="Times New Roman" w:hAnsi="Times New Roman" w:cs="Times New Roman"/>
          <w:sz w:val="24"/>
          <w:szCs w:val="24"/>
          <w:lang w:eastAsia="ru-RU"/>
        </w:rPr>
        <w:t>8,6</w:t>
      </w:r>
      <w:r w:rsidRPr="008A39C5">
        <w:rPr>
          <w:rFonts w:ascii="Times New Roman" w:eastAsia="Times New Roman" w:hAnsi="Times New Roman" w:cs="Times New Roman"/>
          <w:sz w:val="24"/>
          <w:szCs w:val="24"/>
          <w:lang w:eastAsia="ru-RU"/>
        </w:rPr>
        <w:t xml:space="preserve">, коэффициент смертности – </w:t>
      </w:r>
      <w:r w:rsidR="00F8592F" w:rsidRPr="008A39C5">
        <w:rPr>
          <w:rFonts w:ascii="Times New Roman" w:eastAsia="Times New Roman" w:hAnsi="Times New Roman" w:cs="Times New Roman"/>
          <w:sz w:val="24"/>
          <w:szCs w:val="24"/>
          <w:lang w:eastAsia="ru-RU"/>
        </w:rPr>
        <w:t>13</w:t>
      </w:r>
      <w:r w:rsidRPr="008A39C5">
        <w:rPr>
          <w:rFonts w:ascii="Times New Roman" w:eastAsia="Times New Roman" w:hAnsi="Times New Roman" w:cs="Times New Roman"/>
          <w:sz w:val="24"/>
          <w:szCs w:val="24"/>
          <w:lang w:eastAsia="ru-RU"/>
        </w:rPr>
        <w:t xml:space="preserve">. </w:t>
      </w:r>
      <w:r w:rsidR="00FE3FF4" w:rsidRPr="008A39C5">
        <w:rPr>
          <w:rFonts w:ascii="Times New Roman" w:eastAsia="Times New Roman" w:hAnsi="Times New Roman" w:cs="Times New Roman"/>
          <w:sz w:val="24"/>
          <w:szCs w:val="24"/>
          <w:lang w:eastAsia="ru-RU"/>
        </w:rPr>
        <w:t>М</w:t>
      </w:r>
      <w:r w:rsidRPr="008A39C5">
        <w:rPr>
          <w:rFonts w:ascii="Times New Roman" w:eastAsia="Times New Roman" w:hAnsi="Times New Roman" w:cs="Times New Roman"/>
          <w:sz w:val="24"/>
          <w:szCs w:val="24"/>
          <w:lang w:eastAsia="ru-RU"/>
        </w:rPr>
        <w:t>ладенческ</w:t>
      </w:r>
      <w:r w:rsidR="00FE3FF4" w:rsidRPr="008A39C5">
        <w:rPr>
          <w:rFonts w:ascii="Times New Roman" w:eastAsia="Times New Roman" w:hAnsi="Times New Roman" w:cs="Times New Roman"/>
          <w:sz w:val="24"/>
          <w:szCs w:val="24"/>
          <w:lang w:eastAsia="ru-RU"/>
        </w:rPr>
        <w:t>ая</w:t>
      </w:r>
      <w:r w:rsidRPr="008A39C5">
        <w:rPr>
          <w:rFonts w:ascii="Times New Roman" w:eastAsia="Times New Roman" w:hAnsi="Times New Roman" w:cs="Times New Roman"/>
          <w:sz w:val="24"/>
          <w:szCs w:val="24"/>
          <w:lang w:eastAsia="ru-RU"/>
        </w:rPr>
        <w:t xml:space="preserve"> </w:t>
      </w:r>
      <w:r w:rsidR="00FE3FF4" w:rsidRPr="008A39C5">
        <w:rPr>
          <w:rFonts w:ascii="Times New Roman" w:eastAsia="Times New Roman" w:hAnsi="Times New Roman" w:cs="Times New Roman"/>
          <w:sz w:val="24"/>
          <w:szCs w:val="24"/>
          <w:lang w:eastAsia="ru-RU"/>
        </w:rPr>
        <w:t>и</w:t>
      </w:r>
      <w:r w:rsidRPr="008A39C5">
        <w:rPr>
          <w:rFonts w:ascii="Times New Roman" w:eastAsia="Times New Roman" w:hAnsi="Times New Roman" w:cs="Times New Roman"/>
          <w:sz w:val="24"/>
          <w:szCs w:val="24"/>
          <w:lang w:eastAsia="ru-RU"/>
        </w:rPr>
        <w:t xml:space="preserve"> материнская смертность не зарегистрирован</w:t>
      </w:r>
      <w:r w:rsidR="00FE3FF4" w:rsidRPr="008A39C5">
        <w:rPr>
          <w:rFonts w:ascii="Times New Roman" w:eastAsia="Times New Roman" w:hAnsi="Times New Roman" w:cs="Times New Roman"/>
          <w:sz w:val="24"/>
          <w:szCs w:val="24"/>
          <w:lang w:eastAsia="ru-RU"/>
        </w:rPr>
        <w:t>ы</w:t>
      </w:r>
      <w:r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Уровень смертности населения (без показателя смертности от внешних причин) </w:t>
      </w:r>
      <w:r w:rsidR="00F8592F" w:rsidRPr="008A39C5">
        <w:rPr>
          <w:rFonts w:ascii="Times New Roman" w:eastAsia="Times New Roman" w:hAnsi="Times New Roman" w:cs="Times New Roman"/>
          <w:sz w:val="24"/>
          <w:szCs w:val="24"/>
          <w:lang w:eastAsia="ru-RU"/>
        </w:rPr>
        <w:t xml:space="preserve">снизился </w:t>
      </w:r>
      <w:r w:rsidR="004F109A" w:rsidRPr="008A39C5">
        <w:rPr>
          <w:rFonts w:ascii="Times New Roman" w:eastAsia="Times New Roman" w:hAnsi="Times New Roman" w:cs="Times New Roman"/>
          <w:sz w:val="24"/>
          <w:szCs w:val="24"/>
          <w:lang w:eastAsia="ru-RU"/>
        </w:rPr>
        <w:t xml:space="preserve">на </w:t>
      </w:r>
      <w:r w:rsidR="00F8592F" w:rsidRPr="008A39C5">
        <w:rPr>
          <w:rFonts w:ascii="Times New Roman" w:eastAsia="Times New Roman" w:hAnsi="Times New Roman" w:cs="Times New Roman"/>
          <w:sz w:val="24"/>
          <w:szCs w:val="24"/>
          <w:lang w:eastAsia="ru-RU"/>
        </w:rPr>
        <w:t>13,7</w:t>
      </w:r>
      <w:r w:rsidR="004F109A" w:rsidRPr="008A39C5">
        <w:rPr>
          <w:rFonts w:ascii="Times New Roman" w:eastAsia="Times New Roman" w:hAnsi="Times New Roman" w:cs="Times New Roman"/>
          <w:sz w:val="24"/>
          <w:szCs w:val="24"/>
          <w:lang w:eastAsia="ru-RU"/>
        </w:rPr>
        <w:t>%</w:t>
      </w:r>
      <w:r w:rsidRPr="008A39C5">
        <w:rPr>
          <w:rFonts w:ascii="Times New Roman" w:eastAsia="Times New Roman" w:hAnsi="Times New Roman" w:cs="Times New Roman"/>
          <w:sz w:val="24"/>
          <w:szCs w:val="24"/>
          <w:lang w:eastAsia="ru-RU"/>
        </w:rPr>
        <w:t xml:space="preserve"> к уровню 20</w:t>
      </w:r>
      <w:r w:rsidR="00FE3FF4" w:rsidRPr="008A39C5">
        <w:rPr>
          <w:rFonts w:ascii="Times New Roman" w:eastAsia="Times New Roman" w:hAnsi="Times New Roman" w:cs="Times New Roman"/>
          <w:sz w:val="24"/>
          <w:szCs w:val="24"/>
          <w:lang w:eastAsia="ru-RU"/>
        </w:rPr>
        <w:t>2</w:t>
      </w:r>
      <w:r w:rsidR="00F8592F"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и составил </w:t>
      </w:r>
      <w:r w:rsidR="00F8592F" w:rsidRPr="008A39C5">
        <w:rPr>
          <w:rFonts w:ascii="Times New Roman" w:eastAsia="Times New Roman" w:hAnsi="Times New Roman" w:cs="Times New Roman"/>
          <w:sz w:val="24"/>
          <w:szCs w:val="24"/>
          <w:lang w:eastAsia="ru-RU"/>
        </w:rPr>
        <w:t>724</w:t>
      </w:r>
      <w:r w:rsidRPr="008A39C5">
        <w:rPr>
          <w:rFonts w:ascii="Times New Roman" w:eastAsia="Times New Roman" w:hAnsi="Times New Roman" w:cs="Times New Roman"/>
          <w:sz w:val="24"/>
          <w:szCs w:val="24"/>
          <w:lang w:eastAsia="ru-RU"/>
        </w:rPr>
        <w:t xml:space="preserve"> чел. на 100,0 тыс.чел.</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 структуре причин смертности</w:t>
      </w:r>
      <w:r w:rsidR="00E76658" w:rsidRPr="008A39C5">
        <w:rPr>
          <w:rFonts w:ascii="Times New Roman" w:eastAsia="Times New Roman" w:hAnsi="Times New Roman" w:cs="Times New Roman"/>
          <w:sz w:val="24"/>
          <w:szCs w:val="24"/>
          <w:lang w:eastAsia="ru-RU"/>
        </w:rPr>
        <w:t xml:space="preserve"> в районе</w:t>
      </w:r>
      <w:r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  первое место занимают болезни системы кровообращения – </w:t>
      </w:r>
      <w:r w:rsidR="00FE3FF4" w:rsidRPr="008A39C5">
        <w:rPr>
          <w:rFonts w:ascii="Times New Roman" w:eastAsia="Times New Roman" w:hAnsi="Times New Roman" w:cs="Times New Roman"/>
          <w:sz w:val="24"/>
          <w:szCs w:val="24"/>
          <w:lang w:eastAsia="ru-RU"/>
        </w:rPr>
        <w:t>5</w:t>
      </w:r>
      <w:r w:rsidR="00F8592F" w:rsidRPr="008A39C5">
        <w:rPr>
          <w:rFonts w:ascii="Times New Roman" w:eastAsia="Times New Roman" w:hAnsi="Times New Roman" w:cs="Times New Roman"/>
          <w:sz w:val="24"/>
          <w:szCs w:val="24"/>
          <w:lang w:eastAsia="ru-RU"/>
        </w:rPr>
        <w:t>1,7</w:t>
      </w:r>
      <w:r w:rsidRPr="008A39C5">
        <w:rPr>
          <w:rFonts w:ascii="Times New Roman" w:eastAsia="Times New Roman" w:hAnsi="Times New Roman" w:cs="Times New Roman"/>
          <w:sz w:val="24"/>
          <w:szCs w:val="24"/>
          <w:lang w:eastAsia="ru-RU"/>
        </w:rPr>
        <w:t>%,</w:t>
      </w:r>
    </w:p>
    <w:p w:rsidR="00EA0D46" w:rsidRPr="008A39C5" w:rsidRDefault="009F2ABD" w:rsidP="00EA0D46">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второе место</w:t>
      </w:r>
      <w:r w:rsidR="00BC745B" w:rsidRPr="008A39C5">
        <w:rPr>
          <w:rFonts w:ascii="Times New Roman" w:eastAsia="Times New Roman" w:hAnsi="Times New Roman" w:cs="Times New Roman"/>
          <w:sz w:val="24"/>
          <w:szCs w:val="24"/>
          <w:lang w:eastAsia="ru-RU"/>
        </w:rPr>
        <w:t xml:space="preserve"> </w:t>
      </w:r>
      <w:r w:rsidR="00EA0D46" w:rsidRPr="008A39C5">
        <w:rPr>
          <w:rFonts w:ascii="Times New Roman" w:eastAsia="Times New Roman" w:hAnsi="Times New Roman" w:cs="Times New Roman"/>
          <w:sz w:val="24"/>
          <w:szCs w:val="24"/>
          <w:lang w:eastAsia="ru-RU"/>
        </w:rPr>
        <w:t>–</w:t>
      </w:r>
      <w:r w:rsidR="00BC745B" w:rsidRPr="008A39C5">
        <w:rPr>
          <w:rFonts w:ascii="Times New Roman" w:eastAsia="Times New Roman" w:hAnsi="Times New Roman" w:cs="Times New Roman"/>
          <w:sz w:val="24"/>
          <w:szCs w:val="24"/>
          <w:lang w:eastAsia="ru-RU"/>
        </w:rPr>
        <w:t xml:space="preserve"> </w:t>
      </w:r>
      <w:r w:rsidR="00EA0D46" w:rsidRPr="008A39C5">
        <w:rPr>
          <w:rFonts w:ascii="Times New Roman" w:eastAsia="Times New Roman" w:hAnsi="Times New Roman" w:cs="Times New Roman"/>
          <w:sz w:val="24"/>
          <w:szCs w:val="24"/>
          <w:lang w:eastAsia="ru-RU"/>
        </w:rPr>
        <w:t>новообразования – 2</w:t>
      </w:r>
      <w:r w:rsidR="00F8592F" w:rsidRPr="008A39C5">
        <w:rPr>
          <w:rFonts w:ascii="Times New Roman" w:eastAsia="Times New Roman" w:hAnsi="Times New Roman" w:cs="Times New Roman"/>
          <w:sz w:val="24"/>
          <w:szCs w:val="24"/>
          <w:lang w:eastAsia="ru-RU"/>
        </w:rPr>
        <w:t>7,3</w:t>
      </w:r>
      <w:r w:rsidR="00EA0D46" w:rsidRPr="008A39C5">
        <w:rPr>
          <w:rFonts w:ascii="Times New Roman" w:eastAsia="Times New Roman" w:hAnsi="Times New Roman" w:cs="Times New Roman"/>
          <w:sz w:val="24"/>
          <w:szCs w:val="24"/>
          <w:lang w:eastAsia="ru-RU"/>
        </w:rPr>
        <w:t>%,</w:t>
      </w:r>
    </w:p>
    <w:p w:rsidR="00EA0D46" w:rsidRPr="008A39C5" w:rsidRDefault="009F2ABD" w:rsidP="00EA0D46">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на третьем месте –</w:t>
      </w:r>
      <w:r w:rsidR="00BC745B" w:rsidRPr="008A39C5">
        <w:rPr>
          <w:rFonts w:ascii="Times New Roman" w:eastAsia="Times New Roman" w:hAnsi="Times New Roman" w:cs="Times New Roman"/>
          <w:sz w:val="24"/>
          <w:szCs w:val="24"/>
          <w:lang w:eastAsia="ru-RU"/>
        </w:rPr>
        <w:t xml:space="preserve">  </w:t>
      </w:r>
      <w:r w:rsidR="00EA0D46" w:rsidRPr="008A39C5">
        <w:rPr>
          <w:rFonts w:ascii="Times New Roman" w:eastAsia="Times New Roman" w:hAnsi="Times New Roman" w:cs="Times New Roman"/>
          <w:sz w:val="24"/>
          <w:szCs w:val="24"/>
          <w:lang w:eastAsia="ru-RU"/>
        </w:rPr>
        <w:t>от несчастных случаев, отравлений, травм -  1</w:t>
      </w:r>
      <w:r w:rsidR="00F8592F" w:rsidRPr="008A39C5">
        <w:rPr>
          <w:rFonts w:ascii="Times New Roman" w:eastAsia="Times New Roman" w:hAnsi="Times New Roman" w:cs="Times New Roman"/>
          <w:sz w:val="24"/>
          <w:szCs w:val="24"/>
          <w:lang w:eastAsia="ru-RU"/>
        </w:rPr>
        <w:t>5,2</w:t>
      </w:r>
      <w:r w:rsidR="00EA0D46"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Уровень госпитализации на 100 чел. населения составил </w:t>
      </w:r>
      <w:r w:rsidR="00F8592F" w:rsidRPr="008A39C5">
        <w:rPr>
          <w:rFonts w:ascii="Times New Roman" w:eastAsia="Times New Roman" w:hAnsi="Times New Roman" w:cs="Times New Roman"/>
          <w:sz w:val="24"/>
          <w:szCs w:val="24"/>
          <w:lang w:eastAsia="ru-RU"/>
        </w:rPr>
        <w:t>13,7</w:t>
      </w:r>
      <w:r w:rsidR="00E543FD" w:rsidRPr="008A39C5">
        <w:rPr>
          <w:rFonts w:ascii="Times New Roman" w:eastAsia="Times New Roman" w:hAnsi="Times New Roman" w:cs="Times New Roman"/>
          <w:sz w:val="24"/>
          <w:szCs w:val="24"/>
          <w:lang w:eastAsia="ru-RU"/>
        </w:rPr>
        <w:t>%</w:t>
      </w:r>
      <w:r w:rsidRPr="008A39C5">
        <w:rPr>
          <w:rFonts w:ascii="Times New Roman" w:eastAsia="Times New Roman" w:hAnsi="Times New Roman" w:cs="Times New Roman"/>
          <w:sz w:val="24"/>
          <w:szCs w:val="24"/>
          <w:lang w:eastAsia="ru-RU"/>
        </w:rPr>
        <w:t>.</w:t>
      </w:r>
    </w:p>
    <w:p w:rsidR="009F2ABD" w:rsidRPr="008A39C5" w:rsidRDefault="003B000B"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Среднемесячная заработная плата по отрасли – </w:t>
      </w:r>
      <w:r w:rsidR="00885EE7" w:rsidRPr="008A39C5">
        <w:rPr>
          <w:rFonts w:ascii="Times New Roman" w:eastAsia="Times New Roman" w:hAnsi="Times New Roman" w:cs="Times New Roman"/>
          <w:sz w:val="24"/>
          <w:szCs w:val="24"/>
          <w:lang w:eastAsia="ru-RU"/>
        </w:rPr>
        <w:t>58,9</w:t>
      </w:r>
      <w:r w:rsidRPr="008A39C5">
        <w:rPr>
          <w:rFonts w:ascii="Times New Roman" w:eastAsia="Times New Roman" w:hAnsi="Times New Roman" w:cs="Times New Roman"/>
          <w:sz w:val="24"/>
          <w:szCs w:val="24"/>
          <w:lang w:eastAsia="ru-RU"/>
        </w:rPr>
        <w:t xml:space="preserve"> тыс. </w:t>
      </w:r>
      <w:r w:rsidR="00FE3FF4" w:rsidRPr="008A39C5">
        <w:rPr>
          <w:rFonts w:ascii="Times New Roman" w:eastAsia="Times New Roman" w:hAnsi="Times New Roman" w:cs="Times New Roman"/>
          <w:sz w:val="24"/>
          <w:szCs w:val="24"/>
          <w:lang w:eastAsia="ru-RU"/>
        </w:rPr>
        <w:t>рублей</w:t>
      </w:r>
      <w:r w:rsidR="00885EE7" w:rsidRPr="008A39C5">
        <w:rPr>
          <w:rFonts w:ascii="Times New Roman" w:eastAsia="Times New Roman" w:hAnsi="Times New Roman" w:cs="Times New Roman"/>
          <w:sz w:val="24"/>
          <w:szCs w:val="24"/>
          <w:lang w:eastAsia="ru-RU"/>
        </w:rPr>
        <w:t>, рост к уровню 2021 года 13,1%</w:t>
      </w:r>
      <w:r w:rsidR="00FE3FF4" w:rsidRPr="008A39C5">
        <w:rPr>
          <w:rFonts w:ascii="Times New Roman" w:eastAsia="Times New Roman" w:hAnsi="Times New Roman" w:cs="Times New Roman"/>
          <w:sz w:val="24"/>
          <w:szCs w:val="24"/>
          <w:lang w:eastAsia="ru-RU"/>
        </w:rPr>
        <w:t xml:space="preserve">. </w:t>
      </w:r>
      <w:r w:rsidR="009F2ABD" w:rsidRPr="008A39C5">
        <w:rPr>
          <w:rFonts w:ascii="Times New Roman" w:eastAsia="Times New Roman" w:hAnsi="Times New Roman" w:cs="Times New Roman"/>
          <w:sz w:val="24"/>
          <w:szCs w:val="24"/>
          <w:lang w:eastAsia="ru-RU"/>
        </w:rPr>
        <w:t xml:space="preserve">Численность врачей на 10 тыс. населения составила </w:t>
      </w:r>
      <w:r w:rsidR="00FE3FF4" w:rsidRPr="008A39C5">
        <w:rPr>
          <w:rFonts w:ascii="Times New Roman" w:eastAsia="Times New Roman" w:hAnsi="Times New Roman" w:cs="Times New Roman"/>
          <w:sz w:val="24"/>
          <w:szCs w:val="24"/>
          <w:lang w:eastAsia="ru-RU"/>
        </w:rPr>
        <w:t>26,</w:t>
      </w:r>
      <w:r w:rsidR="00885EE7" w:rsidRPr="008A39C5">
        <w:rPr>
          <w:rFonts w:ascii="Times New Roman" w:eastAsia="Times New Roman" w:hAnsi="Times New Roman" w:cs="Times New Roman"/>
          <w:sz w:val="24"/>
          <w:szCs w:val="24"/>
          <w:lang w:eastAsia="ru-RU"/>
        </w:rPr>
        <w:t>2</w:t>
      </w:r>
      <w:r w:rsidR="009F2ABD" w:rsidRPr="008A39C5">
        <w:rPr>
          <w:rFonts w:ascii="Times New Roman" w:eastAsia="Times New Roman" w:hAnsi="Times New Roman" w:cs="Times New Roman"/>
          <w:sz w:val="24"/>
          <w:szCs w:val="24"/>
          <w:lang w:eastAsia="ru-RU"/>
        </w:rPr>
        <w:t>%.</w:t>
      </w:r>
    </w:p>
    <w:p w:rsidR="00BF6599" w:rsidRPr="008A39C5" w:rsidRDefault="009F2ABD" w:rsidP="00BF6599">
      <w:pPr>
        <w:pStyle w:val="a9"/>
        <w:ind w:firstLine="709"/>
        <w:rPr>
          <w:bCs/>
        </w:rPr>
      </w:pPr>
      <w:r w:rsidRPr="008A39C5">
        <w:t>В рамках полномочий ОМСУ утверждена подпрограмма «Информирование населения в области здравоохранения»</w:t>
      </w:r>
      <w:r w:rsidR="0003061A" w:rsidRPr="008A39C5">
        <w:t xml:space="preserve"> </w:t>
      </w:r>
      <w:r w:rsidRPr="008A39C5">
        <w:t xml:space="preserve">муниципальной программы «Совершенствование муниципального управления», в которой предусмотрены программные мероприятия по информированию населения в сфере здравоохранения, пропаганде здорового образа жизни, изготовлению информационных материалов и проведению мероприятий антинаркотической направленности. </w:t>
      </w:r>
      <w:r w:rsidR="00BF6599" w:rsidRPr="008A39C5">
        <w:rPr>
          <w:bCs/>
        </w:rPr>
        <w:t>За 2022 год опубликовано в СМИ пять информационных статей  на сумму 28,1 тыс. рублей.</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 ГБУЗ «Муйская ЦРБ» функционируют школы здоровья по следующим направления</w:t>
      </w:r>
      <w:r w:rsidR="00B448A5" w:rsidRPr="008A39C5">
        <w:rPr>
          <w:rFonts w:ascii="Times New Roman" w:eastAsia="Times New Roman" w:hAnsi="Times New Roman" w:cs="Times New Roman"/>
          <w:sz w:val="24"/>
          <w:szCs w:val="24"/>
          <w:lang w:eastAsia="ru-RU"/>
        </w:rPr>
        <w:t>м</w:t>
      </w:r>
      <w:r w:rsidRPr="008A39C5">
        <w:rPr>
          <w:rFonts w:ascii="Times New Roman" w:eastAsia="Times New Roman" w:hAnsi="Times New Roman" w:cs="Times New Roman"/>
          <w:sz w:val="24"/>
          <w:szCs w:val="24"/>
          <w:lang w:eastAsia="ru-RU"/>
        </w:rPr>
        <w:t>: «Школа по профилактике ишемической болезни сердца», «Школа по профилактике артериальной гипертонии», «Школа по сахарному диабету», «Школа для беременных», «Школа для больных бронхиальной астмы», «Школа здорового ребенка» и другие.</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Проводится активная профилактическая работа среди населения района по профилактике онкологических заболеваний, сердечно-сосудистых заболеваний,  по первичной профилактике наркозависимости, алкоголизма, табакокурения и формированию здорового образа жизни.</w:t>
      </w:r>
    </w:p>
    <w:p w:rsidR="00FE3FF4"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Инвестиции в отрасль «Здравоохранение» за 202</w:t>
      </w:r>
      <w:r w:rsidR="00BF6599"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составили </w:t>
      </w:r>
      <w:r w:rsidR="00BF6599" w:rsidRPr="008A39C5">
        <w:rPr>
          <w:rFonts w:ascii="Times New Roman" w:eastAsia="Times New Roman" w:hAnsi="Times New Roman" w:cs="Times New Roman"/>
          <w:sz w:val="24"/>
          <w:szCs w:val="24"/>
          <w:lang w:eastAsia="ru-RU"/>
        </w:rPr>
        <w:t>21,2</w:t>
      </w:r>
      <w:r w:rsidRPr="008A39C5">
        <w:rPr>
          <w:rFonts w:ascii="Times New Roman" w:eastAsia="Times New Roman" w:hAnsi="Times New Roman" w:cs="Times New Roman"/>
          <w:sz w:val="24"/>
          <w:szCs w:val="24"/>
          <w:lang w:eastAsia="ru-RU"/>
        </w:rPr>
        <w:t xml:space="preserve"> млн. рублей. За счет всех источников финансирования приобретено медоборудование на </w:t>
      </w:r>
      <w:r w:rsidR="00BF6599" w:rsidRPr="008A39C5">
        <w:rPr>
          <w:rFonts w:ascii="Times New Roman" w:eastAsia="Times New Roman" w:hAnsi="Times New Roman" w:cs="Times New Roman"/>
          <w:sz w:val="24"/>
          <w:szCs w:val="24"/>
          <w:lang w:eastAsia="ru-RU"/>
        </w:rPr>
        <w:t>8,2</w:t>
      </w:r>
      <w:r w:rsidRPr="008A39C5">
        <w:rPr>
          <w:rFonts w:ascii="Times New Roman" w:eastAsia="Times New Roman" w:hAnsi="Times New Roman" w:cs="Times New Roman"/>
          <w:sz w:val="24"/>
          <w:szCs w:val="24"/>
          <w:lang w:eastAsia="ru-RU"/>
        </w:rPr>
        <w:t xml:space="preserve"> млн. рублей, основные средства на </w:t>
      </w:r>
      <w:r w:rsidR="00BF6599" w:rsidRPr="008A39C5">
        <w:rPr>
          <w:rFonts w:ascii="Times New Roman" w:eastAsia="Times New Roman" w:hAnsi="Times New Roman" w:cs="Times New Roman"/>
          <w:sz w:val="24"/>
          <w:szCs w:val="24"/>
          <w:lang w:eastAsia="ru-RU"/>
        </w:rPr>
        <w:t>3,9</w:t>
      </w:r>
      <w:r w:rsidR="0003061A" w:rsidRPr="008A39C5">
        <w:rPr>
          <w:rFonts w:ascii="Times New Roman" w:eastAsia="Times New Roman" w:hAnsi="Times New Roman" w:cs="Times New Roman"/>
          <w:sz w:val="24"/>
          <w:szCs w:val="24"/>
          <w:lang w:eastAsia="ru-RU"/>
        </w:rPr>
        <w:t xml:space="preserve"> млн. рублей. Н</w:t>
      </w:r>
      <w:r w:rsidRPr="008A39C5">
        <w:rPr>
          <w:rFonts w:ascii="Times New Roman" w:eastAsia="Times New Roman" w:hAnsi="Times New Roman" w:cs="Times New Roman"/>
          <w:sz w:val="24"/>
          <w:szCs w:val="24"/>
          <w:lang w:eastAsia="ru-RU"/>
        </w:rPr>
        <w:t xml:space="preserve">а приобретение объектов ОАО </w:t>
      </w:r>
      <w:r w:rsidR="0003061A" w:rsidRPr="008A39C5">
        <w:rPr>
          <w:rFonts w:ascii="Times New Roman" w:eastAsia="Times New Roman" w:hAnsi="Times New Roman" w:cs="Times New Roman"/>
          <w:sz w:val="24"/>
          <w:szCs w:val="24"/>
          <w:lang w:eastAsia="ru-RU"/>
        </w:rPr>
        <w:t>«</w:t>
      </w:r>
      <w:r w:rsidRPr="008A39C5">
        <w:rPr>
          <w:rFonts w:ascii="Times New Roman" w:eastAsia="Times New Roman" w:hAnsi="Times New Roman" w:cs="Times New Roman"/>
          <w:sz w:val="24"/>
          <w:szCs w:val="24"/>
          <w:lang w:eastAsia="ru-RU"/>
        </w:rPr>
        <w:t>РЖД</w:t>
      </w:r>
      <w:r w:rsidR="0003061A" w:rsidRPr="008A39C5">
        <w:rPr>
          <w:rFonts w:ascii="Times New Roman" w:eastAsia="Times New Roman" w:hAnsi="Times New Roman" w:cs="Times New Roman"/>
          <w:sz w:val="24"/>
          <w:szCs w:val="24"/>
          <w:lang w:eastAsia="ru-RU"/>
        </w:rPr>
        <w:t>» для ГБУЗ «</w:t>
      </w:r>
      <w:r w:rsidRPr="008A39C5">
        <w:rPr>
          <w:rFonts w:ascii="Times New Roman" w:eastAsia="Times New Roman" w:hAnsi="Times New Roman" w:cs="Times New Roman"/>
          <w:sz w:val="24"/>
          <w:szCs w:val="24"/>
          <w:lang w:eastAsia="ru-RU"/>
        </w:rPr>
        <w:t>Муйская ЦРБ</w:t>
      </w:r>
      <w:r w:rsidR="0003061A" w:rsidRPr="008A39C5">
        <w:rPr>
          <w:rFonts w:ascii="Times New Roman" w:eastAsia="Times New Roman" w:hAnsi="Times New Roman" w:cs="Times New Roman"/>
          <w:sz w:val="24"/>
          <w:szCs w:val="24"/>
          <w:lang w:eastAsia="ru-RU"/>
        </w:rPr>
        <w:t>»</w:t>
      </w:r>
      <w:r w:rsidRPr="008A39C5">
        <w:rPr>
          <w:rFonts w:ascii="Times New Roman" w:eastAsia="Times New Roman" w:hAnsi="Times New Roman" w:cs="Times New Roman"/>
          <w:sz w:val="24"/>
          <w:szCs w:val="24"/>
          <w:lang w:eastAsia="ru-RU"/>
        </w:rPr>
        <w:t xml:space="preserve"> в п. Таксимо и п.</w:t>
      </w:r>
      <w:r w:rsidR="00B448A5" w:rsidRPr="008A39C5">
        <w:rPr>
          <w:rFonts w:ascii="Times New Roman" w:eastAsia="Times New Roman" w:hAnsi="Times New Roman" w:cs="Times New Roman"/>
          <w:sz w:val="24"/>
          <w:szCs w:val="24"/>
          <w:lang w:eastAsia="ru-RU"/>
        </w:rPr>
        <w:t xml:space="preserve"> Северомуйск (РБ) направлено 9,1</w:t>
      </w:r>
      <w:r w:rsidRPr="008A39C5">
        <w:rPr>
          <w:rFonts w:ascii="Times New Roman" w:eastAsia="Times New Roman" w:hAnsi="Times New Roman" w:cs="Times New Roman"/>
          <w:sz w:val="24"/>
          <w:szCs w:val="24"/>
          <w:lang w:eastAsia="ru-RU"/>
        </w:rPr>
        <w:t xml:space="preserve"> млн. рублей</w:t>
      </w:r>
      <w:r w:rsidR="00BF6599"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outlineLvl w:val="3"/>
        <w:rPr>
          <w:rFonts w:ascii="Times New Roman" w:eastAsia="Times New Roman" w:hAnsi="Times New Roman" w:cs="Times New Roman"/>
          <w:b/>
          <w:sz w:val="24"/>
          <w:szCs w:val="24"/>
          <w:lang w:eastAsia="ru-RU"/>
        </w:rPr>
      </w:pPr>
      <w:r w:rsidRPr="008A39C5">
        <w:rPr>
          <w:rFonts w:ascii="Times New Roman" w:eastAsia="Times New Roman" w:hAnsi="Times New Roman" w:cs="Times New Roman"/>
          <w:b/>
          <w:sz w:val="24"/>
          <w:szCs w:val="24"/>
          <w:lang w:eastAsia="ru-RU"/>
        </w:rPr>
        <w:t>1.6.4. Культура и искусство</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Существующая сеть культурных учреждений района обеспечивает широкий доступ населения к пользованию комплексом культурных услуг, возможность получения информации и качественного дополнительного художественно-эстетического образования.</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Все муниципальные учреждения культуры осуществляют деятельность по реализации полномочий в соответствии с Федеральным законом от  06.10.2003 года N131- ФЗ «Об общих принципах организации местного самоуправления в Российской Федерации».</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Сложившаяся сеть культурно-досуговых учреждений соответствует минимальным социальным нормативам и отвечает требованиям сохранения единого культурного пространства района, обеспечивает организационно-творческий уровень всех поселенческих, районных мероприятий, проводимых на территории района и ставших традиционными.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Приоритетными направлениями деятельности по развитию культуры являются:</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повышение культуры и образовательного уровня населения;</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организация библиотечного обслуживания населения, комплектование и обеспечение библиотечных фондов муниципального образования;</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создание условий для организации досуга и обеспечения жителей муниципального образования услугами организаций культуры;</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 работа со всеми возрастными группами населения.</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Сеть муниципальных учреждений культуры представлена 3 культурно-досуговыми учреждениями, 6 библиотеками, 1 детской школой искусств. </w:t>
      </w:r>
      <w:r w:rsidR="00E76658" w:rsidRPr="008A39C5">
        <w:rPr>
          <w:rFonts w:ascii="Times New Roman" w:eastAsia="Times New Roman" w:hAnsi="Times New Roman" w:cs="Times New Roman"/>
          <w:sz w:val="24"/>
          <w:szCs w:val="24"/>
          <w:lang w:eastAsia="ru-RU"/>
        </w:rPr>
        <w:t>В 202</w:t>
      </w:r>
      <w:r w:rsidR="00BF6599" w:rsidRPr="008A39C5">
        <w:rPr>
          <w:rFonts w:ascii="Times New Roman" w:eastAsia="Times New Roman" w:hAnsi="Times New Roman" w:cs="Times New Roman"/>
          <w:sz w:val="24"/>
          <w:szCs w:val="24"/>
          <w:lang w:eastAsia="ru-RU"/>
        </w:rPr>
        <w:t>2</w:t>
      </w:r>
      <w:r w:rsidR="00E76658" w:rsidRPr="008A39C5">
        <w:rPr>
          <w:rFonts w:ascii="Times New Roman" w:eastAsia="Times New Roman" w:hAnsi="Times New Roman" w:cs="Times New Roman"/>
          <w:sz w:val="24"/>
          <w:szCs w:val="24"/>
          <w:lang w:eastAsia="ru-RU"/>
        </w:rPr>
        <w:t xml:space="preserve"> году проведено </w:t>
      </w:r>
      <w:r w:rsidR="00C4296A" w:rsidRPr="008A39C5">
        <w:rPr>
          <w:rFonts w:ascii="Times New Roman" w:eastAsia="Times New Roman" w:hAnsi="Times New Roman" w:cs="Times New Roman"/>
          <w:sz w:val="24"/>
          <w:szCs w:val="24"/>
          <w:lang w:eastAsia="ru-RU"/>
        </w:rPr>
        <w:t xml:space="preserve">592 </w:t>
      </w:r>
      <w:r w:rsidR="00914A89" w:rsidRPr="008A39C5">
        <w:rPr>
          <w:rFonts w:ascii="Times New Roman" w:eastAsia="Times New Roman" w:hAnsi="Times New Roman" w:cs="Times New Roman"/>
          <w:sz w:val="24"/>
          <w:szCs w:val="24"/>
          <w:lang w:eastAsia="ru-RU"/>
        </w:rPr>
        <w:t>культурно-массовых мероприяти</w:t>
      </w:r>
      <w:r w:rsidR="00C4296A" w:rsidRPr="008A39C5">
        <w:rPr>
          <w:rFonts w:ascii="Times New Roman" w:eastAsia="Times New Roman" w:hAnsi="Times New Roman" w:cs="Times New Roman"/>
          <w:sz w:val="24"/>
          <w:szCs w:val="24"/>
          <w:lang w:eastAsia="ru-RU"/>
        </w:rPr>
        <w:t>я, из которых 133</w:t>
      </w:r>
      <w:r w:rsidR="00914A89" w:rsidRPr="008A39C5">
        <w:rPr>
          <w:rFonts w:ascii="Times New Roman" w:eastAsia="Times New Roman" w:hAnsi="Times New Roman" w:cs="Times New Roman"/>
          <w:sz w:val="24"/>
          <w:szCs w:val="24"/>
          <w:lang w:eastAsia="ru-RU"/>
        </w:rPr>
        <w:t xml:space="preserve"> на платной основе,</w:t>
      </w:r>
      <w:r w:rsidRPr="008A39C5">
        <w:rPr>
          <w:rFonts w:ascii="Times New Roman" w:eastAsia="Times New Roman" w:hAnsi="Times New Roman" w:cs="Times New Roman"/>
          <w:sz w:val="24"/>
          <w:szCs w:val="24"/>
          <w:lang w:eastAsia="ru-RU"/>
        </w:rPr>
        <w:t xml:space="preserve"> числом посетивших – </w:t>
      </w:r>
      <w:r w:rsidR="00C4296A" w:rsidRPr="008A39C5">
        <w:rPr>
          <w:rFonts w:ascii="Times New Roman" w:eastAsia="Times New Roman" w:hAnsi="Times New Roman" w:cs="Times New Roman"/>
          <w:sz w:val="24"/>
          <w:szCs w:val="24"/>
          <w:lang w:eastAsia="ru-RU"/>
        </w:rPr>
        <w:t>12,8</w:t>
      </w:r>
      <w:r w:rsidRPr="008A39C5">
        <w:rPr>
          <w:rFonts w:ascii="Times New Roman" w:eastAsia="Times New Roman" w:hAnsi="Times New Roman" w:cs="Times New Roman"/>
          <w:sz w:val="24"/>
          <w:szCs w:val="24"/>
          <w:lang w:eastAsia="ru-RU"/>
        </w:rPr>
        <w:t xml:space="preserve"> тыс. человек.</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Обеспеченность культурно-досуговыми учреждениями на 01.</w:t>
      </w:r>
      <w:r w:rsidR="0008191D" w:rsidRPr="008A39C5">
        <w:rPr>
          <w:rFonts w:ascii="Times New Roman" w:eastAsia="Times New Roman" w:hAnsi="Times New Roman" w:cs="Times New Roman"/>
          <w:sz w:val="24"/>
          <w:szCs w:val="24"/>
          <w:lang w:eastAsia="ru-RU"/>
        </w:rPr>
        <w:t>01.202</w:t>
      </w:r>
      <w:r w:rsidR="00C4296A"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г. составила 60%.</w:t>
      </w:r>
    </w:p>
    <w:p w:rsidR="009F2ABD" w:rsidRPr="008A39C5" w:rsidRDefault="00914A89"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Значение показателя «Соотношение посещаемости населения платных культурно-досуговых мероприятий, проводимых муниципальными учреждениями культуры к общему населению» составило </w:t>
      </w:r>
      <w:r w:rsidR="00C4296A" w:rsidRPr="008A39C5">
        <w:rPr>
          <w:rFonts w:ascii="Times New Roman" w:eastAsia="Times New Roman" w:hAnsi="Times New Roman" w:cs="Times New Roman"/>
          <w:sz w:val="24"/>
          <w:szCs w:val="24"/>
          <w:lang w:eastAsia="ru-RU"/>
        </w:rPr>
        <w:t>136,8</w:t>
      </w:r>
      <w:r w:rsidRPr="008A39C5">
        <w:rPr>
          <w:rFonts w:ascii="Times New Roman" w:eastAsia="Times New Roman" w:hAnsi="Times New Roman" w:cs="Times New Roman"/>
          <w:sz w:val="24"/>
          <w:szCs w:val="24"/>
          <w:lang w:eastAsia="ru-RU"/>
        </w:rPr>
        <w:t>% (в 202</w:t>
      </w:r>
      <w:r w:rsidR="00C4296A"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г. – 3</w:t>
      </w:r>
      <w:r w:rsidR="00C4296A" w:rsidRPr="008A39C5">
        <w:rPr>
          <w:rFonts w:ascii="Times New Roman" w:eastAsia="Times New Roman" w:hAnsi="Times New Roman" w:cs="Times New Roman"/>
          <w:sz w:val="24"/>
          <w:szCs w:val="24"/>
          <w:lang w:eastAsia="ru-RU"/>
        </w:rPr>
        <w:t>4,6</w:t>
      </w:r>
      <w:r w:rsidRPr="008A39C5">
        <w:rPr>
          <w:rFonts w:ascii="Times New Roman" w:eastAsia="Times New Roman" w:hAnsi="Times New Roman" w:cs="Times New Roman"/>
          <w:sz w:val="24"/>
          <w:szCs w:val="24"/>
          <w:lang w:eastAsia="ru-RU"/>
        </w:rPr>
        <w:t xml:space="preserve">%), что </w:t>
      </w:r>
      <w:r w:rsidR="00C4296A" w:rsidRPr="008A39C5">
        <w:rPr>
          <w:rFonts w:ascii="Times New Roman" w:eastAsia="Times New Roman" w:hAnsi="Times New Roman" w:cs="Times New Roman"/>
          <w:sz w:val="24"/>
          <w:szCs w:val="24"/>
          <w:lang w:eastAsia="ru-RU"/>
        </w:rPr>
        <w:t>выше</w:t>
      </w:r>
      <w:r w:rsidRPr="008A39C5">
        <w:rPr>
          <w:rFonts w:ascii="Times New Roman" w:eastAsia="Times New Roman" w:hAnsi="Times New Roman" w:cs="Times New Roman"/>
          <w:sz w:val="24"/>
          <w:szCs w:val="24"/>
          <w:lang w:eastAsia="ru-RU"/>
        </w:rPr>
        <w:t xml:space="preserve"> уровня 202</w:t>
      </w:r>
      <w:r w:rsidR="00C4296A"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w:t>
      </w:r>
      <w:r w:rsidR="00C4296A" w:rsidRPr="008A39C5">
        <w:rPr>
          <w:rFonts w:ascii="Times New Roman" w:eastAsia="Times New Roman" w:hAnsi="Times New Roman" w:cs="Times New Roman"/>
          <w:sz w:val="24"/>
          <w:szCs w:val="24"/>
          <w:lang w:eastAsia="ru-RU"/>
        </w:rPr>
        <w:t xml:space="preserve">в 2,5 раза </w:t>
      </w:r>
      <w:r w:rsidRPr="008A39C5">
        <w:rPr>
          <w:rFonts w:ascii="Times New Roman" w:eastAsia="Times New Roman" w:hAnsi="Times New Roman" w:cs="Times New Roman"/>
          <w:sz w:val="24"/>
          <w:szCs w:val="24"/>
          <w:lang w:eastAsia="ru-RU"/>
        </w:rPr>
        <w:t xml:space="preserve">за счет </w:t>
      </w:r>
      <w:r w:rsidR="009F2ABD" w:rsidRPr="008A39C5">
        <w:rPr>
          <w:rFonts w:ascii="Times New Roman" w:eastAsia="Times New Roman" w:hAnsi="Times New Roman" w:cs="Times New Roman"/>
          <w:sz w:val="24"/>
          <w:szCs w:val="24"/>
          <w:lang w:eastAsia="ru-RU"/>
        </w:rPr>
        <w:t>отменены</w:t>
      </w:r>
      <w:r w:rsidR="0090565B" w:rsidRPr="008A39C5">
        <w:rPr>
          <w:rFonts w:ascii="Times New Roman" w:eastAsia="Times New Roman" w:hAnsi="Times New Roman" w:cs="Times New Roman"/>
          <w:sz w:val="24"/>
          <w:szCs w:val="24"/>
          <w:lang w:eastAsia="ru-RU"/>
        </w:rPr>
        <w:t xml:space="preserve"> </w:t>
      </w:r>
      <w:r w:rsidR="009F2ABD" w:rsidRPr="008A39C5">
        <w:rPr>
          <w:rFonts w:ascii="Times New Roman" w:eastAsia="Times New Roman" w:hAnsi="Times New Roman" w:cs="Times New Roman"/>
          <w:sz w:val="24"/>
          <w:szCs w:val="24"/>
          <w:lang w:eastAsia="ru-RU"/>
        </w:rPr>
        <w:t>ограничительных мер из-за коронавирусной инфекции (COVID-19)</w:t>
      </w:r>
      <w:r w:rsidR="00B019D5" w:rsidRPr="008A39C5">
        <w:rPr>
          <w:rFonts w:ascii="Times New Roman" w:eastAsia="Times New Roman" w:hAnsi="Times New Roman" w:cs="Times New Roman"/>
          <w:sz w:val="24"/>
          <w:szCs w:val="24"/>
          <w:lang w:eastAsia="ru-RU"/>
        </w:rPr>
        <w:t xml:space="preserve"> и выездных мероприятий за пределы района</w:t>
      </w:r>
      <w:r w:rsidR="009F2ABD" w:rsidRPr="008A39C5">
        <w:rPr>
          <w:rFonts w:ascii="Times New Roman" w:eastAsia="Times New Roman" w:hAnsi="Times New Roman" w:cs="Times New Roman"/>
          <w:sz w:val="24"/>
          <w:szCs w:val="24"/>
          <w:lang w:eastAsia="ru-RU"/>
        </w:rPr>
        <w:t>.</w:t>
      </w:r>
    </w:p>
    <w:p w:rsidR="0090565B" w:rsidRPr="008A39C5" w:rsidRDefault="0090565B" w:rsidP="00C55D9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Совокупный книжный фонд библиотек на сегодняшний день составляет 1</w:t>
      </w:r>
      <w:r w:rsidR="00B019D5" w:rsidRPr="008A39C5">
        <w:rPr>
          <w:rFonts w:ascii="Times New Roman" w:eastAsia="Times New Roman" w:hAnsi="Times New Roman" w:cs="Times New Roman"/>
          <w:sz w:val="24"/>
          <w:szCs w:val="24"/>
          <w:lang w:eastAsia="ru-RU"/>
        </w:rPr>
        <w:t>04,8</w:t>
      </w:r>
      <w:r w:rsidRPr="008A39C5">
        <w:rPr>
          <w:rFonts w:ascii="Times New Roman" w:eastAsia="Times New Roman" w:hAnsi="Times New Roman" w:cs="Times New Roman"/>
          <w:sz w:val="24"/>
          <w:szCs w:val="24"/>
          <w:lang w:eastAsia="ru-RU"/>
        </w:rPr>
        <w:t xml:space="preserve"> тыс.экземпляров. Поступило 2,</w:t>
      </w:r>
      <w:r w:rsidR="00C6109B" w:rsidRPr="008A39C5">
        <w:rPr>
          <w:rFonts w:ascii="Times New Roman" w:eastAsia="Times New Roman" w:hAnsi="Times New Roman" w:cs="Times New Roman"/>
          <w:sz w:val="24"/>
          <w:szCs w:val="24"/>
          <w:lang w:eastAsia="ru-RU"/>
        </w:rPr>
        <w:t>6</w:t>
      </w:r>
      <w:r w:rsidRPr="008A39C5">
        <w:rPr>
          <w:rFonts w:ascii="Times New Roman" w:eastAsia="Times New Roman" w:hAnsi="Times New Roman" w:cs="Times New Roman"/>
          <w:sz w:val="24"/>
          <w:szCs w:val="24"/>
          <w:lang w:eastAsia="ru-RU"/>
        </w:rPr>
        <w:t xml:space="preserve"> тысячи новых экземпляров книг и журналов на </w:t>
      </w:r>
      <w:r w:rsidR="00C6109B" w:rsidRPr="008A39C5">
        <w:rPr>
          <w:rFonts w:ascii="Times New Roman" w:eastAsia="Times New Roman" w:hAnsi="Times New Roman" w:cs="Times New Roman"/>
          <w:sz w:val="24"/>
          <w:szCs w:val="24"/>
          <w:lang w:eastAsia="ru-RU"/>
        </w:rPr>
        <w:t>550</w:t>
      </w:r>
      <w:r w:rsidRPr="008A39C5">
        <w:rPr>
          <w:rFonts w:ascii="Times New Roman" w:eastAsia="Times New Roman" w:hAnsi="Times New Roman" w:cs="Times New Roman"/>
          <w:sz w:val="24"/>
          <w:szCs w:val="24"/>
          <w:lang w:eastAsia="ru-RU"/>
        </w:rPr>
        <w:t xml:space="preserve"> тыс. рублей.  </w:t>
      </w:r>
    </w:p>
    <w:p w:rsidR="0090565B" w:rsidRPr="008A39C5" w:rsidRDefault="0090565B" w:rsidP="00CA360A">
      <w:pPr>
        <w:spacing w:after="0" w:line="240" w:lineRule="auto"/>
        <w:ind w:firstLine="567"/>
        <w:jc w:val="both"/>
        <w:rPr>
          <w:rFonts w:ascii="Times New Roman" w:hAnsi="Times New Roman" w:cs="Times New Roman"/>
          <w:sz w:val="24"/>
          <w:szCs w:val="24"/>
        </w:rPr>
      </w:pPr>
      <w:r w:rsidRPr="008A39C5">
        <w:rPr>
          <w:rFonts w:ascii="Times New Roman" w:eastAsia="Times New Roman" w:hAnsi="Times New Roman" w:cs="Times New Roman"/>
          <w:sz w:val="24"/>
          <w:szCs w:val="24"/>
          <w:lang w:eastAsia="ru-RU"/>
        </w:rPr>
        <w:t>Обеспеченность библиотеками от нормативной потребности - 86%. Охват населения района библиотечным обслуживанием составляет 37,</w:t>
      </w:r>
      <w:r w:rsidR="00C6109B" w:rsidRPr="008A39C5">
        <w:rPr>
          <w:rFonts w:ascii="Times New Roman" w:eastAsia="Times New Roman" w:hAnsi="Times New Roman" w:cs="Times New Roman"/>
          <w:sz w:val="24"/>
          <w:szCs w:val="24"/>
          <w:lang w:eastAsia="ru-RU"/>
        </w:rPr>
        <w:t>9</w:t>
      </w:r>
      <w:r w:rsidRPr="008A39C5">
        <w:rPr>
          <w:rFonts w:ascii="Times New Roman" w:eastAsia="Times New Roman" w:hAnsi="Times New Roman" w:cs="Times New Roman"/>
          <w:sz w:val="24"/>
          <w:szCs w:val="24"/>
          <w:lang w:eastAsia="ru-RU"/>
        </w:rPr>
        <w:t>% (в 202</w:t>
      </w:r>
      <w:r w:rsidR="00C6109B" w:rsidRPr="008A39C5">
        <w:rPr>
          <w:rFonts w:ascii="Times New Roman" w:eastAsia="Times New Roman" w:hAnsi="Times New Roman" w:cs="Times New Roman"/>
          <w:sz w:val="24"/>
          <w:szCs w:val="24"/>
          <w:lang w:eastAsia="ru-RU"/>
        </w:rPr>
        <w:t>1-37,3</w:t>
      </w:r>
      <w:r w:rsidRPr="008A39C5">
        <w:rPr>
          <w:rFonts w:ascii="Times New Roman" w:eastAsia="Times New Roman" w:hAnsi="Times New Roman" w:cs="Times New Roman"/>
          <w:sz w:val="24"/>
          <w:szCs w:val="24"/>
          <w:lang w:eastAsia="ru-RU"/>
        </w:rPr>
        <w:t>%).</w:t>
      </w:r>
      <w:r w:rsidRPr="008A39C5">
        <w:rPr>
          <w:rFonts w:ascii="Times New Roman" w:eastAsia="Calibri" w:hAnsi="Times New Roman" w:cs="Times New Roman"/>
          <w:b/>
          <w:bCs/>
          <w:sz w:val="24"/>
          <w:szCs w:val="24"/>
        </w:rPr>
        <w:t xml:space="preserve">  </w:t>
      </w:r>
      <w:r w:rsidRPr="008A39C5">
        <w:rPr>
          <w:rFonts w:ascii="Times New Roman" w:eastAsia="Times New Roman" w:hAnsi="Times New Roman" w:cs="Times New Roman"/>
          <w:sz w:val="24"/>
          <w:szCs w:val="24"/>
          <w:lang w:eastAsia="ru-RU"/>
        </w:rPr>
        <w:t xml:space="preserve">Объем платных услуг  библиотечной сети составил </w:t>
      </w:r>
      <w:r w:rsidR="00C6109B" w:rsidRPr="008A39C5">
        <w:rPr>
          <w:rFonts w:ascii="Times New Roman" w:eastAsia="Times New Roman" w:hAnsi="Times New Roman" w:cs="Times New Roman"/>
          <w:sz w:val="24"/>
          <w:szCs w:val="24"/>
          <w:lang w:eastAsia="ru-RU"/>
        </w:rPr>
        <w:t>150,0</w:t>
      </w:r>
      <w:r w:rsidRPr="008A39C5">
        <w:rPr>
          <w:rFonts w:ascii="Times New Roman" w:eastAsia="Times New Roman" w:hAnsi="Times New Roman" w:cs="Times New Roman"/>
          <w:sz w:val="24"/>
          <w:szCs w:val="24"/>
          <w:lang w:eastAsia="ru-RU"/>
        </w:rPr>
        <w:t xml:space="preserve"> тыс. рублей.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 районе осуществляет свою деятельность одна детская школа искусств в п.</w:t>
      </w:r>
      <w:r w:rsidR="007875A7"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 xml:space="preserve">Таксимо с численностью обучающихся </w:t>
      </w:r>
      <w:r w:rsidR="0090565B" w:rsidRPr="008A39C5">
        <w:rPr>
          <w:rFonts w:ascii="Times New Roman" w:eastAsia="Times New Roman" w:hAnsi="Times New Roman" w:cs="Times New Roman"/>
          <w:sz w:val="24"/>
          <w:szCs w:val="24"/>
          <w:lang w:eastAsia="ru-RU"/>
        </w:rPr>
        <w:t>10</w:t>
      </w:r>
      <w:r w:rsidR="00C6109B" w:rsidRPr="008A39C5">
        <w:rPr>
          <w:rFonts w:ascii="Times New Roman" w:eastAsia="Times New Roman" w:hAnsi="Times New Roman" w:cs="Times New Roman"/>
          <w:sz w:val="24"/>
          <w:szCs w:val="24"/>
          <w:lang w:eastAsia="ru-RU"/>
        </w:rPr>
        <w:t>9</w:t>
      </w:r>
      <w:r w:rsidRPr="008A39C5">
        <w:rPr>
          <w:rFonts w:ascii="Times New Roman" w:eastAsia="Times New Roman" w:hAnsi="Times New Roman" w:cs="Times New Roman"/>
          <w:sz w:val="24"/>
          <w:szCs w:val="24"/>
          <w:lang w:eastAsia="ru-RU"/>
        </w:rPr>
        <w:t xml:space="preserve"> чел.</w:t>
      </w:r>
    </w:p>
    <w:p w:rsidR="00742353"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Всего объем платных услуг по всем учреждениям культуры составил </w:t>
      </w:r>
      <w:r w:rsidR="00B019D5" w:rsidRPr="008A39C5">
        <w:rPr>
          <w:rFonts w:ascii="Times New Roman" w:eastAsia="Times New Roman" w:hAnsi="Times New Roman" w:cs="Times New Roman"/>
          <w:sz w:val="24"/>
          <w:szCs w:val="24"/>
          <w:lang w:eastAsia="ru-RU"/>
        </w:rPr>
        <w:t>595</w:t>
      </w:r>
      <w:r w:rsidRPr="008A39C5">
        <w:rPr>
          <w:rFonts w:ascii="Times New Roman" w:eastAsia="Times New Roman" w:hAnsi="Times New Roman" w:cs="Times New Roman"/>
          <w:sz w:val="24"/>
          <w:szCs w:val="24"/>
          <w:lang w:eastAsia="ru-RU"/>
        </w:rPr>
        <w:t xml:space="preserve"> тыс. рублей</w:t>
      </w:r>
      <w:r w:rsidR="00742353" w:rsidRPr="008A39C5">
        <w:rPr>
          <w:rFonts w:ascii="Times New Roman" w:eastAsia="Times New Roman" w:hAnsi="Times New Roman" w:cs="Times New Roman"/>
          <w:sz w:val="24"/>
          <w:szCs w:val="24"/>
          <w:lang w:eastAsia="ru-RU"/>
        </w:rPr>
        <w:t xml:space="preserve"> или </w:t>
      </w:r>
      <w:r w:rsidR="0090565B" w:rsidRPr="008A39C5">
        <w:rPr>
          <w:rFonts w:ascii="Times New Roman" w:eastAsia="Times New Roman" w:hAnsi="Times New Roman" w:cs="Times New Roman"/>
          <w:sz w:val="24"/>
          <w:szCs w:val="24"/>
          <w:lang w:eastAsia="ru-RU"/>
        </w:rPr>
        <w:t>10</w:t>
      </w:r>
      <w:r w:rsidR="00B019D5" w:rsidRPr="008A39C5">
        <w:rPr>
          <w:rFonts w:ascii="Times New Roman" w:eastAsia="Times New Roman" w:hAnsi="Times New Roman" w:cs="Times New Roman"/>
          <w:sz w:val="24"/>
          <w:szCs w:val="24"/>
          <w:lang w:eastAsia="ru-RU"/>
        </w:rPr>
        <w:t>0,8</w:t>
      </w:r>
      <w:r w:rsidR="0090565B" w:rsidRPr="008A39C5">
        <w:rPr>
          <w:rFonts w:ascii="Times New Roman" w:eastAsia="Times New Roman" w:hAnsi="Times New Roman" w:cs="Times New Roman"/>
          <w:sz w:val="24"/>
          <w:szCs w:val="24"/>
          <w:lang w:eastAsia="ru-RU"/>
        </w:rPr>
        <w:t>% от планового показателя</w:t>
      </w:r>
      <w:r w:rsidR="00742353" w:rsidRPr="008A39C5">
        <w:rPr>
          <w:rFonts w:ascii="Times New Roman" w:eastAsia="Times New Roman" w:hAnsi="Times New Roman" w:cs="Times New Roman"/>
          <w:sz w:val="24"/>
          <w:szCs w:val="24"/>
          <w:lang w:eastAsia="ru-RU"/>
        </w:rPr>
        <w:t>.</w:t>
      </w:r>
    </w:p>
    <w:p w:rsidR="003B000B" w:rsidRPr="008A39C5" w:rsidRDefault="003B000B"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Численность занятых в сфере «Культура» составила </w:t>
      </w:r>
      <w:r w:rsidR="00B019D5" w:rsidRPr="008A39C5">
        <w:rPr>
          <w:rFonts w:ascii="Times New Roman" w:eastAsia="Times New Roman" w:hAnsi="Times New Roman" w:cs="Times New Roman"/>
          <w:sz w:val="24"/>
          <w:szCs w:val="24"/>
          <w:lang w:eastAsia="ru-RU"/>
        </w:rPr>
        <w:t xml:space="preserve">60 </w:t>
      </w:r>
      <w:r w:rsidRPr="008A39C5">
        <w:rPr>
          <w:rFonts w:ascii="Times New Roman" w:eastAsia="Times New Roman" w:hAnsi="Times New Roman" w:cs="Times New Roman"/>
          <w:sz w:val="24"/>
          <w:szCs w:val="24"/>
          <w:lang w:eastAsia="ru-RU"/>
        </w:rPr>
        <w:t>чел. Среднемесячная заработная плата –</w:t>
      </w:r>
      <w:r w:rsidR="00C46A89" w:rsidRPr="008A39C5">
        <w:rPr>
          <w:rFonts w:ascii="Times New Roman" w:eastAsia="Times New Roman" w:hAnsi="Times New Roman" w:cs="Times New Roman"/>
          <w:sz w:val="24"/>
          <w:szCs w:val="24"/>
          <w:lang w:eastAsia="ru-RU"/>
        </w:rPr>
        <w:t xml:space="preserve"> </w:t>
      </w:r>
      <w:r w:rsidR="00B019D5" w:rsidRPr="008A39C5">
        <w:rPr>
          <w:rFonts w:ascii="Times New Roman" w:eastAsia="Times New Roman" w:hAnsi="Times New Roman" w:cs="Times New Roman"/>
          <w:sz w:val="24"/>
          <w:szCs w:val="24"/>
          <w:lang w:eastAsia="ru-RU"/>
        </w:rPr>
        <w:t>54,4</w:t>
      </w:r>
      <w:r w:rsidR="00C46A89" w:rsidRPr="008A39C5">
        <w:rPr>
          <w:rFonts w:ascii="Times New Roman" w:eastAsia="Times New Roman" w:hAnsi="Times New Roman" w:cs="Times New Roman"/>
          <w:sz w:val="24"/>
          <w:szCs w:val="24"/>
          <w:lang w:eastAsia="ru-RU"/>
        </w:rPr>
        <w:t xml:space="preserve"> тыс. руб., </w:t>
      </w:r>
      <w:r w:rsidR="00B019D5" w:rsidRPr="008A39C5">
        <w:rPr>
          <w:rFonts w:ascii="Times New Roman" w:eastAsia="Times New Roman" w:hAnsi="Times New Roman" w:cs="Times New Roman"/>
          <w:sz w:val="24"/>
          <w:szCs w:val="24"/>
          <w:lang w:eastAsia="ru-RU"/>
        </w:rPr>
        <w:t xml:space="preserve">снижение к 2021 году в связи </w:t>
      </w:r>
      <w:r w:rsidR="00C46A89" w:rsidRPr="008A39C5">
        <w:rPr>
          <w:rFonts w:ascii="Times New Roman" w:eastAsia="Times New Roman" w:hAnsi="Times New Roman" w:cs="Times New Roman"/>
          <w:sz w:val="24"/>
          <w:szCs w:val="24"/>
          <w:lang w:eastAsia="ru-RU"/>
        </w:rPr>
        <w:t>с</w:t>
      </w:r>
      <w:r w:rsidR="00B019D5" w:rsidRPr="008A39C5">
        <w:rPr>
          <w:rFonts w:ascii="Times New Roman" w:eastAsia="Times New Roman" w:hAnsi="Times New Roman" w:cs="Times New Roman"/>
          <w:sz w:val="24"/>
          <w:szCs w:val="24"/>
          <w:lang w:eastAsia="ru-RU"/>
        </w:rPr>
        <w:t xml:space="preserve">о сменой директора </w:t>
      </w:r>
      <w:r w:rsidR="00C6109B" w:rsidRPr="008A39C5">
        <w:rPr>
          <w:rFonts w:ascii="Times New Roman" w:eastAsia="Times New Roman" w:hAnsi="Times New Roman" w:cs="Times New Roman"/>
          <w:sz w:val="24"/>
          <w:szCs w:val="24"/>
          <w:lang w:eastAsia="ru-RU"/>
        </w:rPr>
        <w:t>в детской школе искусств в п. Таксимо</w:t>
      </w:r>
      <w:r w:rsidRPr="008A39C5">
        <w:rPr>
          <w:rFonts w:ascii="Times New Roman" w:eastAsia="Times New Roman" w:hAnsi="Times New Roman" w:cs="Times New Roman"/>
          <w:sz w:val="24"/>
          <w:szCs w:val="24"/>
          <w:lang w:eastAsia="ru-RU"/>
        </w:rPr>
        <w:t xml:space="preserve">. </w:t>
      </w:r>
    </w:p>
    <w:p w:rsidR="0090565B" w:rsidRPr="008A39C5" w:rsidRDefault="0090565B" w:rsidP="00CA360A">
      <w:pPr>
        <w:tabs>
          <w:tab w:val="left" w:pos="1440"/>
        </w:tabs>
        <w:suppressAutoHyphens/>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Расходы на муниципальную программу «Развитие культуры» в 2021 году составили </w:t>
      </w:r>
      <w:r w:rsidR="00B019D5" w:rsidRPr="008A39C5">
        <w:rPr>
          <w:rFonts w:ascii="Times New Roman" w:eastAsia="Times New Roman" w:hAnsi="Times New Roman" w:cs="Times New Roman"/>
          <w:sz w:val="24"/>
          <w:szCs w:val="24"/>
          <w:lang w:eastAsia="ru-RU"/>
        </w:rPr>
        <w:t>49,6</w:t>
      </w:r>
      <w:r w:rsidRPr="008A39C5">
        <w:rPr>
          <w:rFonts w:ascii="Times New Roman" w:eastAsia="Times New Roman" w:hAnsi="Times New Roman" w:cs="Times New Roman"/>
          <w:sz w:val="24"/>
          <w:szCs w:val="24"/>
          <w:lang w:eastAsia="ru-RU"/>
        </w:rPr>
        <w:t xml:space="preserve"> млн. рублей, в том числе ФБ – </w:t>
      </w:r>
      <w:r w:rsidR="00B019D5" w:rsidRPr="008A39C5">
        <w:rPr>
          <w:rFonts w:ascii="Times New Roman" w:eastAsia="Times New Roman" w:hAnsi="Times New Roman" w:cs="Times New Roman"/>
          <w:sz w:val="24"/>
          <w:szCs w:val="24"/>
          <w:lang w:eastAsia="ru-RU"/>
        </w:rPr>
        <w:t>0,8</w:t>
      </w:r>
      <w:r w:rsidRPr="008A39C5">
        <w:rPr>
          <w:rFonts w:ascii="Times New Roman" w:eastAsia="Times New Roman" w:hAnsi="Times New Roman" w:cs="Times New Roman"/>
          <w:sz w:val="24"/>
          <w:szCs w:val="24"/>
          <w:lang w:eastAsia="ru-RU"/>
        </w:rPr>
        <w:t xml:space="preserve"> млн. рублей, РБ – </w:t>
      </w:r>
      <w:r w:rsidR="00B019D5" w:rsidRPr="008A39C5">
        <w:rPr>
          <w:rFonts w:ascii="Times New Roman" w:eastAsia="Times New Roman" w:hAnsi="Times New Roman" w:cs="Times New Roman"/>
          <w:sz w:val="24"/>
          <w:szCs w:val="24"/>
          <w:lang w:eastAsia="ru-RU"/>
        </w:rPr>
        <w:t>30,9</w:t>
      </w:r>
      <w:r w:rsidRPr="008A39C5">
        <w:rPr>
          <w:rFonts w:ascii="Times New Roman" w:eastAsia="Times New Roman" w:hAnsi="Times New Roman" w:cs="Times New Roman"/>
          <w:sz w:val="24"/>
          <w:szCs w:val="24"/>
          <w:lang w:eastAsia="ru-RU"/>
        </w:rPr>
        <w:t xml:space="preserve"> млн. рублей, МБ-</w:t>
      </w:r>
      <w:r w:rsidR="00B019D5" w:rsidRPr="008A39C5">
        <w:rPr>
          <w:rFonts w:ascii="Times New Roman" w:eastAsia="Times New Roman" w:hAnsi="Times New Roman" w:cs="Times New Roman"/>
          <w:sz w:val="24"/>
          <w:szCs w:val="24"/>
          <w:lang w:eastAsia="ru-RU"/>
        </w:rPr>
        <w:t>2,3</w:t>
      </w:r>
      <w:r w:rsidRPr="008A39C5">
        <w:rPr>
          <w:rFonts w:ascii="Times New Roman" w:eastAsia="Times New Roman" w:hAnsi="Times New Roman" w:cs="Times New Roman"/>
          <w:sz w:val="24"/>
          <w:szCs w:val="24"/>
          <w:lang w:eastAsia="ru-RU"/>
        </w:rPr>
        <w:t xml:space="preserve"> млн. рублей,  БП – 1</w:t>
      </w:r>
      <w:r w:rsidR="00B019D5" w:rsidRPr="008A39C5">
        <w:rPr>
          <w:rFonts w:ascii="Times New Roman" w:eastAsia="Times New Roman" w:hAnsi="Times New Roman" w:cs="Times New Roman"/>
          <w:sz w:val="24"/>
          <w:szCs w:val="24"/>
          <w:lang w:eastAsia="ru-RU"/>
        </w:rPr>
        <w:t>5,6</w:t>
      </w:r>
      <w:r w:rsidRPr="008A39C5">
        <w:rPr>
          <w:rFonts w:ascii="Times New Roman" w:eastAsia="Times New Roman" w:hAnsi="Times New Roman" w:cs="Times New Roman"/>
          <w:sz w:val="24"/>
          <w:szCs w:val="24"/>
          <w:lang w:eastAsia="ru-RU"/>
        </w:rPr>
        <w:t xml:space="preserve"> млн. рублей.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1.6.</w:t>
      </w:r>
      <w:r w:rsidR="00742353" w:rsidRPr="008A39C5">
        <w:rPr>
          <w:rFonts w:ascii="Times New Roman" w:eastAsia="Times New Roman" w:hAnsi="Times New Roman" w:cs="Times New Roman"/>
          <w:b/>
          <w:bCs/>
          <w:sz w:val="24"/>
          <w:szCs w:val="24"/>
          <w:lang w:eastAsia="ru-RU"/>
        </w:rPr>
        <w:t>5. Молодежная политика</w:t>
      </w:r>
      <w:r w:rsidRPr="008A39C5">
        <w:rPr>
          <w:rFonts w:ascii="Times New Roman" w:eastAsia="Times New Roman" w:hAnsi="Times New Roman" w:cs="Times New Roman"/>
          <w:b/>
          <w:bCs/>
          <w:sz w:val="24"/>
          <w:szCs w:val="24"/>
          <w:lang w:eastAsia="ru-RU"/>
        </w:rPr>
        <w:t>, физкультура и спорт</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i/>
          <w:iCs/>
          <w:sz w:val="24"/>
          <w:szCs w:val="24"/>
          <w:lang w:eastAsia="ru-RU"/>
        </w:rPr>
        <w:t>Молодёжная политика</w:t>
      </w:r>
    </w:p>
    <w:p w:rsidR="009F2ABD" w:rsidRPr="008A39C5" w:rsidRDefault="009F2ABD" w:rsidP="00C6109B">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Развитие молодёжной политики в муниципальном образовании является неотъемлемой частью воспитания подрастающего поколения.</w:t>
      </w:r>
    </w:p>
    <w:p w:rsidR="00C6109B" w:rsidRPr="008A39C5" w:rsidRDefault="00C6109B" w:rsidP="00C6109B">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xml:space="preserve">За 2022 год на реализацию программных мероприятий за счет местного бюджета направлено 229,5 тыс. рублей. Проведено 22 мероприятия в сфере молодёжной политики. </w:t>
      </w:r>
    </w:p>
    <w:p w:rsidR="00C6109B" w:rsidRPr="008A39C5" w:rsidRDefault="00C6109B" w:rsidP="00C6109B">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Работа велась по следующим направлениям: </w:t>
      </w:r>
    </w:p>
    <w:p w:rsidR="00C6109B" w:rsidRPr="008A39C5" w:rsidRDefault="00C6109B" w:rsidP="00C6109B">
      <w:pPr>
        <w:pStyle w:val="af0"/>
        <w:ind w:firstLine="567"/>
        <w:jc w:val="both"/>
        <w:rPr>
          <w:rFonts w:ascii="Times New Roman" w:eastAsia="Times New Roman" w:hAnsi="Times New Roman"/>
          <w:sz w:val="24"/>
          <w:szCs w:val="24"/>
          <w:lang w:eastAsia="ru-RU"/>
        </w:rPr>
      </w:pPr>
      <w:r w:rsidRPr="008A39C5">
        <w:rPr>
          <w:rFonts w:ascii="Times New Roman" w:eastAsia="Times New Roman" w:hAnsi="Times New Roman"/>
          <w:sz w:val="24"/>
          <w:szCs w:val="24"/>
          <w:lang w:eastAsia="ru-RU"/>
        </w:rPr>
        <w:t xml:space="preserve">- профилактика негативных явлений в подростковой и молодёжной среде, </w:t>
      </w:r>
    </w:p>
    <w:p w:rsidR="00C6109B" w:rsidRPr="008A39C5" w:rsidRDefault="00C6109B" w:rsidP="00C6109B">
      <w:pPr>
        <w:pStyle w:val="af0"/>
        <w:ind w:firstLine="567"/>
        <w:jc w:val="both"/>
        <w:rPr>
          <w:rFonts w:ascii="Times New Roman" w:eastAsia="Times New Roman" w:hAnsi="Times New Roman"/>
          <w:sz w:val="24"/>
          <w:szCs w:val="24"/>
          <w:lang w:eastAsia="ru-RU"/>
        </w:rPr>
      </w:pPr>
      <w:r w:rsidRPr="008A39C5">
        <w:rPr>
          <w:rFonts w:ascii="Times New Roman" w:eastAsia="Times New Roman" w:hAnsi="Times New Roman"/>
          <w:sz w:val="24"/>
          <w:szCs w:val="24"/>
          <w:lang w:eastAsia="ru-RU"/>
        </w:rPr>
        <w:t xml:space="preserve">- организация волонтерской, добровольческой деятельности, </w:t>
      </w:r>
    </w:p>
    <w:p w:rsidR="00C6109B" w:rsidRPr="008A39C5" w:rsidRDefault="00C6109B" w:rsidP="00C6109B">
      <w:pPr>
        <w:pStyle w:val="af0"/>
        <w:ind w:firstLine="567"/>
        <w:jc w:val="both"/>
        <w:rPr>
          <w:rFonts w:ascii="Times New Roman" w:eastAsia="Times New Roman" w:hAnsi="Times New Roman"/>
          <w:sz w:val="24"/>
          <w:szCs w:val="24"/>
          <w:lang w:eastAsia="ru-RU"/>
        </w:rPr>
      </w:pPr>
      <w:r w:rsidRPr="008A39C5">
        <w:rPr>
          <w:rFonts w:ascii="Times New Roman" w:eastAsia="Times New Roman" w:hAnsi="Times New Roman"/>
          <w:sz w:val="24"/>
          <w:szCs w:val="24"/>
          <w:lang w:eastAsia="ru-RU"/>
        </w:rPr>
        <w:t xml:space="preserve">- поддержка деятельности детских и молодёжных общественных объединений (МДОО), </w:t>
      </w:r>
    </w:p>
    <w:p w:rsidR="00C6109B" w:rsidRPr="008A39C5" w:rsidRDefault="00C6109B" w:rsidP="00C6109B">
      <w:pPr>
        <w:pStyle w:val="af0"/>
        <w:ind w:firstLine="567"/>
        <w:jc w:val="both"/>
        <w:rPr>
          <w:rFonts w:ascii="Times New Roman" w:eastAsia="Times New Roman" w:hAnsi="Times New Roman"/>
          <w:sz w:val="24"/>
          <w:szCs w:val="24"/>
          <w:lang w:eastAsia="ru-RU"/>
        </w:rPr>
      </w:pPr>
      <w:r w:rsidRPr="008A39C5">
        <w:rPr>
          <w:rFonts w:ascii="Times New Roman" w:eastAsia="Times New Roman" w:hAnsi="Times New Roman"/>
          <w:sz w:val="24"/>
          <w:szCs w:val="24"/>
          <w:lang w:eastAsia="ru-RU"/>
        </w:rPr>
        <w:t>- организация и проведение массовых мероприятий.</w:t>
      </w:r>
    </w:p>
    <w:p w:rsidR="00C6109B" w:rsidRPr="008A39C5" w:rsidRDefault="00C6109B" w:rsidP="00C6109B">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В Муйском районе в возрасте от 7 до 15 лет проживает 1,379 тыс. человек, что составляет 14,7% от общего числа населения района, молодежь в возрасте от 14 до 35 лет составляет 2,545 тыс. чел или 27,1% от общего числа населения района.</w:t>
      </w:r>
    </w:p>
    <w:p w:rsidR="00742353"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составило </w:t>
      </w:r>
      <w:r w:rsidR="00587507" w:rsidRPr="008A39C5">
        <w:rPr>
          <w:rFonts w:ascii="Times New Roman" w:eastAsia="Times New Roman" w:hAnsi="Times New Roman" w:cs="Times New Roman"/>
          <w:sz w:val="24"/>
          <w:szCs w:val="24"/>
          <w:lang w:eastAsia="ru-RU"/>
        </w:rPr>
        <w:t>15</w:t>
      </w:r>
      <w:r w:rsidRPr="008A39C5">
        <w:rPr>
          <w:rFonts w:ascii="Times New Roman" w:eastAsia="Times New Roman" w:hAnsi="Times New Roman" w:cs="Times New Roman"/>
          <w:sz w:val="24"/>
          <w:szCs w:val="24"/>
          <w:lang w:eastAsia="ru-RU"/>
        </w:rPr>
        <w:t xml:space="preserve"> чел.</w:t>
      </w:r>
      <w:r w:rsidR="00742353"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Доля молодых людей, участвующих в мероприятиях (конкурсах, фестивалях, олимпиадах) научно-технической и социально-значимой направленности, в общем</w:t>
      </w:r>
      <w:r w:rsidR="00F05D2E" w:rsidRPr="008A39C5">
        <w:rPr>
          <w:rFonts w:ascii="Times New Roman" w:eastAsia="Times New Roman" w:hAnsi="Times New Roman" w:cs="Times New Roman"/>
          <w:sz w:val="24"/>
          <w:szCs w:val="24"/>
          <w:lang w:eastAsia="ru-RU"/>
        </w:rPr>
        <w:t xml:space="preserve"> количестве молодежи составила </w:t>
      </w:r>
      <w:r w:rsidR="00587507" w:rsidRPr="008A39C5">
        <w:rPr>
          <w:rFonts w:ascii="Times New Roman" w:eastAsia="Times New Roman" w:hAnsi="Times New Roman" w:cs="Times New Roman"/>
          <w:sz w:val="24"/>
          <w:szCs w:val="24"/>
          <w:lang w:eastAsia="ru-RU"/>
        </w:rPr>
        <w:t>6</w:t>
      </w:r>
      <w:r w:rsidRPr="008A39C5">
        <w:rPr>
          <w:rFonts w:ascii="Times New Roman" w:eastAsia="Times New Roman" w:hAnsi="Times New Roman" w:cs="Times New Roman"/>
          <w:sz w:val="24"/>
          <w:szCs w:val="24"/>
          <w:lang w:eastAsia="ru-RU"/>
        </w:rPr>
        <w:t>%</w:t>
      </w:r>
      <w:r w:rsidR="0090565B" w:rsidRPr="008A39C5">
        <w:rPr>
          <w:rFonts w:ascii="Times New Roman" w:eastAsia="Times New Roman" w:hAnsi="Times New Roman" w:cs="Times New Roman"/>
          <w:sz w:val="24"/>
          <w:szCs w:val="24"/>
          <w:lang w:eastAsia="ru-RU"/>
        </w:rPr>
        <w:t>. Показател</w:t>
      </w:r>
      <w:r w:rsidR="00587507" w:rsidRPr="008A39C5">
        <w:rPr>
          <w:rFonts w:ascii="Times New Roman" w:eastAsia="Times New Roman" w:hAnsi="Times New Roman" w:cs="Times New Roman"/>
          <w:sz w:val="24"/>
          <w:szCs w:val="24"/>
          <w:lang w:eastAsia="ru-RU"/>
        </w:rPr>
        <w:t>ь</w:t>
      </w:r>
      <w:r w:rsidR="0090565B" w:rsidRPr="008A39C5">
        <w:rPr>
          <w:rFonts w:ascii="Times New Roman" w:eastAsia="Times New Roman" w:hAnsi="Times New Roman" w:cs="Times New Roman"/>
          <w:sz w:val="24"/>
          <w:szCs w:val="24"/>
          <w:lang w:eastAsia="ru-RU"/>
        </w:rPr>
        <w:t xml:space="preserve"> </w:t>
      </w:r>
      <w:r w:rsidR="00587507" w:rsidRPr="008A39C5">
        <w:rPr>
          <w:rFonts w:ascii="Times New Roman" w:eastAsia="Times New Roman" w:hAnsi="Times New Roman" w:cs="Times New Roman"/>
          <w:sz w:val="24"/>
          <w:szCs w:val="24"/>
          <w:lang w:eastAsia="ru-RU"/>
        </w:rPr>
        <w:t>увеличился к уровню</w:t>
      </w:r>
      <w:r w:rsidR="0090565B" w:rsidRPr="008A39C5">
        <w:rPr>
          <w:rFonts w:ascii="Times New Roman" w:eastAsia="Times New Roman" w:hAnsi="Times New Roman" w:cs="Times New Roman"/>
          <w:sz w:val="24"/>
          <w:szCs w:val="24"/>
          <w:lang w:eastAsia="ru-RU"/>
        </w:rPr>
        <w:t xml:space="preserve"> 202</w:t>
      </w:r>
      <w:r w:rsidR="00587507" w:rsidRPr="008A39C5">
        <w:rPr>
          <w:rFonts w:ascii="Times New Roman" w:eastAsia="Times New Roman" w:hAnsi="Times New Roman" w:cs="Times New Roman"/>
          <w:sz w:val="24"/>
          <w:szCs w:val="24"/>
          <w:lang w:eastAsia="ru-RU"/>
        </w:rPr>
        <w:t>1</w:t>
      </w:r>
      <w:r w:rsidR="0090565B" w:rsidRPr="008A39C5">
        <w:rPr>
          <w:rFonts w:ascii="Times New Roman" w:eastAsia="Times New Roman" w:hAnsi="Times New Roman" w:cs="Times New Roman"/>
          <w:sz w:val="24"/>
          <w:szCs w:val="24"/>
          <w:lang w:eastAsia="ru-RU"/>
        </w:rPr>
        <w:t xml:space="preserve"> года</w:t>
      </w:r>
      <w:r w:rsidR="00587507" w:rsidRPr="008A39C5">
        <w:rPr>
          <w:rFonts w:ascii="Times New Roman" w:eastAsia="Times New Roman" w:hAnsi="Times New Roman" w:cs="Times New Roman"/>
          <w:sz w:val="24"/>
          <w:szCs w:val="24"/>
          <w:lang w:eastAsia="ru-RU"/>
        </w:rPr>
        <w:t>, за счет роста количества молодых людей, участвующих в мероприятиях</w:t>
      </w:r>
      <w:r w:rsidR="0090565B" w:rsidRPr="008A39C5">
        <w:rPr>
          <w:rFonts w:ascii="Times New Roman" w:eastAsia="Times New Roman" w:hAnsi="Times New Roman" w:cs="Times New Roman"/>
          <w:sz w:val="24"/>
          <w:szCs w:val="24"/>
          <w:lang w:eastAsia="ru-RU"/>
        </w:rPr>
        <w:t>.</w:t>
      </w:r>
    </w:p>
    <w:p w:rsidR="00587507" w:rsidRPr="008A39C5" w:rsidRDefault="009F2ABD" w:rsidP="00587507">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Доля молодых людей, принимающих участие в добровольческой деятельности, в общем количестве молодежи </w:t>
      </w:r>
      <w:r w:rsidR="00587507" w:rsidRPr="008A39C5">
        <w:rPr>
          <w:rFonts w:ascii="Times New Roman" w:eastAsia="Times New Roman" w:hAnsi="Times New Roman" w:cs="Times New Roman"/>
          <w:sz w:val="24"/>
          <w:szCs w:val="24"/>
          <w:lang w:eastAsia="ru-RU"/>
        </w:rPr>
        <w:t>увеличилась</w:t>
      </w:r>
      <w:r w:rsidRPr="008A39C5">
        <w:rPr>
          <w:rFonts w:ascii="Times New Roman" w:eastAsia="Times New Roman" w:hAnsi="Times New Roman" w:cs="Times New Roman"/>
          <w:sz w:val="24"/>
          <w:szCs w:val="24"/>
          <w:lang w:eastAsia="ru-RU"/>
        </w:rPr>
        <w:t xml:space="preserve"> на </w:t>
      </w:r>
      <w:r w:rsidR="00587507" w:rsidRPr="008A39C5">
        <w:rPr>
          <w:rFonts w:ascii="Times New Roman" w:eastAsia="Times New Roman" w:hAnsi="Times New Roman" w:cs="Times New Roman"/>
          <w:sz w:val="24"/>
          <w:szCs w:val="24"/>
          <w:lang w:eastAsia="ru-RU"/>
        </w:rPr>
        <w:t>1,1</w:t>
      </w:r>
      <w:r w:rsidRPr="008A39C5">
        <w:rPr>
          <w:rFonts w:ascii="Times New Roman" w:eastAsia="Times New Roman" w:hAnsi="Times New Roman" w:cs="Times New Roman"/>
          <w:sz w:val="24"/>
          <w:szCs w:val="24"/>
          <w:lang w:eastAsia="ru-RU"/>
        </w:rPr>
        <w:t xml:space="preserve"> процентных пункта и составила 1</w:t>
      </w:r>
      <w:r w:rsidR="00587507" w:rsidRPr="008A39C5">
        <w:rPr>
          <w:rFonts w:ascii="Times New Roman" w:eastAsia="Times New Roman" w:hAnsi="Times New Roman" w:cs="Times New Roman"/>
          <w:sz w:val="24"/>
          <w:szCs w:val="24"/>
          <w:lang w:eastAsia="ru-RU"/>
        </w:rPr>
        <w:t>4,3</w:t>
      </w:r>
      <w:r w:rsidRPr="008A39C5">
        <w:rPr>
          <w:rFonts w:ascii="Times New Roman" w:eastAsia="Times New Roman" w:hAnsi="Times New Roman" w:cs="Times New Roman"/>
          <w:sz w:val="24"/>
          <w:szCs w:val="24"/>
          <w:lang w:eastAsia="ru-RU"/>
        </w:rPr>
        <w:t>%.</w:t>
      </w:r>
      <w:r w:rsidR="00587507" w:rsidRPr="008A39C5">
        <w:rPr>
          <w:rFonts w:ascii="Times New Roman" w:eastAsia="Times New Roman" w:hAnsi="Times New Roman" w:cs="Times New Roman"/>
          <w:sz w:val="24"/>
          <w:szCs w:val="24"/>
          <w:lang w:eastAsia="ru-RU"/>
        </w:rPr>
        <w:t xml:space="preserve"> Рост показателя за счет увеличения количества молодых людей, участвующих в добровольческой деятельности.</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 районе организованы и действуют молодежные волонтерские отряды, общественный Молодёжный совет при Совете депутатов МО «Муйский район». Проводятся волонтерские акции, посвященные здоровому образу жизни, а также проводится работа по привлечению учащихся общеобразовательных школ в волонтерские движения.</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i/>
          <w:iCs/>
          <w:sz w:val="24"/>
          <w:szCs w:val="24"/>
          <w:lang w:eastAsia="ru-RU"/>
        </w:rPr>
        <w:t>Физкультура и спорт</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Приоритетными направлениями деятельности по развитию физической культуры и спорта за 202</w:t>
      </w:r>
      <w:r w:rsidR="00A42357"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являлись:</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 развитие массового детско-юношеского спорта;</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создание благоприятных условий для развития физкультурно-спортивной работы среди населения по месту жительства.</w:t>
      </w:r>
    </w:p>
    <w:p w:rsidR="00A42357"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 ДЮСШ работают тренеры по физической культуре и спорту по работе с населением, в том числе с детьми.  Тренеры по спорту ведут следующие секции: настольный теннис, футбол, волейбол, баскетбол, атлетическая гимнастика, легкая атлетика, лыжи (используется спортивный инвентарь школ), для детей младшего школьного возраста (1-4 класс) проводятся спортивно-игровые мероприятия. ДЮСШ организует и проводит массовые спортивные мероприятия. Численность занимающихся в ДЮСШ составляет 4</w:t>
      </w:r>
      <w:r w:rsidR="00A42357" w:rsidRPr="008A39C5">
        <w:rPr>
          <w:rFonts w:ascii="Times New Roman" w:eastAsia="Times New Roman" w:hAnsi="Times New Roman" w:cs="Times New Roman"/>
          <w:sz w:val="24"/>
          <w:szCs w:val="24"/>
          <w:lang w:eastAsia="ru-RU"/>
        </w:rPr>
        <w:t>01</w:t>
      </w:r>
      <w:r w:rsidRPr="008A39C5">
        <w:rPr>
          <w:rFonts w:ascii="Times New Roman" w:eastAsia="Times New Roman" w:hAnsi="Times New Roman" w:cs="Times New Roman"/>
          <w:sz w:val="24"/>
          <w:szCs w:val="24"/>
          <w:lang w:eastAsia="ru-RU"/>
        </w:rPr>
        <w:t xml:space="preserve"> чел. ДЮСШ оказывает помощь в организации и проведении поселковых и районных мероприятий, формирует команды для участия в районных и областных соревнованиях. </w:t>
      </w:r>
    </w:p>
    <w:p w:rsidR="00A42357" w:rsidRPr="008A39C5" w:rsidRDefault="00A42357" w:rsidP="00A42357">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xml:space="preserve">За 2022 год на территории района проведено 42 физкультурных и спортивных мероприятия школьного, районного и регионального уровней, что в три раза больше уровня  2021 года в связи с отменой ограничительных мер из-за коронавирусной инфекции (COVID-19). </w:t>
      </w:r>
    </w:p>
    <w:p w:rsidR="00A42357" w:rsidRPr="008A39C5" w:rsidRDefault="00A42357" w:rsidP="00A42357">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xml:space="preserve">Всего в Муйском районе 249 действующих спортсменов разрядников. </w:t>
      </w:r>
    </w:p>
    <w:p w:rsidR="006C7E72" w:rsidRPr="008A39C5" w:rsidRDefault="006C7E72" w:rsidP="00A42357">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района. Удельный вес населения, систематически занимающегося физкультурой и спортом, составил по итогам 202</w:t>
      </w:r>
      <w:r w:rsidR="00A42357"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года – 44,</w:t>
      </w:r>
      <w:r w:rsidR="00A42357" w:rsidRPr="008A39C5">
        <w:rPr>
          <w:rFonts w:ascii="Times New Roman" w:eastAsia="Times New Roman" w:hAnsi="Times New Roman" w:cs="Times New Roman"/>
          <w:sz w:val="24"/>
          <w:szCs w:val="24"/>
          <w:lang w:eastAsia="ru-RU"/>
        </w:rPr>
        <w:t>6</w:t>
      </w:r>
      <w:r w:rsidRPr="008A39C5">
        <w:rPr>
          <w:rFonts w:ascii="Times New Roman" w:eastAsia="Times New Roman" w:hAnsi="Times New Roman" w:cs="Times New Roman"/>
          <w:sz w:val="24"/>
          <w:szCs w:val="24"/>
          <w:lang w:eastAsia="ru-RU"/>
        </w:rPr>
        <w:t>% (41</w:t>
      </w:r>
      <w:r w:rsidR="00A42357" w:rsidRPr="008A39C5">
        <w:rPr>
          <w:rFonts w:ascii="Times New Roman" w:eastAsia="Times New Roman" w:hAnsi="Times New Roman" w:cs="Times New Roman"/>
          <w:sz w:val="24"/>
          <w:szCs w:val="24"/>
          <w:lang w:eastAsia="ru-RU"/>
        </w:rPr>
        <w:t>8</w:t>
      </w:r>
      <w:r w:rsidRPr="008A39C5">
        <w:rPr>
          <w:rFonts w:ascii="Times New Roman" w:eastAsia="Times New Roman" w:hAnsi="Times New Roman" w:cs="Times New Roman"/>
          <w:sz w:val="24"/>
          <w:szCs w:val="24"/>
          <w:lang w:eastAsia="ru-RU"/>
        </w:rPr>
        <w:t>6 чел.), что выше уровня 202</w:t>
      </w:r>
      <w:r w:rsidR="00A42357"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на 0,</w:t>
      </w:r>
      <w:r w:rsidR="00A42357" w:rsidRPr="008A39C5">
        <w:rPr>
          <w:rFonts w:ascii="Times New Roman" w:eastAsia="Times New Roman" w:hAnsi="Times New Roman" w:cs="Times New Roman"/>
          <w:sz w:val="24"/>
          <w:szCs w:val="24"/>
          <w:lang w:eastAsia="ru-RU"/>
        </w:rPr>
        <w:t>4%</w:t>
      </w:r>
      <w:r w:rsidRPr="008A39C5">
        <w:rPr>
          <w:rFonts w:ascii="Times New Roman" w:eastAsia="Times New Roman" w:hAnsi="Times New Roman" w:cs="Times New Roman"/>
          <w:sz w:val="24"/>
          <w:szCs w:val="24"/>
          <w:lang w:eastAsia="ru-RU"/>
        </w:rPr>
        <w:t xml:space="preserve"> процентных</w:t>
      </w:r>
      <w:r w:rsidR="00E64937" w:rsidRPr="008A39C5">
        <w:rPr>
          <w:rFonts w:ascii="Times New Roman" w:eastAsia="Times New Roman" w:hAnsi="Times New Roman" w:cs="Times New Roman"/>
          <w:sz w:val="24"/>
          <w:szCs w:val="24"/>
          <w:lang w:eastAsia="ru-RU"/>
        </w:rPr>
        <w:t xml:space="preserve"> пункта.</w:t>
      </w:r>
      <w:r w:rsidRPr="008A39C5">
        <w:rPr>
          <w:rFonts w:ascii="Times New Roman" w:eastAsia="Times New Roman" w:hAnsi="Times New Roman" w:cs="Times New Roman"/>
          <w:sz w:val="24"/>
          <w:szCs w:val="24"/>
          <w:lang w:eastAsia="ru-RU"/>
        </w:rPr>
        <w:t xml:space="preserve"> </w:t>
      </w:r>
    </w:p>
    <w:p w:rsidR="00A42357" w:rsidRPr="008A39C5" w:rsidRDefault="00A42357" w:rsidP="00A42357">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xml:space="preserve">Для формирования и реализации потребностей населения к активным занятиям физической культурой и спортом район располагает 32 спортивными сооружениями. </w:t>
      </w:r>
      <w:r w:rsidRPr="008A39C5">
        <w:rPr>
          <w:rFonts w:ascii="Times New Roman" w:eastAsia="Times New Roman" w:hAnsi="Times New Roman" w:cs="Times New Roman"/>
          <w:sz w:val="24"/>
          <w:szCs w:val="24"/>
          <w:lang w:eastAsia="ru-RU"/>
        </w:rPr>
        <w:t>Всего в районе культивируется 26 видов спорта.</w:t>
      </w:r>
    </w:p>
    <w:p w:rsidR="00A42357" w:rsidRPr="008A39C5" w:rsidRDefault="00A42357" w:rsidP="00A42357">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На 01.01.2023г. в сфере спорта трудятся 23 специалиста, из них: 6 учителей общеобразовательных школ, 2 педагога в ДОУ, 10 штатных тренеров ДЮСШ, 4 тренера физкультурно-спортивных клубов, 1 работник управления ФК и спортом.</w:t>
      </w:r>
    </w:p>
    <w:p w:rsidR="00A42357" w:rsidRPr="008A39C5" w:rsidRDefault="00A42357" w:rsidP="00A42357">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Площадь плоскостных спортивных сооружений составляет 7185 кв.м. Обеспеченность на 1000 жителей от нормативной потребности – 39,3%. Площадь спортивных залов – 3386,9 кв.м. Обеспеченность на 1000 жителей от нормативной потребности –  103,2 %.</w:t>
      </w:r>
    </w:p>
    <w:p w:rsidR="009F2ABD" w:rsidRPr="008A39C5" w:rsidRDefault="009F2ABD" w:rsidP="00A42357">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Обеспеченность плавательными бассейнами на 1000 жителей от нормативной потребности составила </w:t>
      </w:r>
      <w:r w:rsidR="00E64937" w:rsidRPr="008A39C5">
        <w:rPr>
          <w:rFonts w:ascii="Times New Roman" w:eastAsia="Times New Roman" w:hAnsi="Times New Roman" w:cs="Times New Roman"/>
          <w:sz w:val="24"/>
          <w:szCs w:val="24"/>
          <w:lang w:eastAsia="ru-RU"/>
        </w:rPr>
        <w:t>4</w:t>
      </w:r>
      <w:r w:rsidR="00A42357" w:rsidRPr="008A39C5">
        <w:rPr>
          <w:rFonts w:ascii="Times New Roman" w:eastAsia="Times New Roman" w:hAnsi="Times New Roman" w:cs="Times New Roman"/>
          <w:sz w:val="24"/>
          <w:szCs w:val="24"/>
          <w:lang w:eastAsia="ru-RU"/>
        </w:rPr>
        <w:t>6,2</w:t>
      </w:r>
      <w:r w:rsidRPr="008A39C5">
        <w:rPr>
          <w:rFonts w:ascii="Times New Roman" w:eastAsia="Times New Roman" w:hAnsi="Times New Roman" w:cs="Times New Roman"/>
          <w:sz w:val="24"/>
          <w:szCs w:val="24"/>
          <w:lang w:eastAsia="ru-RU"/>
        </w:rPr>
        <w:t>%.</w:t>
      </w:r>
    </w:p>
    <w:p w:rsidR="00A42357" w:rsidRPr="008A39C5" w:rsidRDefault="00A42357" w:rsidP="00A42357">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xml:space="preserve">Платных услуг оказано на сумму 1,02 млн. рублей или 100,7% к уровню 2021 года в сопоставимых ценах. </w:t>
      </w:r>
    </w:p>
    <w:p w:rsidR="00A42357" w:rsidRPr="008A39C5" w:rsidRDefault="00A42357" w:rsidP="00A42357">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xml:space="preserve"> За отчетный период на реализацию  мероприятий  муниципальной программы «Развитие физической  культуры и спорта»  было  направлено 2242,9</w:t>
      </w:r>
      <w:r w:rsidRPr="008A39C5">
        <w:rPr>
          <w:rFonts w:ascii="Times New Roman" w:hAnsi="Times New Roman" w:cs="Times New Roman"/>
          <w:b/>
          <w:sz w:val="24"/>
          <w:szCs w:val="24"/>
        </w:rPr>
        <w:t xml:space="preserve"> </w:t>
      </w:r>
      <w:r w:rsidRPr="008A39C5">
        <w:rPr>
          <w:rFonts w:ascii="Times New Roman" w:hAnsi="Times New Roman" w:cs="Times New Roman"/>
          <w:sz w:val="24"/>
          <w:szCs w:val="24"/>
        </w:rPr>
        <w:t>тыс. рублей, в том числе за счет средств республиканского бюджета 288,1 тыс. рублей, местного бюджета 1954,8</w:t>
      </w:r>
      <w:r w:rsidRPr="008A39C5">
        <w:rPr>
          <w:rFonts w:ascii="Times New Roman" w:hAnsi="Times New Roman" w:cs="Times New Roman"/>
          <w:b/>
          <w:sz w:val="24"/>
          <w:szCs w:val="24"/>
        </w:rPr>
        <w:t xml:space="preserve"> </w:t>
      </w:r>
      <w:r w:rsidRPr="008A39C5">
        <w:rPr>
          <w:rFonts w:ascii="Times New Roman" w:hAnsi="Times New Roman" w:cs="Times New Roman"/>
          <w:sz w:val="24"/>
          <w:szCs w:val="24"/>
        </w:rPr>
        <w:t>тыс. рублей. Исполнение к плану составило 99,8%.</w:t>
      </w:r>
    </w:p>
    <w:p w:rsidR="00E64937" w:rsidRPr="008A39C5" w:rsidRDefault="00E64937" w:rsidP="00A42357">
      <w:pPr>
        <w:pStyle w:val="23"/>
        <w:shd w:val="clear" w:color="auto" w:fill="auto"/>
        <w:spacing w:line="240" w:lineRule="auto"/>
        <w:ind w:right="40" w:firstLine="567"/>
        <w:jc w:val="both"/>
        <w:rPr>
          <w:sz w:val="24"/>
          <w:szCs w:val="24"/>
        </w:rPr>
      </w:pPr>
      <w:r w:rsidRPr="008A39C5">
        <w:rPr>
          <w:sz w:val="24"/>
          <w:szCs w:val="24"/>
        </w:rPr>
        <w:t>В 202</w:t>
      </w:r>
      <w:r w:rsidR="00DA39CB" w:rsidRPr="008A39C5">
        <w:rPr>
          <w:sz w:val="24"/>
          <w:szCs w:val="24"/>
        </w:rPr>
        <w:t>2</w:t>
      </w:r>
      <w:r w:rsidRPr="008A39C5">
        <w:rPr>
          <w:sz w:val="24"/>
          <w:szCs w:val="24"/>
        </w:rPr>
        <w:t xml:space="preserve"> году построены два хоккейных корта стоимостью 1,3 млн. руб.: в п.Таксимо (ТСОШ №3) и п.Северомуйск. </w:t>
      </w:r>
    </w:p>
    <w:p w:rsidR="00A42357" w:rsidRPr="008A39C5" w:rsidRDefault="003B000B" w:rsidP="00A42357">
      <w:pPr>
        <w:spacing w:after="0" w:line="240" w:lineRule="auto"/>
        <w:ind w:firstLine="567"/>
        <w:jc w:val="both"/>
        <w:rPr>
          <w:rFonts w:ascii="Times New Roman" w:hAnsi="Times New Roman" w:cs="Times New Roman"/>
          <w:sz w:val="24"/>
          <w:szCs w:val="24"/>
        </w:rPr>
      </w:pPr>
      <w:r w:rsidRPr="008A39C5">
        <w:rPr>
          <w:rFonts w:ascii="Times New Roman" w:eastAsia="Times New Roman" w:hAnsi="Times New Roman" w:cs="Times New Roman"/>
          <w:sz w:val="24"/>
          <w:szCs w:val="24"/>
          <w:lang w:eastAsia="ru-RU"/>
        </w:rPr>
        <w:t xml:space="preserve">Среднемесячная заработная плата в сфере «Физкультура и спорт» составила </w:t>
      </w:r>
      <w:r w:rsidR="006C7E72" w:rsidRPr="008A39C5">
        <w:rPr>
          <w:rFonts w:ascii="Times New Roman" w:eastAsia="Times New Roman" w:hAnsi="Times New Roman" w:cs="Times New Roman"/>
          <w:sz w:val="24"/>
          <w:szCs w:val="24"/>
          <w:lang w:eastAsia="ru-RU"/>
        </w:rPr>
        <w:t>6</w:t>
      </w:r>
      <w:r w:rsidR="00A42357" w:rsidRPr="008A39C5">
        <w:rPr>
          <w:rFonts w:ascii="Times New Roman" w:eastAsia="Times New Roman" w:hAnsi="Times New Roman" w:cs="Times New Roman"/>
          <w:sz w:val="24"/>
          <w:szCs w:val="24"/>
          <w:lang w:eastAsia="ru-RU"/>
        </w:rPr>
        <w:t>0,6</w:t>
      </w:r>
      <w:r w:rsidR="006C7E72" w:rsidRPr="008A39C5">
        <w:rPr>
          <w:rFonts w:ascii="Times New Roman" w:eastAsia="Times New Roman" w:hAnsi="Times New Roman" w:cs="Times New Roman"/>
          <w:sz w:val="24"/>
          <w:szCs w:val="24"/>
          <w:lang w:eastAsia="ru-RU"/>
        </w:rPr>
        <w:t xml:space="preserve"> тыс. рублей</w:t>
      </w:r>
      <w:r w:rsidR="00DA39CB" w:rsidRPr="008A39C5">
        <w:rPr>
          <w:rFonts w:ascii="Times New Roman" w:eastAsia="Times New Roman" w:hAnsi="Times New Roman" w:cs="Times New Roman"/>
          <w:sz w:val="24"/>
          <w:szCs w:val="24"/>
          <w:lang w:eastAsia="ru-RU"/>
        </w:rPr>
        <w:t>.</w:t>
      </w:r>
      <w:r w:rsidR="00A42357" w:rsidRPr="008A39C5">
        <w:rPr>
          <w:rFonts w:ascii="Times New Roman" w:eastAsia="Times New Roman" w:hAnsi="Times New Roman" w:cs="Times New Roman"/>
          <w:sz w:val="24"/>
          <w:szCs w:val="24"/>
          <w:lang w:eastAsia="ru-RU"/>
        </w:rPr>
        <w:t xml:space="preserve"> </w:t>
      </w:r>
      <w:r w:rsidR="00A42357" w:rsidRPr="008A39C5">
        <w:rPr>
          <w:rFonts w:ascii="Times New Roman" w:hAnsi="Times New Roman" w:cs="Times New Roman"/>
          <w:sz w:val="24"/>
          <w:szCs w:val="24"/>
        </w:rPr>
        <w:t>Снижение заработной платы в 2022 году на 3,4% в муниципальных учреждениях физической культуры и спорта произошло по причине уменьшения компенсации расходов по оплате жилищно-коммунальных услуг.</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1.6.6. Жилищно-коммунальное   хозяйство</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На 01.</w:t>
      </w:r>
      <w:r w:rsidR="002810D6" w:rsidRPr="008A39C5">
        <w:rPr>
          <w:rFonts w:ascii="Times New Roman" w:eastAsia="Times New Roman" w:hAnsi="Times New Roman" w:cs="Times New Roman"/>
          <w:sz w:val="24"/>
          <w:szCs w:val="24"/>
          <w:lang w:eastAsia="ru-RU"/>
        </w:rPr>
        <w:t>01</w:t>
      </w:r>
      <w:r w:rsidRPr="008A39C5">
        <w:rPr>
          <w:rFonts w:ascii="Times New Roman" w:eastAsia="Times New Roman" w:hAnsi="Times New Roman" w:cs="Times New Roman"/>
          <w:sz w:val="24"/>
          <w:szCs w:val="24"/>
          <w:lang w:eastAsia="ru-RU"/>
        </w:rPr>
        <w:t>.202</w:t>
      </w:r>
      <w:r w:rsidR="00A42357"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г. жилищно -  коммунальный комплекс представлен тремя действующими организациями.</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За 202</w:t>
      </w:r>
      <w:r w:rsidR="00A42357"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доля убыточных предприятий в сфере жилищно-коммунального хозяйства составила 100%.</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Доля населения, обеспеченного питьевой водой, отвечающей требованиям безопасности, в общей численности населения муниципального образования на 01.</w:t>
      </w:r>
      <w:r w:rsidR="002810D6" w:rsidRPr="008A39C5">
        <w:rPr>
          <w:rFonts w:ascii="Times New Roman" w:eastAsia="Times New Roman" w:hAnsi="Times New Roman" w:cs="Times New Roman"/>
          <w:sz w:val="24"/>
          <w:szCs w:val="24"/>
          <w:lang w:eastAsia="ru-RU"/>
        </w:rPr>
        <w:t>01</w:t>
      </w:r>
      <w:r w:rsidRPr="008A39C5">
        <w:rPr>
          <w:rFonts w:ascii="Times New Roman" w:eastAsia="Times New Roman" w:hAnsi="Times New Roman" w:cs="Times New Roman"/>
          <w:sz w:val="24"/>
          <w:szCs w:val="24"/>
          <w:lang w:eastAsia="ru-RU"/>
        </w:rPr>
        <w:t>.202</w:t>
      </w:r>
      <w:r w:rsidR="00A42357"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 xml:space="preserve">г. составила </w:t>
      </w:r>
      <w:r w:rsidR="00D65AE9">
        <w:rPr>
          <w:rFonts w:ascii="Times New Roman" w:eastAsia="Times New Roman" w:hAnsi="Times New Roman" w:cs="Times New Roman"/>
          <w:sz w:val="24"/>
          <w:szCs w:val="24"/>
          <w:lang w:eastAsia="ru-RU"/>
        </w:rPr>
        <w:t>89,5</w:t>
      </w:r>
      <w:r w:rsidRPr="008A39C5">
        <w:rPr>
          <w:rFonts w:ascii="Times New Roman" w:eastAsia="Times New Roman" w:hAnsi="Times New Roman" w:cs="Times New Roman"/>
          <w:sz w:val="24"/>
          <w:szCs w:val="24"/>
          <w:lang w:eastAsia="ru-RU"/>
        </w:rPr>
        <w:t>%. Удельный вес ветхого и аварийного жилищного фонда от общего о</w:t>
      </w:r>
      <w:r w:rsidR="00A42357" w:rsidRPr="008A39C5">
        <w:rPr>
          <w:rFonts w:ascii="Times New Roman" w:eastAsia="Times New Roman" w:hAnsi="Times New Roman" w:cs="Times New Roman"/>
          <w:sz w:val="24"/>
          <w:szCs w:val="24"/>
          <w:lang w:eastAsia="ru-RU"/>
        </w:rPr>
        <w:t>бъема жилищного фонда составил 2</w:t>
      </w:r>
      <w:r w:rsidR="002810D6" w:rsidRPr="008A39C5">
        <w:rPr>
          <w:rFonts w:ascii="Times New Roman" w:eastAsia="Times New Roman" w:hAnsi="Times New Roman" w:cs="Times New Roman"/>
          <w:sz w:val="24"/>
          <w:szCs w:val="24"/>
          <w:lang w:eastAsia="ru-RU"/>
        </w:rPr>
        <w:t>0,5</w:t>
      </w:r>
      <w:r w:rsidRPr="008A39C5">
        <w:rPr>
          <w:rFonts w:ascii="Times New Roman" w:eastAsia="Times New Roman" w:hAnsi="Times New Roman" w:cs="Times New Roman"/>
          <w:sz w:val="24"/>
          <w:szCs w:val="24"/>
          <w:lang w:eastAsia="ru-RU"/>
        </w:rPr>
        <w:t>%.</w:t>
      </w:r>
    </w:p>
    <w:p w:rsidR="0029771A" w:rsidRPr="008A39C5" w:rsidRDefault="0029771A" w:rsidP="00CA360A">
      <w:pPr>
        <w:spacing w:after="0" w:line="240" w:lineRule="auto"/>
        <w:ind w:firstLine="567"/>
        <w:jc w:val="both"/>
        <w:rPr>
          <w:rFonts w:ascii="Times New Roman" w:eastAsia="Times New Roman" w:hAnsi="Times New Roman" w:cs="Times New Roman"/>
          <w:b/>
          <w:sz w:val="24"/>
          <w:szCs w:val="24"/>
          <w:lang w:eastAsia="ru-RU"/>
        </w:rPr>
      </w:pPr>
      <w:r w:rsidRPr="008A39C5">
        <w:rPr>
          <w:rFonts w:ascii="Times New Roman" w:eastAsia="Times New Roman" w:hAnsi="Times New Roman" w:cs="Times New Roman"/>
          <w:sz w:val="24"/>
          <w:szCs w:val="24"/>
          <w:lang w:eastAsia="ru-RU"/>
        </w:rPr>
        <w:t xml:space="preserve">Численность занятых в отрасли ЖКХ - </w:t>
      </w:r>
      <w:r w:rsidR="00E64937" w:rsidRPr="008A39C5">
        <w:rPr>
          <w:rFonts w:ascii="Times New Roman" w:eastAsia="Times New Roman" w:hAnsi="Times New Roman" w:cs="Times New Roman"/>
          <w:sz w:val="24"/>
          <w:szCs w:val="24"/>
          <w:lang w:eastAsia="ru-RU"/>
        </w:rPr>
        <w:t>2</w:t>
      </w:r>
      <w:r w:rsidR="009E4BF8" w:rsidRPr="008A39C5">
        <w:rPr>
          <w:rFonts w:ascii="Times New Roman" w:eastAsia="Times New Roman" w:hAnsi="Times New Roman" w:cs="Times New Roman"/>
          <w:sz w:val="24"/>
          <w:szCs w:val="24"/>
          <w:lang w:eastAsia="ru-RU"/>
        </w:rPr>
        <w:t>96</w:t>
      </w:r>
      <w:r w:rsidRPr="008A39C5">
        <w:rPr>
          <w:rFonts w:ascii="Times New Roman" w:eastAsia="Times New Roman" w:hAnsi="Times New Roman" w:cs="Times New Roman"/>
          <w:sz w:val="24"/>
          <w:szCs w:val="24"/>
          <w:lang w:eastAsia="ru-RU"/>
        </w:rPr>
        <w:t xml:space="preserve"> чел. Средняя заработная плата по отрасли составила </w:t>
      </w:r>
      <w:r w:rsidR="00E64937" w:rsidRPr="008A39C5">
        <w:rPr>
          <w:rFonts w:ascii="Times New Roman" w:eastAsia="Times New Roman" w:hAnsi="Times New Roman" w:cs="Times New Roman"/>
          <w:sz w:val="24"/>
          <w:szCs w:val="24"/>
          <w:lang w:eastAsia="ru-RU"/>
        </w:rPr>
        <w:t>4</w:t>
      </w:r>
      <w:r w:rsidR="009E4BF8" w:rsidRPr="008A39C5">
        <w:rPr>
          <w:rFonts w:ascii="Times New Roman" w:eastAsia="Times New Roman" w:hAnsi="Times New Roman" w:cs="Times New Roman"/>
          <w:sz w:val="24"/>
          <w:szCs w:val="24"/>
          <w:lang w:eastAsia="ru-RU"/>
        </w:rPr>
        <w:t>9,7</w:t>
      </w:r>
      <w:r w:rsidRPr="008A39C5">
        <w:rPr>
          <w:rFonts w:ascii="Times New Roman" w:eastAsia="Times New Roman" w:hAnsi="Times New Roman" w:cs="Times New Roman"/>
          <w:sz w:val="24"/>
          <w:szCs w:val="24"/>
          <w:lang w:eastAsia="ru-RU"/>
        </w:rPr>
        <w:t xml:space="preserve"> тыс. рублей, с ростом на </w:t>
      </w:r>
      <w:r w:rsidR="009E4BF8" w:rsidRPr="008A39C5">
        <w:rPr>
          <w:rFonts w:ascii="Times New Roman" w:eastAsia="Times New Roman" w:hAnsi="Times New Roman" w:cs="Times New Roman"/>
          <w:sz w:val="24"/>
          <w:szCs w:val="24"/>
          <w:lang w:eastAsia="ru-RU"/>
        </w:rPr>
        <w:t>15</w:t>
      </w:r>
      <w:r w:rsidRPr="008A39C5">
        <w:rPr>
          <w:rFonts w:ascii="Times New Roman" w:eastAsia="Times New Roman" w:hAnsi="Times New Roman" w:cs="Times New Roman"/>
          <w:sz w:val="24"/>
          <w:szCs w:val="24"/>
          <w:lang w:eastAsia="ru-RU"/>
        </w:rPr>
        <w:t>% к 20</w:t>
      </w:r>
      <w:r w:rsidR="00E64937" w:rsidRPr="008A39C5">
        <w:rPr>
          <w:rFonts w:ascii="Times New Roman" w:eastAsia="Times New Roman" w:hAnsi="Times New Roman" w:cs="Times New Roman"/>
          <w:sz w:val="24"/>
          <w:szCs w:val="24"/>
          <w:lang w:eastAsia="ru-RU"/>
        </w:rPr>
        <w:t>2</w:t>
      </w:r>
      <w:r w:rsidR="009E4BF8"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году. </w:t>
      </w:r>
    </w:p>
    <w:p w:rsidR="009E4BF8"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На территории района реализуется муниципальная программа «Развитие строительного и жилищно-коммунального комплексов». За 202</w:t>
      </w:r>
      <w:r w:rsidR="0085212F"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на реализацию программных мероприятий направлено </w:t>
      </w:r>
      <w:r w:rsidR="009E4BF8" w:rsidRPr="008A39C5">
        <w:rPr>
          <w:rFonts w:ascii="Times New Roman" w:eastAsia="Times New Roman" w:hAnsi="Times New Roman"/>
          <w:sz w:val="24"/>
          <w:szCs w:val="24"/>
          <w:lang w:eastAsia="ru-RU"/>
        </w:rPr>
        <w:t>174,5 млн. рублей, в том числе ФБ – 118,2 млн. рублей, РБ – 19,0 млн. рублей, МБ – 2,6 млн. рублей, бюджет МО ГП «Поселок Таксимо» - 34,7 млн. рублей</w:t>
      </w:r>
      <w:r w:rsidR="009E4BF8" w:rsidRPr="008A39C5">
        <w:rPr>
          <w:rFonts w:ascii="Times New Roman" w:eastAsia="Times New Roman" w:hAnsi="Times New Roman" w:cs="Times New Roman"/>
          <w:sz w:val="24"/>
          <w:szCs w:val="24"/>
        </w:rPr>
        <w:t xml:space="preserve">. </w:t>
      </w:r>
      <w:r w:rsidR="009E4BF8" w:rsidRPr="008A39C5">
        <w:rPr>
          <w:rFonts w:ascii="Times New Roman" w:hAnsi="Times New Roman" w:cs="Times New Roman"/>
          <w:sz w:val="24"/>
          <w:szCs w:val="24"/>
        </w:rPr>
        <w:t>Исполнение к плану составило 98,5%.</w:t>
      </w:r>
      <w:bookmarkStart w:id="0" w:name="_GoBack"/>
      <w:bookmarkEnd w:id="0"/>
    </w:p>
    <w:p w:rsidR="00FB5329" w:rsidRPr="008A39C5" w:rsidRDefault="00FB5329"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1.6.7. Демография</w:t>
      </w:r>
    </w:p>
    <w:p w:rsidR="0029771A" w:rsidRPr="008A39C5" w:rsidRDefault="0029771A" w:rsidP="00CA360A">
      <w:pPr>
        <w:pStyle w:val="41"/>
        <w:shd w:val="clear" w:color="auto" w:fill="auto"/>
        <w:spacing w:after="0" w:line="240" w:lineRule="auto"/>
        <w:ind w:left="40" w:right="140" w:firstLine="527"/>
        <w:jc w:val="both"/>
        <w:rPr>
          <w:rFonts w:ascii="Times New Roman" w:hAnsi="Times New Roman" w:cs="Times New Roman"/>
          <w:sz w:val="24"/>
          <w:szCs w:val="24"/>
        </w:rPr>
      </w:pPr>
      <w:r w:rsidRPr="008A39C5">
        <w:rPr>
          <w:rFonts w:ascii="Times New Roman" w:hAnsi="Times New Roman" w:cs="Times New Roman"/>
          <w:sz w:val="24"/>
          <w:szCs w:val="24"/>
        </w:rPr>
        <w:t>По данным Бурятстата численность постоянного населения Муйского района на 01.01.202</w:t>
      </w:r>
      <w:r w:rsidR="009E4BF8" w:rsidRPr="008A39C5">
        <w:rPr>
          <w:rFonts w:ascii="Times New Roman" w:hAnsi="Times New Roman" w:cs="Times New Roman"/>
          <w:sz w:val="24"/>
          <w:szCs w:val="24"/>
        </w:rPr>
        <w:t>3</w:t>
      </w:r>
      <w:r w:rsidRPr="008A39C5">
        <w:rPr>
          <w:rFonts w:ascii="Times New Roman" w:hAnsi="Times New Roman" w:cs="Times New Roman"/>
          <w:sz w:val="24"/>
          <w:szCs w:val="24"/>
        </w:rPr>
        <w:t>г. составляет   9</w:t>
      </w:r>
      <w:r w:rsidR="00BF77CD" w:rsidRPr="008A39C5">
        <w:rPr>
          <w:rFonts w:ascii="Times New Roman" w:hAnsi="Times New Roman" w:cs="Times New Roman"/>
          <w:sz w:val="24"/>
          <w:szCs w:val="24"/>
        </w:rPr>
        <w:t>,4</w:t>
      </w:r>
      <w:r w:rsidRPr="008A39C5">
        <w:rPr>
          <w:rFonts w:ascii="Times New Roman" w:hAnsi="Times New Roman" w:cs="Times New Roman"/>
          <w:sz w:val="24"/>
          <w:szCs w:val="24"/>
        </w:rPr>
        <w:t xml:space="preserve"> </w:t>
      </w:r>
      <w:r w:rsidR="00BF77CD" w:rsidRPr="008A39C5">
        <w:rPr>
          <w:rFonts w:ascii="Times New Roman" w:hAnsi="Times New Roman" w:cs="Times New Roman"/>
          <w:sz w:val="24"/>
          <w:szCs w:val="24"/>
        </w:rPr>
        <w:t xml:space="preserve">тыс.чел. </w:t>
      </w:r>
      <w:r w:rsidRPr="008A39C5">
        <w:rPr>
          <w:rStyle w:val="1"/>
          <w:rFonts w:eastAsiaTheme="minorHAnsi"/>
          <w:color w:val="auto"/>
          <w:sz w:val="24"/>
          <w:szCs w:val="24"/>
        </w:rPr>
        <w:t xml:space="preserve">Плотность населения по району составляет 0,38 чел. на 1 </w:t>
      </w:r>
      <w:r w:rsidR="00ED7EAB" w:rsidRPr="008A39C5">
        <w:rPr>
          <w:rStyle w:val="1"/>
          <w:rFonts w:eastAsiaTheme="minorHAnsi"/>
          <w:color w:val="auto"/>
          <w:sz w:val="24"/>
          <w:szCs w:val="24"/>
        </w:rPr>
        <w:t>кв. км</w:t>
      </w:r>
      <w:r w:rsidRPr="008A39C5">
        <w:rPr>
          <w:rStyle w:val="1"/>
          <w:rFonts w:eastAsiaTheme="minorHAnsi"/>
          <w:color w:val="auto"/>
          <w:sz w:val="24"/>
          <w:szCs w:val="24"/>
        </w:rPr>
        <w:t>.</w:t>
      </w:r>
    </w:p>
    <w:p w:rsidR="00ED7EAB" w:rsidRPr="008A39C5" w:rsidRDefault="00ED7EAB" w:rsidP="00CA360A">
      <w:pPr>
        <w:widowControl w:val="0"/>
        <w:spacing w:after="0" w:line="240" w:lineRule="auto"/>
        <w:ind w:left="40" w:right="140" w:firstLine="527"/>
        <w:jc w:val="both"/>
        <w:rPr>
          <w:rFonts w:ascii="Times New Roman" w:eastAsia="Times New Roman" w:hAnsi="Times New Roman" w:cs="Times New Roman"/>
          <w:sz w:val="24"/>
          <w:szCs w:val="24"/>
          <w:lang w:eastAsia="x-none"/>
        </w:rPr>
      </w:pPr>
      <w:r w:rsidRPr="008A39C5">
        <w:rPr>
          <w:rFonts w:ascii="Times New Roman" w:eastAsia="Times New Roman" w:hAnsi="Times New Roman" w:cs="Times New Roman"/>
          <w:sz w:val="24"/>
          <w:szCs w:val="24"/>
          <w:lang w:eastAsia="x-none"/>
        </w:rPr>
        <w:t xml:space="preserve">Демографическая ситуация в районе характеризуется снижением численности населения, причиной которой является миграционный отток. </w:t>
      </w:r>
      <w:r w:rsidRPr="008A39C5">
        <w:rPr>
          <w:rFonts w:ascii="Times New Roman" w:eastAsia="Times New Roman" w:hAnsi="Times New Roman" w:cs="Times New Roman"/>
          <w:sz w:val="24"/>
          <w:szCs w:val="24"/>
          <w:lang w:val="x-none" w:eastAsia="x-none"/>
        </w:rPr>
        <w:t>По данным Бурятстата</w:t>
      </w:r>
      <w:r w:rsidRPr="008A39C5">
        <w:rPr>
          <w:rFonts w:ascii="Times New Roman" w:eastAsia="Times New Roman" w:hAnsi="Times New Roman" w:cs="Times New Roman"/>
          <w:sz w:val="24"/>
          <w:szCs w:val="24"/>
          <w:lang w:eastAsia="x-none"/>
        </w:rPr>
        <w:t xml:space="preserve"> </w:t>
      </w:r>
      <w:r w:rsidR="00E64937" w:rsidRPr="008A39C5">
        <w:rPr>
          <w:rFonts w:ascii="Times New Roman" w:eastAsia="Times New Roman" w:hAnsi="Times New Roman" w:cs="Times New Roman"/>
          <w:sz w:val="24"/>
          <w:szCs w:val="24"/>
          <w:lang w:eastAsia="x-none"/>
        </w:rPr>
        <w:t xml:space="preserve">за </w:t>
      </w:r>
      <w:r w:rsidR="009E4BF8" w:rsidRPr="008A39C5">
        <w:rPr>
          <w:rFonts w:ascii="Times New Roman" w:eastAsia="Times New Roman" w:hAnsi="Times New Roman" w:cs="Times New Roman"/>
          <w:sz w:val="24"/>
          <w:szCs w:val="24"/>
          <w:lang w:eastAsia="x-none"/>
        </w:rPr>
        <w:t xml:space="preserve">январь – ноябрь </w:t>
      </w:r>
      <w:r w:rsidR="00020D6C" w:rsidRPr="008A39C5">
        <w:rPr>
          <w:rFonts w:ascii="Times New Roman" w:eastAsia="Times New Roman" w:hAnsi="Times New Roman" w:cs="Times New Roman"/>
          <w:sz w:val="24"/>
          <w:szCs w:val="24"/>
          <w:lang w:eastAsia="x-none"/>
        </w:rPr>
        <w:t>202</w:t>
      </w:r>
      <w:r w:rsidR="009E4BF8" w:rsidRPr="008A39C5">
        <w:rPr>
          <w:rFonts w:ascii="Times New Roman" w:eastAsia="Times New Roman" w:hAnsi="Times New Roman" w:cs="Times New Roman"/>
          <w:sz w:val="24"/>
          <w:szCs w:val="24"/>
          <w:lang w:eastAsia="x-none"/>
        </w:rPr>
        <w:t>2</w:t>
      </w:r>
      <w:r w:rsidR="00020D6C" w:rsidRPr="008A39C5">
        <w:rPr>
          <w:rFonts w:ascii="Times New Roman" w:eastAsia="Times New Roman" w:hAnsi="Times New Roman" w:cs="Times New Roman"/>
          <w:sz w:val="24"/>
          <w:szCs w:val="24"/>
          <w:lang w:eastAsia="x-none"/>
        </w:rPr>
        <w:t xml:space="preserve"> года </w:t>
      </w:r>
      <w:r w:rsidRPr="008A39C5">
        <w:rPr>
          <w:rFonts w:ascii="Times New Roman" w:eastAsia="Times New Roman" w:hAnsi="Times New Roman" w:cs="Times New Roman"/>
          <w:sz w:val="24"/>
          <w:szCs w:val="24"/>
          <w:lang w:val="x-none" w:eastAsia="x-none"/>
        </w:rPr>
        <w:t xml:space="preserve">в район на постоянное место жительства прибыло </w:t>
      </w:r>
      <w:r w:rsidR="009E4BF8" w:rsidRPr="008A39C5">
        <w:rPr>
          <w:rFonts w:ascii="Times New Roman" w:eastAsia="Times New Roman" w:hAnsi="Times New Roman" w:cs="Times New Roman"/>
          <w:sz w:val="24"/>
          <w:szCs w:val="24"/>
          <w:lang w:eastAsia="x-none"/>
        </w:rPr>
        <w:t>336</w:t>
      </w:r>
      <w:r w:rsidRPr="008A39C5">
        <w:rPr>
          <w:rFonts w:ascii="Times New Roman" w:eastAsia="Times New Roman" w:hAnsi="Times New Roman" w:cs="Times New Roman"/>
          <w:sz w:val="24"/>
          <w:szCs w:val="24"/>
          <w:lang w:eastAsia="x-none"/>
        </w:rPr>
        <w:t xml:space="preserve"> </w:t>
      </w:r>
      <w:r w:rsidRPr="008A39C5">
        <w:rPr>
          <w:rFonts w:ascii="Times New Roman" w:eastAsia="Times New Roman" w:hAnsi="Times New Roman" w:cs="Times New Roman"/>
          <w:sz w:val="24"/>
          <w:szCs w:val="24"/>
          <w:lang w:val="x-none" w:eastAsia="x-none"/>
        </w:rPr>
        <w:t>чел. Выехало за пределы района  –</w:t>
      </w:r>
      <w:r w:rsidRPr="008A39C5">
        <w:rPr>
          <w:rFonts w:ascii="Times New Roman" w:eastAsia="Times New Roman" w:hAnsi="Times New Roman" w:cs="Times New Roman"/>
          <w:sz w:val="24"/>
          <w:szCs w:val="24"/>
          <w:lang w:eastAsia="x-none"/>
        </w:rPr>
        <w:t xml:space="preserve"> </w:t>
      </w:r>
      <w:r w:rsidR="009E4BF8" w:rsidRPr="008A39C5">
        <w:rPr>
          <w:rFonts w:ascii="Times New Roman" w:eastAsia="Times New Roman" w:hAnsi="Times New Roman" w:cs="Times New Roman"/>
          <w:sz w:val="24"/>
          <w:szCs w:val="24"/>
          <w:lang w:eastAsia="x-none"/>
        </w:rPr>
        <w:t>434</w:t>
      </w:r>
      <w:r w:rsidRPr="008A39C5">
        <w:rPr>
          <w:rFonts w:ascii="Times New Roman" w:eastAsia="Times New Roman" w:hAnsi="Times New Roman" w:cs="Times New Roman"/>
          <w:sz w:val="24"/>
          <w:szCs w:val="24"/>
          <w:lang w:eastAsia="x-none"/>
        </w:rPr>
        <w:t xml:space="preserve"> </w:t>
      </w:r>
      <w:r w:rsidRPr="008A39C5">
        <w:rPr>
          <w:rFonts w:ascii="Times New Roman" w:eastAsia="Times New Roman" w:hAnsi="Times New Roman" w:cs="Times New Roman"/>
          <w:sz w:val="24"/>
          <w:szCs w:val="24"/>
          <w:lang w:val="x-none" w:eastAsia="x-none"/>
        </w:rPr>
        <w:t>чел.</w:t>
      </w:r>
      <w:r w:rsidRPr="008A39C5">
        <w:rPr>
          <w:rFonts w:ascii="Times New Roman" w:eastAsia="Times New Roman" w:hAnsi="Times New Roman" w:cs="Times New Roman"/>
          <w:sz w:val="24"/>
          <w:szCs w:val="24"/>
          <w:lang w:eastAsia="x-none"/>
        </w:rPr>
        <w:t xml:space="preserve"> </w:t>
      </w:r>
      <w:r w:rsidRPr="008A39C5">
        <w:rPr>
          <w:rFonts w:ascii="Times New Roman" w:eastAsia="Times New Roman" w:hAnsi="Times New Roman" w:cs="Times New Roman"/>
          <w:sz w:val="24"/>
          <w:szCs w:val="24"/>
          <w:lang w:val="x-none" w:eastAsia="x-none"/>
        </w:rPr>
        <w:t xml:space="preserve">Миграционный  отток составил </w:t>
      </w:r>
      <w:r w:rsidR="00E64937" w:rsidRPr="008A39C5">
        <w:rPr>
          <w:rFonts w:ascii="Times New Roman" w:eastAsia="Times New Roman" w:hAnsi="Times New Roman" w:cs="Times New Roman"/>
          <w:sz w:val="24"/>
          <w:szCs w:val="24"/>
          <w:lang w:eastAsia="x-none"/>
        </w:rPr>
        <w:t>9</w:t>
      </w:r>
      <w:r w:rsidR="009E4BF8" w:rsidRPr="008A39C5">
        <w:rPr>
          <w:rFonts w:ascii="Times New Roman" w:eastAsia="Times New Roman" w:hAnsi="Times New Roman" w:cs="Times New Roman"/>
          <w:sz w:val="24"/>
          <w:szCs w:val="24"/>
          <w:lang w:eastAsia="x-none"/>
        </w:rPr>
        <w:t>8</w:t>
      </w:r>
      <w:r w:rsidRPr="008A39C5">
        <w:rPr>
          <w:rFonts w:ascii="Times New Roman" w:eastAsia="Times New Roman" w:hAnsi="Times New Roman" w:cs="Times New Roman"/>
          <w:sz w:val="24"/>
          <w:szCs w:val="24"/>
          <w:lang w:val="x-none" w:eastAsia="x-none"/>
        </w:rPr>
        <w:t xml:space="preserve"> чел.</w:t>
      </w:r>
      <w:r w:rsidRPr="008A39C5">
        <w:rPr>
          <w:rFonts w:ascii="Times New Roman" w:eastAsia="Times New Roman" w:hAnsi="Times New Roman" w:cs="Times New Roman"/>
          <w:sz w:val="24"/>
          <w:szCs w:val="24"/>
          <w:lang w:eastAsia="x-none"/>
        </w:rPr>
        <w:t xml:space="preserve"> </w:t>
      </w:r>
      <w:r w:rsidR="00E64937" w:rsidRPr="008A39C5">
        <w:rPr>
          <w:rFonts w:ascii="Times New Roman" w:eastAsia="Times New Roman" w:hAnsi="Times New Roman" w:cs="Times New Roman"/>
          <w:sz w:val="24"/>
          <w:szCs w:val="24"/>
          <w:lang w:eastAsia="x-none"/>
        </w:rPr>
        <w:t>Р</w:t>
      </w:r>
      <w:r w:rsidRPr="008A39C5">
        <w:rPr>
          <w:rFonts w:ascii="Times New Roman" w:eastAsia="Times New Roman" w:hAnsi="Times New Roman" w:cs="Times New Roman"/>
          <w:sz w:val="24"/>
          <w:szCs w:val="24"/>
          <w:lang w:eastAsia="x-none"/>
        </w:rPr>
        <w:t xml:space="preserve">одилось </w:t>
      </w:r>
      <w:r w:rsidR="009E4BF8" w:rsidRPr="008A39C5">
        <w:rPr>
          <w:rFonts w:ascii="Times New Roman" w:eastAsia="Times New Roman" w:hAnsi="Times New Roman" w:cs="Times New Roman"/>
          <w:sz w:val="24"/>
          <w:szCs w:val="24"/>
          <w:lang w:eastAsia="x-none"/>
        </w:rPr>
        <w:t>78</w:t>
      </w:r>
      <w:r w:rsidR="00E64937" w:rsidRPr="008A39C5">
        <w:rPr>
          <w:rFonts w:ascii="Times New Roman" w:eastAsia="Times New Roman" w:hAnsi="Times New Roman" w:cs="Times New Roman"/>
          <w:sz w:val="24"/>
          <w:szCs w:val="24"/>
          <w:lang w:eastAsia="x-none"/>
        </w:rPr>
        <w:t xml:space="preserve"> чел., умерло </w:t>
      </w:r>
      <w:r w:rsidR="009E4BF8" w:rsidRPr="008A39C5">
        <w:rPr>
          <w:rFonts w:ascii="Times New Roman" w:eastAsia="Times New Roman" w:hAnsi="Times New Roman" w:cs="Times New Roman"/>
          <w:sz w:val="24"/>
          <w:szCs w:val="24"/>
          <w:lang w:eastAsia="x-none"/>
        </w:rPr>
        <w:t>11</w:t>
      </w:r>
      <w:r w:rsidRPr="008A39C5">
        <w:rPr>
          <w:rFonts w:ascii="Times New Roman" w:eastAsia="Times New Roman" w:hAnsi="Times New Roman" w:cs="Times New Roman"/>
          <w:sz w:val="24"/>
          <w:szCs w:val="24"/>
          <w:lang w:eastAsia="x-none"/>
        </w:rPr>
        <w:t>9 чел.</w:t>
      </w:r>
      <w:r w:rsidRPr="008A39C5">
        <w:rPr>
          <w:rFonts w:ascii="Times New Roman" w:eastAsia="Times New Roman" w:hAnsi="Times New Roman" w:cs="Times New Roman"/>
          <w:sz w:val="24"/>
          <w:szCs w:val="24"/>
          <w:lang w:val="x-none" w:eastAsia="x-none"/>
        </w:rPr>
        <w:t>,</w:t>
      </w:r>
      <w:r w:rsidRPr="008A39C5">
        <w:rPr>
          <w:rFonts w:ascii="Times New Roman" w:eastAsia="Times New Roman" w:hAnsi="Times New Roman" w:cs="Times New Roman"/>
          <w:sz w:val="24"/>
          <w:szCs w:val="24"/>
          <w:lang w:eastAsia="x-none"/>
        </w:rPr>
        <w:t xml:space="preserve"> </w:t>
      </w:r>
      <w:r w:rsidRPr="008A39C5">
        <w:rPr>
          <w:rFonts w:ascii="Times New Roman" w:eastAsia="Times New Roman" w:hAnsi="Times New Roman" w:cs="Times New Roman"/>
          <w:sz w:val="24"/>
          <w:szCs w:val="24"/>
          <w:lang w:val="x-none" w:eastAsia="x-none"/>
        </w:rPr>
        <w:t>естественн</w:t>
      </w:r>
      <w:r w:rsidRPr="008A39C5">
        <w:rPr>
          <w:rFonts w:ascii="Times New Roman" w:eastAsia="Times New Roman" w:hAnsi="Times New Roman" w:cs="Times New Roman"/>
          <w:sz w:val="24"/>
          <w:szCs w:val="24"/>
          <w:lang w:eastAsia="x-none"/>
        </w:rPr>
        <w:t>ая</w:t>
      </w:r>
      <w:r w:rsidRPr="008A39C5">
        <w:rPr>
          <w:rFonts w:ascii="Times New Roman" w:eastAsia="Times New Roman" w:hAnsi="Times New Roman" w:cs="Times New Roman"/>
          <w:sz w:val="24"/>
          <w:szCs w:val="24"/>
          <w:lang w:val="x-none" w:eastAsia="x-none"/>
        </w:rPr>
        <w:t xml:space="preserve"> </w:t>
      </w:r>
      <w:r w:rsidRPr="008A39C5">
        <w:rPr>
          <w:rFonts w:ascii="Times New Roman" w:eastAsia="Times New Roman" w:hAnsi="Times New Roman" w:cs="Times New Roman"/>
          <w:sz w:val="24"/>
          <w:szCs w:val="24"/>
          <w:lang w:eastAsia="x-none"/>
        </w:rPr>
        <w:t xml:space="preserve">убыль </w:t>
      </w:r>
      <w:r w:rsidRPr="008A39C5">
        <w:rPr>
          <w:rFonts w:ascii="Times New Roman" w:eastAsia="Times New Roman" w:hAnsi="Times New Roman" w:cs="Times New Roman"/>
          <w:sz w:val="24"/>
          <w:szCs w:val="24"/>
          <w:lang w:val="x-none" w:eastAsia="x-none"/>
        </w:rPr>
        <w:t>составил</w:t>
      </w:r>
      <w:r w:rsidR="009E4BF8" w:rsidRPr="008A39C5">
        <w:rPr>
          <w:rFonts w:ascii="Times New Roman" w:eastAsia="Times New Roman" w:hAnsi="Times New Roman" w:cs="Times New Roman"/>
          <w:sz w:val="24"/>
          <w:szCs w:val="24"/>
          <w:lang w:eastAsia="x-none"/>
        </w:rPr>
        <w:t>а 41</w:t>
      </w:r>
      <w:r w:rsidRPr="008A39C5">
        <w:rPr>
          <w:rFonts w:ascii="Times New Roman" w:eastAsia="Times New Roman" w:hAnsi="Times New Roman" w:cs="Times New Roman"/>
          <w:sz w:val="24"/>
          <w:szCs w:val="24"/>
          <w:lang w:eastAsia="x-none"/>
        </w:rPr>
        <w:t xml:space="preserve"> чел.</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1.6.8. Социальная защита населения. Социальная поддержка семьи и детей</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Социальная защита населения района включает следующие направления деятельности: обеспечение населения социальными выплатами и льготами; обеспечение социальных гарантий семьям с детьми; предоставление субсидий на жилищно – коммунальные услуги и электроэнергию; оказание адресной социальной помощи малообеспеченным семьям и гражданам, оказавшимся в трудной жизненной ситуации; социальная опека одиноко проживающих престарелых граждан; социальная адаптация инвалидов.</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На территории района осуществля</w:t>
      </w:r>
      <w:r w:rsidR="009C311D" w:rsidRPr="008A39C5">
        <w:rPr>
          <w:rFonts w:ascii="Times New Roman" w:eastAsia="Times New Roman" w:hAnsi="Times New Roman" w:cs="Times New Roman"/>
          <w:sz w:val="24"/>
          <w:szCs w:val="24"/>
          <w:lang w:eastAsia="ru-RU"/>
        </w:rPr>
        <w:t>е</w:t>
      </w:r>
      <w:r w:rsidRPr="008A39C5">
        <w:rPr>
          <w:rFonts w:ascii="Times New Roman" w:eastAsia="Times New Roman" w:hAnsi="Times New Roman" w:cs="Times New Roman"/>
          <w:sz w:val="24"/>
          <w:szCs w:val="24"/>
          <w:lang w:eastAsia="ru-RU"/>
        </w:rPr>
        <w:t>т деятельность по данному направлению организация РГУ «ЦСПН» Северный филиал. </w:t>
      </w:r>
    </w:p>
    <w:p w:rsidR="0029771A" w:rsidRPr="008A39C5" w:rsidRDefault="00BF77CD" w:rsidP="00CA360A">
      <w:pPr>
        <w:spacing w:after="0" w:line="240" w:lineRule="auto"/>
        <w:ind w:firstLine="709"/>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Численность занятых - </w:t>
      </w:r>
      <w:r w:rsidR="009A102D" w:rsidRPr="008A39C5">
        <w:rPr>
          <w:rFonts w:ascii="Times New Roman" w:eastAsia="Times New Roman" w:hAnsi="Times New Roman" w:cs="Times New Roman"/>
          <w:sz w:val="24"/>
          <w:szCs w:val="24"/>
          <w:lang w:eastAsia="ru-RU"/>
        </w:rPr>
        <w:t>5</w:t>
      </w:r>
      <w:r w:rsidR="0029771A" w:rsidRPr="008A39C5">
        <w:rPr>
          <w:rFonts w:ascii="Times New Roman" w:eastAsia="Times New Roman" w:hAnsi="Times New Roman" w:cs="Times New Roman"/>
          <w:sz w:val="24"/>
          <w:szCs w:val="24"/>
          <w:lang w:eastAsia="ru-RU"/>
        </w:rPr>
        <w:t xml:space="preserve"> человек. Средняя заработная плата сложилась в сумме </w:t>
      </w:r>
      <w:r w:rsidRPr="008A39C5">
        <w:rPr>
          <w:rFonts w:ascii="Times New Roman" w:eastAsia="Times New Roman" w:hAnsi="Times New Roman" w:cs="Times New Roman"/>
          <w:sz w:val="24"/>
          <w:szCs w:val="24"/>
          <w:lang w:eastAsia="ru-RU"/>
        </w:rPr>
        <w:t>3</w:t>
      </w:r>
      <w:r w:rsidR="009A102D" w:rsidRPr="008A39C5">
        <w:rPr>
          <w:rFonts w:ascii="Times New Roman" w:eastAsia="Times New Roman" w:hAnsi="Times New Roman" w:cs="Times New Roman"/>
          <w:sz w:val="24"/>
          <w:szCs w:val="24"/>
          <w:lang w:eastAsia="ru-RU"/>
        </w:rPr>
        <w:t>4,7</w:t>
      </w:r>
      <w:r w:rsidR="0029771A" w:rsidRPr="008A39C5">
        <w:rPr>
          <w:rFonts w:ascii="Times New Roman" w:eastAsia="Times New Roman" w:hAnsi="Times New Roman" w:cs="Times New Roman"/>
          <w:sz w:val="24"/>
          <w:szCs w:val="24"/>
          <w:lang w:eastAsia="ru-RU"/>
        </w:rPr>
        <w:t xml:space="preserve"> тыс. рублей</w:t>
      </w:r>
      <w:r w:rsidRPr="008A39C5">
        <w:rPr>
          <w:rFonts w:ascii="Times New Roman" w:eastAsia="Times New Roman" w:hAnsi="Times New Roman" w:cs="Times New Roman"/>
          <w:sz w:val="24"/>
          <w:szCs w:val="24"/>
          <w:lang w:eastAsia="ru-RU"/>
        </w:rPr>
        <w:t xml:space="preserve"> или </w:t>
      </w:r>
      <w:r w:rsidR="009A102D" w:rsidRPr="008A39C5">
        <w:rPr>
          <w:rFonts w:ascii="Times New Roman" w:eastAsia="Times New Roman" w:hAnsi="Times New Roman" w:cs="Times New Roman"/>
          <w:sz w:val="24"/>
          <w:szCs w:val="24"/>
          <w:lang w:eastAsia="ru-RU"/>
        </w:rPr>
        <w:t>89,9</w:t>
      </w:r>
      <w:r w:rsidRPr="008A39C5">
        <w:rPr>
          <w:rFonts w:ascii="Times New Roman" w:eastAsia="Times New Roman" w:hAnsi="Times New Roman" w:cs="Times New Roman"/>
          <w:sz w:val="24"/>
          <w:szCs w:val="24"/>
          <w:lang w:eastAsia="ru-RU"/>
        </w:rPr>
        <w:t>% к уровню 202</w:t>
      </w:r>
      <w:r w:rsidR="009A102D"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Снижение показателя </w:t>
      </w:r>
      <w:r w:rsidR="00E76658" w:rsidRPr="008A39C5">
        <w:rPr>
          <w:rFonts w:ascii="Times New Roman" w:eastAsia="Times New Roman" w:hAnsi="Times New Roman" w:cs="Times New Roman"/>
          <w:sz w:val="24"/>
          <w:szCs w:val="24"/>
          <w:lang w:eastAsia="ru-RU"/>
        </w:rPr>
        <w:t>связано с</w:t>
      </w:r>
      <w:r w:rsidRPr="008A39C5">
        <w:rPr>
          <w:rFonts w:ascii="Times New Roman" w:eastAsia="Times New Roman" w:hAnsi="Times New Roman" w:cs="Times New Roman"/>
          <w:sz w:val="24"/>
          <w:szCs w:val="24"/>
          <w:lang w:eastAsia="ru-RU"/>
        </w:rPr>
        <w:t xml:space="preserve"> текучест</w:t>
      </w:r>
      <w:r w:rsidR="00E76658" w:rsidRPr="008A39C5">
        <w:rPr>
          <w:rFonts w:ascii="Times New Roman" w:eastAsia="Times New Roman" w:hAnsi="Times New Roman" w:cs="Times New Roman"/>
          <w:sz w:val="24"/>
          <w:szCs w:val="24"/>
          <w:lang w:eastAsia="ru-RU"/>
        </w:rPr>
        <w:t>ью</w:t>
      </w:r>
      <w:r w:rsidRPr="008A39C5">
        <w:rPr>
          <w:rFonts w:ascii="Times New Roman" w:eastAsia="Times New Roman" w:hAnsi="Times New Roman" w:cs="Times New Roman"/>
          <w:sz w:val="24"/>
          <w:szCs w:val="24"/>
          <w:lang w:eastAsia="ru-RU"/>
        </w:rPr>
        <w:t xml:space="preserve"> кадров</w:t>
      </w:r>
      <w:r w:rsidR="0029771A"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 целях повышения степени социальной защищённости пожилых людей и активизации участия пожилых людей в жизни общества в Муйском районе реализуется подпрограмма «Повышение качества жизни пожилых людей» муниципальной программы «Совершенствование муниципального управления».  За 202</w:t>
      </w:r>
      <w:r w:rsidR="009A102D"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на мероприятия подпр</w:t>
      </w:r>
      <w:r w:rsidR="00434822" w:rsidRPr="008A39C5">
        <w:rPr>
          <w:rFonts w:ascii="Times New Roman" w:eastAsia="Times New Roman" w:hAnsi="Times New Roman" w:cs="Times New Roman"/>
          <w:sz w:val="24"/>
          <w:szCs w:val="24"/>
          <w:lang w:eastAsia="ru-RU"/>
        </w:rPr>
        <w:t xml:space="preserve">ограммы профинансировано из МБ </w:t>
      </w:r>
      <w:r w:rsidR="00BF77CD" w:rsidRPr="008A39C5">
        <w:rPr>
          <w:rFonts w:ascii="Times New Roman" w:eastAsia="Times New Roman" w:hAnsi="Times New Roman" w:cs="Times New Roman"/>
          <w:sz w:val="24"/>
          <w:szCs w:val="24"/>
          <w:lang w:eastAsia="ru-RU"/>
        </w:rPr>
        <w:t>228,8</w:t>
      </w:r>
      <w:r w:rsidRPr="008A39C5">
        <w:rPr>
          <w:rFonts w:ascii="Times New Roman" w:eastAsia="Times New Roman" w:hAnsi="Times New Roman" w:cs="Times New Roman"/>
          <w:sz w:val="24"/>
          <w:szCs w:val="24"/>
          <w:lang w:eastAsia="ru-RU"/>
        </w:rPr>
        <w:t xml:space="preserve"> тыс. рублей.</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 1.6.9.Безопасность жизнедеятельности.</w:t>
      </w:r>
    </w:p>
    <w:p w:rsidR="00426BD4"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Количество зарегистрированных преступлений по району за 202</w:t>
      </w:r>
      <w:r w:rsidR="009A102D"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составило </w:t>
      </w:r>
      <w:r w:rsidR="00434822" w:rsidRPr="008A39C5">
        <w:rPr>
          <w:rFonts w:ascii="Times New Roman" w:eastAsia="Times New Roman" w:hAnsi="Times New Roman" w:cs="Times New Roman"/>
          <w:sz w:val="24"/>
          <w:szCs w:val="24"/>
          <w:lang w:eastAsia="ru-RU"/>
        </w:rPr>
        <w:t>1</w:t>
      </w:r>
      <w:r w:rsidR="0048007E" w:rsidRPr="008A39C5">
        <w:rPr>
          <w:rFonts w:ascii="Times New Roman" w:eastAsia="Times New Roman" w:hAnsi="Times New Roman" w:cs="Times New Roman"/>
          <w:sz w:val="24"/>
          <w:szCs w:val="24"/>
          <w:lang w:eastAsia="ru-RU"/>
        </w:rPr>
        <w:t>46</w:t>
      </w:r>
      <w:r w:rsidRPr="008A39C5">
        <w:rPr>
          <w:rFonts w:ascii="Times New Roman" w:eastAsia="Times New Roman" w:hAnsi="Times New Roman" w:cs="Times New Roman"/>
          <w:sz w:val="24"/>
          <w:szCs w:val="24"/>
          <w:lang w:eastAsia="ru-RU"/>
        </w:rPr>
        <w:t xml:space="preserve"> ед., что </w:t>
      </w:r>
      <w:r w:rsidR="0048007E" w:rsidRPr="008A39C5">
        <w:rPr>
          <w:rFonts w:ascii="Times New Roman" w:eastAsia="Times New Roman" w:hAnsi="Times New Roman" w:cs="Times New Roman"/>
          <w:sz w:val="24"/>
          <w:szCs w:val="24"/>
          <w:lang w:eastAsia="ru-RU"/>
        </w:rPr>
        <w:t>ниже</w:t>
      </w:r>
      <w:r w:rsidRPr="008A39C5">
        <w:rPr>
          <w:rFonts w:ascii="Times New Roman" w:eastAsia="Times New Roman" w:hAnsi="Times New Roman" w:cs="Times New Roman"/>
          <w:sz w:val="24"/>
          <w:szCs w:val="24"/>
          <w:lang w:eastAsia="ru-RU"/>
        </w:rPr>
        <w:t xml:space="preserve"> уровня 20</w:t>
      </w:r>
      <w:r w:rsidR="00426BD4" w:rsidRPr="008A39C5">
        <w:rPr>
          <w:rFonts w:ascii="Times New Roman" w:eastAsia="Times New Roman" w:hAnsi="Times New Roman" w:cs="Times New Roman"/>
          <w:sz w:val="24"/>
          <w:szCs w:val="24"/>
          <w:lang w:eastAsia="ru-RU"/>
        </w:rPr>
        <w:t>2</w:t>
      </w:r>
      <w:r w:rsidR="001E244E"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на </w:t>
      </w:r>
      <w:r w:rsidR="0048007E" w:rsidRPr="008A39C5">
        <w:rPr>
          <w:rFonts w:ascii="Times New Roman" w:eastAsia="Times New Roman" w:hAnsi="Times New Roman" w:cs="Times New Roman"/>
          <w:sz w:val="24"/>
          <w:szCs w:val="24"/>
          <w:lang w:eastAsia="ru-RU"/>
        </w:rPr>
        <w:t>17,5</w:t>
      </w:r>
      <w:r w:rsidRPr="008A39C5">
        <w:rPr>
          <w:rFonts w:ascii="Times New Roman" w:eastAsia="Times New Roman" w:hAnsi="Times New Roman" w:cs="Times New Roman"/>
          <w:sz w:val="24"/>
          <w:szCs w:val="24"/>
          <w:lang w:eastAsia="ru-RU"/>
        </w:rPr>
        <w:t>% (20</w:t>
      </w:r>
      <w:r w:rsidR="00426BD4" w:rsidRPr="008A39C5">
        <w:rPr>
          <w:rFonts w:ascii="Times New Roman" w:eastAsia="Times New Roman" w:hAnsi="Times New Roman" w:cs="Times New Roman"/>
          <w:sz w:val="24"/>
          <w:szCs w:val="24"/>
          <w:lang w:eastAsia="ru-RU"/>
        </w:rPr>
        <w:t>2</w:t>
      </w:r>
      <w:r w:rsidR="0048007E"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г. - </w:t>
      </w:r>
      <w:r w:rsidR="00426BD4" w:rsidRPr="008A39C5">
        <w:rPr>
          <w:rFonts w:ascii="Times New Roman" w:eastAsia="Times New Roman" w:hAnsi="Times New Roman" w:cs="Times New Roman"/>
          <w:sz w:val="24"/>
          <w:szCs w:val="24"/>
          <w:lang w:eastAsia="ru-RU"/>
        </w:rPr>
        <w:t>1</w:t>
      </w:r>
      <w:r w:rsidR="0048007E" w:rsidRPr="008A39C5">
        <w:rPr>
          <w:rFonts w:ascii="Times New Roman" w:eastAsia="Times New Roman" w:hAnsi="Times New Roman" w:cs="Times New Roman"/>
          <w:sz w:val="24"/>
          <w:szCs w:val="24"/>
          <w:lang w:eastAsia="ru-RU"/>
        </w:rPr>
        <w:t>77</w:t>
      </w:r>
      <w:r w:rsidRPr="008A39C5">
        <w:rPr>
          <w:rFonts w:ascii="Times New Roman" w:eastAsia="Times New Roman" w:hAnsi="Times New Roman" w:cs="Times New Roman"/>
          <w:sz w:val="24"/>
          <w:szCs w:val="24"/>
          <w:lang w:eastAsia="ru-RU"/>
        </w:rPr>
        <w:t xml:space="preserve"> ед.). Показатель на 100 тыс. населения – </w:t>
      </w:r>
      <w:r w:rsidR="00D34CED" w:rsidRPr="008A39C5">
        <w:rPr>
          <w:rFonts w:ascii="Times New Roman" w:eastAsia="Times New Roman" w:hAnsi="Times New Roman" w:cs="Times New Roman"/>
          <w:sz w:val="24"/>
          <w:szCs w:val="24"/>
          <w:lang w:eastAsia="ru-RU"/>
        </w:rPr>
        <w:t>1</w:t>
      </w:r>
      <w:r w:rsidR="0048007E" w:rsidRPr="008A39C5">
        <w:rPr>
          <w:rFonts w:ascii="Times New Roman" w:eastAsia="Times New Roman" w:hAnsi="Times New Roman" w:cs="Times New Roman"/>
          <w:sz w:val="24"/>
          <w:szCs w:val="24"/>
          <w:lang w:eastAsia="ru-RU"/>
        </w:rPr>
        <w:t>556,5</w:t>
      </w:r>
      <w:r w:rsidR="00426BD4" w:rsidRPr="008A39C5">
        <w:rPr>
          <w:rFonts w:ascii="Times New Roman" w:eastAsia="Times New Roman" w:hAnsi="Times New Roman" w:cs="Times New Roman"/>
          <w:sz w:val="24"/>
          <w:szCs w:val="24"/>
          <w:lang w:eastAsia="ru-RU"/>
        </w:rPr>
        <w:t xml:space="preserve"> ед.</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За 202</w:t>
      </w:r>
      <w:r w:rsidR="0048007E"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проведена работа по профилактике уличной преступности и в общественных местах, направленная на повышение оперативного реагирования сотрудников на сообщения граждан о преступлениях и происшествиях, на единое управление наружными службами и эффективное использование сил и средств подразделений полиции.</w:t>
      </w:r>
    </w:p>
    <w:p w:rsidR="009F2ABD" w:rsidRPr="008A39C5" w:rsidRDefault="009F2ABD" w:rsidP="0048007E">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На реализацию мероприятий подпрограммы «Профилактика преступлений и ины</w:t>
      </w:r>
      <w:r w:rsidR="001E244E" w:rsidRPr="008A39C5">
        <w:rPr>
          <w:rFonts w:ascii="Times New Roman" w:eastAsia="Times New Roman" w:hAnsi="Times New Roman" w:cs="Times New Roman"/>
          <w:sz w:val="24"/>
          <w:szCs w:val="24"/>
          <w:lang w:eastAsia="ru-RU"/>
        </w:rPr>
        <w:t xml:space="preserve">х правонарушений» муниципальной </w:t>
      </w:r>
      <w:r w:rsidRPr="008A39C5">
        <w:rPr>
          <w:rFonts w:ascii="Times New Roman" w:eastAsia="Times New Roman" w:hAnsi="Times New Roman" w:cs="Times New Roman"/>
          <w:sz w:val="24"/>
          <w:szCs w:val="24"/>
          <w:lang w:eastAsia="ru-RU"/>
        </w:rPr>
        <w:t>программы «Совершенствование муниципального управления»  на 01.</w:t>
      </w:r>
      <w:r w:rsidR="00C73E7C" w:rsidRPr="008A39C5">
        <w:rPr>
          <w:rFonts w:ascii="Times New Roman" w:eastAsia="Times New Roman" w:hAnsi="Times New Roman" w:cs="Times New Roman"/>
          <w:sz w:val="24"/>
          <w:szCs w:val="24"/>
          <w:lang w:eastAsia="ru-RU"/>
        </w:rPr>
        <w:t>01</w:t>
      </w:r>
      <w:r w:rsidRPr="008A39C5">
        <w:rPr>
          <w:rFonts w:ascii="Times New Roman" w:eastAsia="Times New Roman" w:hAnsi="Times New Roman" w:cs="Times New Roman"/>
          <w:sz w:val="24"/>
          <w:szCs w:val="24"/>
          <w:lang w:eastAsia="ru-RU"/>
        </w:rPr>
        <w:t>.202</w:t>
      </w:r>
      <w:r w:rsidR="00386E8E"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 xml:space="preserve">г. выделено финансирование </w:t>
      </w:r>
      <w:r w:rsidR="00386E8E" w:rsidRPr="008A39C5">
        <w:rPr>
          <w:rFonts w:ascii="Times New Roman" w:eastAsia="Times New Roman" w:hAnsi="Times New Roman" w:cs="Times New Roman"/>
          <w:sz w:val="24"/>
          <w:szCs w:val="24"/>
          <w:lang w:eastAsia="ru-RU"/>
        </w:rPr>
        <w:t>331,5</w:t>
      </w:r>
      <w:r w:rsidR="009A4984" w:rsidRPr="008A39C5">
        <w:rPr>
          <w:rFonts w:ascii="Times New Roman" w:eastAsia="Times New Roman" w:hAnsi="Times New Roman" w:cs="Times New Roman"/>
          <w:sz w:val="24"/>
          <w:szCs w:val="24"/>
          <w:lang w:eastAsia="ru-RU"/>
        </w:rPr>
        <w:t xml:space="preserve"> тыс. рублей (местный бюджет, </w:t>
      </w:r>
      <w:r w:rsidRPr="008A39C5">
        <w:rPr>
          <w:rFonts w:ascii="Times New Roman" w:eastAsia="Times New Roman" w:hAnsi="Times New Roman" w:cs="Times New Roman"/>
          <w:sz w:val="24"/>
          <w:szCs w:val="24"/>
          <w:lang w:eastAsia="ru-RU"/>
        </w:rPr>
        <w:t>бюджет</w:t>
      </w:r>
      <w:r w:rsidR="009A4984" w:rsidRPr="008A39C5">
        <w:rPr>
          <w:rFonts w:ascii="Times New Roman" w:eastAsia="Times New Roman" w:hAnsi="Times New Roman" w:cs="Times New Roman"/>
          <w:sz w:val="24"/>
          <w:szCs w:val="24"/>
          <w:lang w:eastAsia="ru-RU"/>
        </w:rPr>
        <w:t xml:space="preserve"> МО ГП «Поселок Таксимо»</w:t>
      </w:r>
      <w:r w:rsidRPr="008A39C5">
        <w:rPr>
          <w:rFonts w:ascii="Times New Roman" w:eastAsia="Times New Roman" w:hAnsi="Times New Roman" w:cs="Times New Roman"/>
          <w:sz w:val="24"/>
          <w:szCs w:val="24"/>
          <w:lang w:eastAsia="ru-RU"/>
        </w:rPr>
        <w:t>), в том числе на:</w:t>
      </w:r>
    </w:p>
    <w:p w:rsidR="00426BD4" w:rsidRPr="008A39C5" w:rsidRDefault="00426BD4" w:rsidP="0048007E">
      <w:pPr>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«Организация профилактики преступлений и иных прав</w:t>
      </w:r>
      <w:r w:rsidR="009A4984" w:rsidRPr="008A39C5">
        <w:rPr>
          <w:rFonts w:ascii="Times New Roman" w:hAnsi="Times New Roman" w:cs="Times New Roman"/>
          <w:sz w:val="24"/>
          <w:szCs w:val="24"/>
        </w:rPr>
        <w:t>онарушений» - 1</w:t>
      </w:r>
      <w:r w:rsidR="00386E8E" w:rsidRPr="008A39C5">
        <w:rPr>
          <w:rFonts w:ascii="Times New Roman" w:hAnsi="Times New Roman" w:cs="Times New Roman"/>
          <w:sz w:val="24"/>
          <w:szCs w:val="24"/>
        </w:rPr>
        <w:t>20</w:t>
      </w:r>
      <w:r w:rsidR="009A4984" w:rsidRPr="008A39C5">
        <w:rPr>
          <w:rFonts w:ascii="Times New Roman" w:hAnsi="Times New Roman" w:cs="Times New Roman"/>
          <w:sz w:val="24"/>
          <w:szCs w:val="24"/>
        </w:rPr>
        <w:t>,0 тыс. рублей</w:t>
      </w:r>
      <w:r w:rsidRPr="008A39C5">
        <w:rPr>
          <w:rFonts w:ascii="Times New Roman" w:hAnsi="Times New Roman" w:cs="Times New Roman"/>
          <w:sz w:val="24"/>
          <w:szCs w:val="24"/>
        </w:rPr>
        <w:t>;</w:t>
      </w:r>
    </w:p>
    <w:p w:rsidR="00426BD4" w:rsidRPr="008A39C5" w:rsidRDefault="00426BD4" w:rsidP="0048007E">
      <w:pPr>
        <w:pStyle w:val="ac"/>
        <w:spacing w:after="0" w:line="240" w:lineRule="auto"/>
        <w:ind w:left="0"/>
        <w:jc w:val="both"/>
        <w:rPr>
          <w:rFonts w:ascii="Times New Roman" w:hAnsi="Times New Roman" w:cs="Times New Roman"/>
          <w:sz w:val="24"/>
          <w:szCs w:val="24"/>
        </w:rPr>
      </w:pPr>
      <w:r w:rsidRPr="008A39C5">
        <w:rPr>
          <w:rFonts w:ascii="Times New Roman" w:hAnsi="Times New Roman" w:cs="Times New Roman"/>
          <w:sz w:val="24"/>
          <w:szCs w:val="24"/>
        </w:rPr>
        <w:t>- «Организация профилактики преступлений, совершенных несовершеннолетн</w:t>
      </w:r>
      <w:r w:rsidR="009A4984" w:rsidRPr="008A39C5">
        <w:rPr>
          <w:rFonts w:ascii="Times New Roman" w:hAnsi="Times New Roman" w:cs="Times New Roman"/>
          <w:sz w:val="24"/>
          <w:szCs w:val="24"/>
        </w:rPr>
        <w:t xml:space="preserve">ими» - </w:t>
      </w:r>
      <w:r w:rsidR="0048007E" w:rsidRPr="008A39C5">
        <w:rPr>
          <w:rFonts w:ascii="Times New Roman" w:hAnsi="Times New Roman" w:cs="Times New Roman"/>
          <w:sz w:val="24"/>
          <w:szCs w:val="24"/>
        </w:rPr>
        <w:t>79,9</w:t>
      </w:r>
      <w:r w:rsidR="009A4984" w:rsidRPr="008A39C5">
        <w:rPr>
          <w:rFonts w:ascii="Times New Roman" w:hAnsi="Times New Roman" w:cs="Times New Roman"/>
          <w:sz w:val="24"/>
          <w:szCs w:val="24"/>
        </w:rPr>
        <w:t xml:space="preserve"> тыс.руб.;</w:t>
      </w:r>
    </w:p>
    <w:p w:rsidR="0048007E" w:rsidRPr="008A39C5" w:rsidRDefault="00426BD4" w:rsidP="0048007E">
      <w:pPr>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«Обеспечение деятельности по охране правопорядка и общественной безопасности, повышение безопасности дорожно</w:t>
      </w:r>
      <w:r w:rsidR="009A4984" w:rsidRPr="008A39C5">
        <w:rPr>
          <w:rFonts w:ascii="Times New Roman" w:hAnsi="Times New Roman" w:cs="Times New Roman"/>
          <w:sz w:val="24"/>
          <w:szCs w:val="24"/>
        </w:rPr>
        <w:t xml:space="preserve">го движения» - </w:t>
      </w:r>
      <w:r w:rsidR="0048007E" w:rsidRPr="008A39C5">
        <w:rPr>
          <w:rFonts w:ascii="Times New Roman" w:hAnsi="Times New Roman" w:cs="Times New Roman"/>
          <w:sz w:val="24"/>
          <w:szCs w:val="24"/>
        </w:rPr>
        <w:t>131,6</w:t>
      </w:r>
      <w:r w:rsidR="009A4984" w:rsidRPr="008A39C5">
        <w:rPr>
          <w:rFonts w:ascii="Times New Roman" w:hAnsi="Times New Roman" w:cs="Times New Roman"/>
          <w:sz w:val="24"/>
          <w:szCs w:val="24"/>
        </w:rPr>
        <w:t xml:space="preserve"> тыс. рублей</w:t>
      </w:r>
      <w:r w:rsidR="0048007E" w:rsidRPr="008A39C5">
        <w:rPr>
          <w:rFonts w:ascii="Times New Roman" w:hAnsi="Times New Roman" w:cs="Times New Roman"/>
          <w:sz w:val="24"/>
          <w:szCs w:val="24"/>
        </w:rPr>
        <w:t xml:space="preserve"> (в том числе на поставку квадрокоптера 119,0 тыс.руб., поощрение членов ДНД за активное участие по охране общественного порядка - 12,6</w:t>
      </w:r>
      <w:r w:rsidR="0048007E" w:rsidRPr="008A39C5">
        <w:rPr>
          <w:rFonts w:ascii="Times New Roman" w:hAnsi="Times New Roman" w:cs="Times New Roman"/>
          <w:i/>
          <w:sz w:val="24"/>
          <w:szCs w:val="24"/>
        </w:rPr>
        <w:t xml:space="preserve"> </w:t>
      </w:r>
      <w:r w:rsidR="0048007E" w:rsidRPr="008A39C5">
        <w:rPr>
          <w:rFonts w:ascii="Times New Roman" w:hAnsi="Times New Roman" w:cs="Times New Roman"/>
          <w:sz w:val="24"/>
          <w:szCs w:val="24"/>
        </w:rPr>
        <w:t>тыс. рублей).</w:t>
      </w:r>
    </w:p>
    <w:p w:rsidR="009F2ABD" w:rsidRPr="008A39C5" w:rsidRDefault="009F2ABD" w:rsidP="0048007E">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Сотрудниками О МВД РФ по Муйскому был разработан комплекс дополнительных мер по борьбе с преступностью на улицах и общественных местах, а также по реагированию на сигналы о преступлениях, по своевременному раскрытию преступлений по «горячим следам».  </w:t>
      </w:r>
    </w:p>
    <w:p w:rsidR="009F2ABD" w:rsidRPr="008A39C5" w:rsidRDefault="009F2ABD" w:rsidP="001E244E">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i/>
          <w:iCs/>
          <w:sz w:val="24"/>
          <w:szCs w:val="24"/>
          <w:lang w:eastAsia="ru-RU"/>
        </w:rPr>
        <w:t>Транспорт</w:t>
      </w:r>
    </w:p>
    <w:p w:rsidR="0034337D" w:rsidRPr="008A39C5" w:rsidRDefault="009F2ABD" w:rsidP="001E244E">
      <w:pPr>
        <w:spacing w:after="0" w:line="240" w:lineRule="auto"/>
        <w:ind w:firstLine="567"/>
        <w:jc w:val="both"/>
        <w:rPr>
          <w:rFonts w:ascii="Times New Roman" w:hAnsi="Times New Roman" w:cs="Times New Roman"/>
          <w:bCs/>
          <w:sz w:val="24"/>
          <w:szCs w:val="24"/>
        </w:rPr>
      </w:pPr>
      <w:r w:rsidRPr="008A39C5">
        <w:rPr>
          <w:rFonts w:ascii="Times New Roman" w:eastAsia="Times New Roman" w:hAnsi="Times New Roman" w:cs="Times New Roman"/>
          <w:sz w:val="24"/>
          <w:szCs w:val="24"/>
          <w:lang w:eastAsia="ru-RU"/>
        </w:rPr>
        <w:t xml:space="preserve">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уменьшилась к </w:t>
      </w:r>
      <w:r w:rsidR="00F105B0" w:rsidRPr="008A39C5">
        <w:rPr>
          <w:rFonts w:ascii="Times New Roman" w:eastAsia="Times New Roman" w:hAnsi="Times New Roman" w:cs="Times New Roman"/>
          <w:sz w:val="24"/>
          <w:szCs w:val="24"/>
          <w:lang w:eastAsia="ru-RU"/>
        </w:rPr>
        <w:t xml:space="preserve">уровню </w:t>
      </w:r>
      <w:r w:rsidRPr="008A39C5">
        <w:rPr>
          <w:rFonts w:ascii="Times New Roman" w:eastAsia="Times New Roman" w:hAnsi="Times New Roman" w:cs="Times New Roman"/>
          <w:sz w:val="24"/>
          <w:szCs w:val="24"/>
          <w:lang w:eastAsia="ru-RU"/>
        </w:rPr>
        <w:t>20</w:t>
      </w:r>
      <w:r w:rsidR="009A4984" w:rsidRPr="008A39C5">
        <w:rPr>
          <w:rFonts w:ascii="Times New Roman" w:eastAsia="Times New Roman" w:hAnsi="Times New Roman" w:cs="Times New Roman"/>
          <w:sz w:val="24"/>
          <w:szCs w:val="24"/>
          <w:lang w:eastAsia="ru-RU"/>
        </w:rPr>
        <w:t>2</w:t>
      </w:r>
      <w:r w:rsidR="0034337D" w:rsidRPr="008A39C5">
        <w:rPr>
          <w:rFonts w:ascii="Times New Roman" w:eastAsia="Times New Roman" w:hAnsi="Times New Roman" w:cs="Times New Roman"/>
          <w:sz w:val="24"/>
          <w:szCs w:val="24"/>
          <w:lang w:eastAsia="ru-RU"/>
        </w:rPr>
        <w:t>1</w:t>
      </w:r>
      <w:r w:rsidR="009A4984" w:rsidRPr="008A39C5">
        <w:rPr>
          <w:rFonts w:ascii="Times New Roman" w:eastAsia="Times New Roman" w:hAnsi="Times New Roman" w:cs="Times New Roman"/>
          <w:sz w:val="24"/>
          <w:szCs w:val="24"/>
          <w:lang w:eastAsia="ru-RU"/>
        </w:rPr>
        <w:t xml:space="preserve"> года на </w:t>
      </w:r>
      <w:r w:rsidR="008A38A1" w:rsidRPr="008A39C5">
        <w:rPr>
          <w:rFonts w:ascii="Times New Roman" w:eastAsia="Times New Roman" w:hAnsi="Times New Roman" w:cs="Times New Roman"/>
          <w:sz w:val="24"/>
          <w:szCs w:val="24"/>
          <w:lang w:eastAsia="ru-RU"/>
        </w:rPr>
        <w:t>1</w:t>
      </w:r>
      <w:r w:rsidR="009A4984"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 xml:space="preserve"> процентны</w:t>
      </w:r>
      <w:r w:rsidR="003E6F19" w:rsidRPr="008A39C5">
        <w:rPr>
          <w:rFonts w:ascii="Times New Roman" w:eastAsia="Times New Roman" w:hAnsi="Times New Roman" w:cs="Times New Roman"/>
          <w:sz w:val="24"/>
          <w:szCs w:val="24"/>
          <w:lang w:eastAsia="ru-RU"/>
        </w:rPr>
        <w:t>х</w:t>
      </w:r>
      <w:r w:rsidRPr="008A39C5">
        <w:rPr>
          <w:rFonts w:ascii="Times New Roman" w:eastAsia="Times New Roman" w:hAnsi="Times New Roman" w:cs="Times New Roman"/>
          <w:sz w:val="24"/>
          <w:szCs w:val="24"/>
          <w:lang w:eastAsia="ru-RU"/>
        </w:rPr>
        <w:t xml:space="preserve"> пункт</w:t>
      </w:r>
      <w:r w:rsidR="008A38A1" w:rsidRPr="008A39C5">
        <w:rPr>
          <w:rFonts w:ascii="Times New Roman" w:eastAsia="Times New Roman" w:hAnsi="Times New Roman" w:cs="Times New Roman"/>
          <w:sz w:val="24"/>
          <w:szCs w:val="24"/>
          <w:lang w:eastAsia="ru-RU"/>
        </w:rPr>
        <w:t>ов</w:t>
      </w:r>
      <w:r w:rsidRPr="008A39C5">
        <w:rPr>
          <w:rFonts w:ascii="Times New Roman" w:eastAsia="Times New Roman" w:hAnsi="Times New Roman" w:cs="Times New Roman"/>
          <w:sz w:val="24"/>
          <w:szCs w:val="24"/>
          <w:lang w:eastAsia="ru-RU"/>
        </w:rPr>
        <w:t xml:space="preserve"> и составила </w:t>
      </w:r>
      <w:r w:rsidR="0034337D" w:rsidRPr="008A39C5">
        <w:rPr>
          <w:rFonts w:ascii="Times New Roman" w:eastAsia="Times New Roman" w:hAnsi="Times New Roman" w:cs="Times New Roman"/>
          <w:sz w:val="24"/>
          <w:szCs w:val="24"/>
          <w:lang w:eastAsia="ru-RU"/>
        </w:rPr>
        <w:t>28,9</w:t>
      </w:r>
      <w:r w:rsidRPr="008A39C5">
        <w:rPr>
          <w:rFonts w:ascii="Times New Roman" w:eastAsia="Times New Roman" w:hAnsi="Times New Roman" w:cs="Times New Roman"/>
          <w:sz w:val="24"/>
          <w:szCs w:val="24"/>
          <w:lang w:eastAsia="ru-RU"/>
        </w:rPr>
        <w:t>%</w:t>
      </w:r>
      <w:r w:rsidR="0034337D" w:rsidRPr="008A39C5">
        <w:rPr>
          <w:rFonts w:ascii="Times New Roman" w:eastAsia="Times New Roman" w:hAnsi="Times New Roman" w:cs="Times New Roman"/>
          <w:sz w:val="24"/>
          <w:szCs w:val="24"/>
          <w:lang w:eastAsia="ru-RU"/>
        </w:rPr>
        <w:t xml:space="preserve"> (2021г.-41,9%)</w:t>
      </w:r>
      <w:r w:rsidRPr="008A39C5">
        <w:rPr>
          <w:rFonts w:ascii="Times New Roman" w:eastAsia="Times New Roman" w:hAnsi="Times New Roman" w:cs="Times New Roman"/>
          <w:sz w:val="24"/>
          <w:szCs w:val="24"/>
          <w:lang w:eastAsia="ru-RU"/>
        </w:rPr>
        <w:t>.</w:t>
      </w:r>
      <w:r w:rsidR="0034337D" w:rsidRPr="008A39C5">
        <w:rPr>
          <w:rFonts w:ascii="Times New Roman" w:eastAsia="Times New Roman" w:hAnsi="Times New Roman" w:cs="Times New Roman"/>
          <w:sz w:val="24"/>
          <w:szCs w:val="24"/>
          <w:lang w:eastAsia="ru-RU"/>
        </w:rPr>
        <w:t xml:space="preserve"> </w:t>
      </w:r>
      <w:r w:rsidR="0034337D" w:rsidRPr="008A39C5">
        <w:rPr>
          <w:rFonts w:ascii="Times New Roman" w:hAnsi="Times New Roman" w:cs="Times New Roman"/>
          <w:bCs/>
          <w:sz w:val="24"/>
          <w:szCs w:val="24"/>
        </w:rPr>
        <w:t xml:space="preserve">Показатель снизился на 13 процентных пунктов к уровню 2021г. за счет проведения ремонтных работ.  </w:t>
      </w:r>
    </w:p>
    <w:p w:rsidR="0034337D" w:rsidRPr="008A39C5" w:rsidRDefault="0034337D" w:rsidP="001E244E">
      <w:pPr>
        <w:spacing w:after="0" w:line="240" w:lineRule="auto"/>
        <w:ind w:firstLine="567"/>
        <w:jc w:val="both"/>
        <w:rPr>
          <w:rFonts w:ascii="Times New Roman" w:hAnsi="Times New Roman" w:cs="Times New Roman"/>
          <w:bCs/>
          <w:sz w:val="24"/>
          <w:szCs w:val="24"/>
        </w:rPr>
      </w:pPr>
      <w:r w:rsidRPr="008A39C5">
        <w:rPr>
          <w:rFonts w:ascii="Times New Roman" w:hAnsi="Times New Roman" w:cs="Times New Roman"/>
          <w:sz w:val="24"/>
          <w:szCs w:val="24"/>
        </w:rPr>
        <w:t>С 2014 года осуществляется формирование муниципальных дорожных фондов. Средства фондов используются на содержание автомобильных дорог. Е</w:t>
      </w:r>
      <w:r w:rsidRPr="008A39C5">
        <w:rPr>
          <w:rFonts w:ascii="Times New Roman" w:hAnsi="Times New Roman" w:cs="Times New Roman"/>
          <w:bCs/>
          <w:sz w:val="24"/>
          <w:szCs w:val="24"/>
        </w:rPr>
        <w:t xml:space="preserve">жегодно заключаются муниципальные контракты на проведение ремонтных работ и содержание дорог.  На текущий ремонт автомобильных дорог в 2022 году направлено 14,7 млн. рублей. </w:t>
      </w:r>
    </w:p>
    <w:p w:rsidR="009F2ABD" w:rsidRPr="008A39C5" w:rsidRDefault="009F2ABD" w:rsidP="001E244E">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За 202</w:t>
      </w:r>
      <w:r w:rsidR="0034337D"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пассажирооборот  предприятий всех видов транспорта  составил </w:t>
      </w:r>
      <w:r w:rsidR="003E6F19" w:rsidRPr="008A39C5">
        <w:rPr>
          <w:rFonts w:ascii="Times New Roman" w:eastAsia="Times New Roman" w:hAnsi="Times New Roman" w:cs="Times New Roman"/>
          <w:sz w:val="24"/>
          <w:szCs w:val="24"/>
          <w:lang w:eastAsia="ru-RU"/>
        </w:rPr>
        <w:t>1</w:t>
      </w:r>
      <w:r w:rsidR="009A4984" w:rsidRPr="008A39C5">
        <w:rPr>
          <w:rFonts w:ascii="Times New Roman" w:eastAsia="Times New Roman" w:hAnsi="Times New Roman" w:cs="Times New Roman"/>
          <w:sz w:val="24"/>
          <w:szCs w:val="24"/>
          <w:lang w:eastAsia="ru-RU"/>
        </w:rPr>
        <w:t>1,</w:t>
      </w:r>
      <w:r w:rsidR="0034337D" w:rsidRPr="008A39C5">
        <w:rPr>
          <w:rFonts w:ascii="Times New Roman" w:eastAsia="Times New Roman" w:hAnsi="Times New Roman" w:cs="Times New Roman"/>
          <w:sz w:val="24"/>
          <w:szCs w:val="24"/>
          <w:lang w:eastAsia="ru-RU"/>
        </w:rPr>
        <w:t>5</w:t>
      </w:r>
      <w:r w:rsidRPr="008A39C5">
        <w:rPr>
          <w:rFonts w:ascii="Times New Roman" w:eastAsia="Times New Roman" w:hAnsi="Times New Roman" w:cs="Times New Roman"/>
          <w:sz w:val="24"/>
          <w:szCs w:val="24"/>
          <w:lang w:eastAsia="ru-RU"/>
        </w:rPr>
        <w:t xml:space="preserve"> млн.пасс.–км. или 10</w:t>
      </w:r>
      <w:r w:rsidR="003E6F19" w:rsidRPr="008A39C5">
        <w:rPr>
          <w:rFonts w:ascii="Times New Roman" w:eastAsia="Times New Roman" w:hAnsi="Times New Roman" w:cs="Times New Roman"/>
          <w:sz w:val="24"/>
          <w:szCs w:val="24"/>
          <w:lang w:eastAsia="ru-RU"/>
        </w:rPr>
        <w:t>0</w:t>
      </w:r>
      <w:r w:rsidRPr="008A39C5">
        <w:rPr>
          <w:rFonts w:ascii="Times New Roman" w:eastAsia="Times New Roman" w:hAnsi="Times New Roman" w:cs="Times New Roman"/>
          <w:sz w:val="24"/>
          <w:szCs w:val="24"/>
          <w:lang w:eastAsia="ru-RU"/>
        </w:rPr>
        <w:t xml:space="preserve">% к плану. Объем грузооборота  составил </w:t>
      </w:r>
      <w:r w:rsidR="009A4984" w:rsidRPr="008A39C5">
        <w:rPr>
          <w:rFonts w:ascii="Times New Roman" w:eastAsia="Times New Roman" w:hAnsi="Times New Roman" w:cs="Times New Roman"/>
          <w:sz w:val="24"/>
          <w:szCs w:val="24"/>
          <w:lang w:eastAsia="ru-RU"/>
        </w:rPr>
        <w:t>3,</w:t>
      </w:r>
      <w:r w:rsidR="0034337D" w:rsidRPr="008A39C5">
        <w:rPr>
          <w:rFonts w:ascii="Times New Roman" w:eastAsia="Times New Roman" w:hAnsi="Times New Roman" w:cs="Times New Roman"/>
          <w:sz w:val="24"/>
          <w:szCs w:val="24"/>
          <w:lang w:eastAsia="ru-RU"/>
        </w:rPr>
        <w:t>8</w:t>
      </w:r>
      <w:r w:rsidR="009A4984" w:rsidRPr="008A39C5">
        <w:rPr>
          <w:rFonts w:ascii="Times New Roman" w:eastAsia="Times New Roman" w:hAnsi="Times New Roman" w:cs="Times New Roman"/>
          <w:sz w:val="24"/>
          <w:szCs w:val="24"/>
          <w:lang w:eastAsia="ru-RU"/>
        </w:rPr>
        <w:t>5</w:t>
      </w:r>
      <w:r w:rsidRPr="008A39C5">
        <w:rPr>
          <w:rFonts w:ascii="Times New Roman" w:eastAsia="Times New Roman" w:hAnsi="Times New Roman" w:cs="Times New Roman"/>
          <w:sz w:val="24"/>
          <w:szCs w:val="24"/>
          <w:lang w:eastAsia="ru-RU"/>
        </w:rPr>
        <w:t xml:space="preserve"> млн.тонно-км. или 10</w:t>
      </w:r>
      <w:r w:rsidR="003E6F19" w:rsidRPr="008A39C5">
        <w:rPr>
          <w:rFonts w:ascii="Times New Roman" w:eastAsia="Times New Roman" w:hAnsi="Times New Roman" w:cs="Times New Roman"/>
          <w:sz w:val="24"/>
          <w:szCs w:val="24"/>
          <w:lang w:eastAsia="ru-RU"/>
        </w:rPr>
        <w:t>0</w:t>
      </w:r>
      <w:r w:rsidRPr="008A39C5">
        <w:rPr>
          <w:rFonts w:ascii="Times New Roman" w:eastAsia="Times New Roman" w:hAnsi="Times New Roman" w:cs="Times New Roman"/>
          <w:sz w:val="24"/>
          <w:szCs w:val="24"/>
          <w:lang w:eastAsia="ru-RU"/>
        </w:rPr>
        <w:t>% к плану. </w:t>
      </w:r>
    </w:p>
    <w:p w:rsidR="0034337D" w:rsidRPr="008A39C5" w:rsidRDefault="0029771A" w:rsidP="001E244E">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Численность занятых в отрасли составила 1</w:t>
      </w:r>
      <w:r w:rsidR="009A4984" w:rsidRPr="008A39C5">
        <w:rPr>
          <w:rFonts w:ascii="Times New Roman" w:eastAsia="Times New Roman" w:hAnsi="Times New Roman" w:cs="Times New Roman"/>
          <w:sz w:val="24"/>
          <w:szCs w:val="24"/>
          <w:lang w:eastAsia="ru-RU"/>
        </w:rPr>
        <w:t>17</w:t>
      </w:r>
      <w:r w:rsidR="0034337D" w:rsidRPr="008A39C5">
        <w:rPr>
          <w:rFonts w:ascii="Times New Roman" w:eastAsia="Times New Roman" w:hAnsi="Times New Roman" w:cs="Times New Roman"/>
          <w:sz w:val="24"/>
          <w:szCs w:val="24"/>
          <w:lang w:eastAsia="ru-RU"/>
        </w:rPr>
        <w:t>6</w:t>
      </w:r>
      <w:r w:rsidRPr="008A39C5">
        <w:rPr>
          <w:rFonts w:ascii="Times New Roman" w:eastAsia="Times New Roman" w:hAnsi="Times New Roman" w:cs="Times New Roman"/>
          <w:sz w:val="24"/>
          <w:szCs w:val="24"/>
          <w:lang w:eastAsia="ru-RU"/>
        </w:rPr>
        <w:t xml:space="preserve"> человек. Средняя заработная пл</w:t>
      </w:r>
      <w:r w:rsidR="003E6F19" w:rsidRPr="008A39C5">
        <w:rPr>
          <w:rFonts w:ascii="Times New Roman" w:eastAsia="Times New Roman" w:hAnsi="Times New Roman" w:cs="Times New Roman"/>
          <w:sz w:val="24"/>
          <w:szCs w:val="24"/>
          <w:lang w:eastAsia="ru-RU"/>
        </w:rPr>
        <w:t xml:space="preserve">ата выросла на </w:t>
      </w:r>
      <w:r w:rsidR="00DC38C4">
        <w:rPr>
          <w:rFonts w:ascii="Times New Roman" w:eastAsia="Times New Roman" w:hAnsi="Times New Roman" w:cs="Times New Roman"/>
          <w:sz w:val="24"/>
          <w:szCs w:val="24"/>
          <w:lang w:eastAsia="ru-RU"/>
        </w:rPr>
        <w:t>17,3</w:t>
      </w:r>
      <w:r w:rsidR="003E6F19" w:rsidRPr="008A39C5">
        <w:rPr>
          <w:rFonts w:ascii="Times New Roman" w:eastAsia="Times New Roman" w:hAnsi="Times New Roman" w:cs="Times New Roman"/>
          <w:sz w:val="24"/>
          <w:szCs w:val="24"/>
          <w:lang w:eastAsia="ru-RU"/>
        </w:rPr>
        <w:t xml:space="preserve">% и составила </w:t>
      </w:r>
      <w:r w:rsidR="0034337D" w:rsidRPr="008A39C5">
        <w:rPr>
          <w:rFonts w:ascii="Times New Roman" w:eastAsia="Times New Roman" w:hAnsi="Times New Roman" w:cs="Times New Roman"/>
          <w:sz w:val="24"/>
          <w:szCs w:val="24"/>
          <w:lang w:eastAsia="ru-RU"/>
        </w:rPr>
        <w:t>6</w:t>
      </w:r>
      <w:r w:rsidR="00DC38C4">
        <w:rPr>
          <w:rFonts w:ascii="Times New Roman" w:eastAsia="Times New Roman" w:hAnsi="Times New Roman" w:cs="Times New Roman"/>
          <w:sz w:val="24"/>
          <w:szCs w:val="24"/>
          <w:lang w:eastAsia="ru-RU"/>
        </w:rPr>
        <w:t>5</w:t>
      </w:r>
      <w:r w:rsidR="0034337D" w:rsidRPr="008A39C5">
        <w:rPr>
          <w:rFonts w:ascii="Times New Roman" w:eastAsia="Times New Roman" w:hAnsi="Times New Roman" w:cs="Times New Roman"/>
          <w:sz w:val="24"/>
          <w:szCs w:val="24"/>
          <w:lang w:eastAsia="ru-RU"/>
        </w:rPr>
        <w:t>,5</w:t>
      </w:r>
      <w:r w:rsidRPr="008A39C5">
        <w:rPr>
          <w:rFonts w:ascii="Times New Roman" w:eastAsia="Times New Roman" w:hAnsi="Times New Roman" w:cs="Times New Roman"/>
          <w:sz w:val="24"/>
          <w:szCs w:val="24"/>
          <w:lang w:eastAsia="ru-RU"/>
        </w:rPr>
        <w:t xml:space="preserve"> тыс. рублей.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Объем инвестиций по отрасли «Транспорт» составил </w:t>
      </w:r>
      <w:r w:rsidR="0034337D" w:rsidRPr="008A39C5">
        <w:rPr>
          <w:rFonts w:ascii="Times New Roman" w:hAnsi="Times New Roman" w:cs="Times New Roman"/>
          <w:sz w:val="24"/>
          <w:szCs w:val="24"/>
        </w:rPr>
        <w:t>1558,9</w:t>
      </w:r>
      <w:r w:rsidRPr="008A39C5">
        <w:rPr>
          <w:rFonts w:ascii="Times New Roman" w:eastAsia="Times New Roman" w:hAnsi="Times New Roman" w:cs="Times New Roman"/>
          <w:sz w:val="24"/>
          <w:szCs w:val="24"/>
          <w:lang w:eastAsia="ru-RU"/>
        </w:rPr>
        <w:t xml:space="preserve"> млн. рублей, в том числе:</w:t>
      </w:r>
    </w:p>
    <w:p w:rsidR="00184A7E" w:rsidRPr="008A39C5" w:rsidRDefault="00184A7E" w:rsidP="00CA360A">
      <w:pPr>
        <w:numPr>
          <w:ilvl w:val="0"/>
          <w:numId w:val="4"/>
        </w:numPr>
        <w:spacing w:after="0" w:line="240" w:lineRule="auto"/>
        <w:ind w:firstLine="142"/>
        <w:jc w:val="both"/>
        <w:rPr>
          <w:rFonts w:ascii="Times New Roman" w:eastAsia="Times New Roman" w:hAnsi="Times New Roman" w:cs="Times New Roman"/>
          <w:sz w:val="24"/>
          <w:szCs w:val="24"/>
          <w:lang w:eastAsia="ru-RU"/>
        </w:rPr>
      </w:pPr>
      <w:r w:rsidRPr="008A39C5">
        <w:rPr>
          <w:rFonts w:ascii="Times New Roman" w:hAnsi="Times New Roman" w:cs="Times New Roman"/>
          <w:sz w:val="24"/>
          <w:szCs w:val="24"/>
        </w:rPr>
        <w:t xml:space="preserve">содержание автомобильных дорог регионального значения – </w:t>
      </w:r>
      <w:r w:rsidR="00916D32" w:rsidRPr="008A39C5">
        <w:rPr>
          <w:rFonts w:ascii="Times New Roman" w:hAnsi="Times New Roman" w:cs="Times New Roman"/>
          <w:sz w:val="24"/>
          <w:szCs w:val="24"/>
        </w:rPr>
        <w:t>52,7</w:t>
      </w:r>
      <w:r w:rsidRPr="008A39C5">
        <w:rPr>
          <w:rFonts w:ascii="Times New Roman" w:hAnsi="Times New Roman" w:cs="Times New Roman"/>
          <w:sz w:val="24"/>
          <w:szCs w:val="24"/>
        </w:rPr>
        <w:t xml:space="preserve"> </w:t>
      </w:r>
      <w:r w:rsidRPr="008A39C5">
        <w:rPr>
          <w:rFonts w:ascii="Times New Roman" w:eastAsia="Times New Roman" w:hAnsi="Times New Roman" w:cs="Times New Roman"/>
          <w:sz w:val="24"/>
          <w:szCs w:val="24"/>
          <w:lang w:eastAsia="ru-RU"/>
        </w:rPr>
        <w:t>млн. рублей (РБ);</w:t>
      </w:r>
    </w:p>
    <w:p w:rsidR="00916D32" w:rsidRPr="008A39C5" w:rsidRDefault="00916D32" w:rsidP="00916D32">
      <w:pPr>
        <w:numPr>
          <w:ilvl w:val="0"/>
          <w:numId w:val="4"/>
        </w:numPr>
        <w:spacing w:after="0" w:line="240" w:lineRule="auto"/>
        <w:ind w:firstLine="142"/>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ремонт двух мостов автомобильной дороги Северобайкальск- Таксимо – 15</w:t>
      </w:r>
      <w:r w:rsidR="00FE5B8A" w:rsidRPr="008A39C5">
        <w:rPr>
          <w:rFonts w:ascii="Times New Roman" w:eastAsia="Times New Roman" w:hAnsi="Times New Roman" w:cs="Times New Roman"/>
          <w:sz w:val="24"/>
          <w:szCs w:val="24"/>
          <w:lang w:eastAsia="ru-RU"/>
        </w:rPr>
        <w:t>6,0</w:t>
      </w:r>
      <w:r w:rsidRPr="008A39C5">
        <w:rPr>
          <w:rFonts w:ascii="Times New Roman" w:eastAsia="Times New Roman" w:hAnsi="Times New Roman" w:cs="Times New Roman"/>
          <w:sz w:val="24"/>
          <w:szCs w:val="24"/>
          <w:lang w:eastAsia="ru-RU"/>
        </w:rPr>
        <w:t xml:space="preserve"> млн. рублей (РБ);</w:t>
      </w:r>
    </w:p>
    <w:p w:rsidR="00184A7E" w:rsidRPr="008A39C5" w:rsidRDefault="00184A7E" w:rsidP="00CA360A">
      <w:pPr>
        <w:numPr>
          <w:ilvl w:val="0"/>
          <w:numId w:val="4"/>
        </w:numPr>
        <w:spacing w:after="0" w:line="240" w:lineRule="auto"/>
        <w:ind w:firstLine="142"/>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реконструкция мостового перехода через р. Муякан </w:t>
      </w:r>
      <w:r w:rsidR="00916D32" w:rsidRPr="008A39C5">
        <w:rPr>
          <w:rFonts w:ascii="Times New Roman" w:eastAsia="Times New Roman" w:hAnsi="Times New Roman" w:cs="Times New Roman"/>
          <w:sz w:val="24"/>
          <w:szCs w:val="24"/>
          <w:lang w:eastAsia="ru-RU"/>
        </w:rPr>
        <w:t>автомобильной дороги Северобайкальск- Таксимо –</w:t>
      </w:r>
      <w:r w:rsidRPr="008A39C5">
        <w:rPr>
          <w:rFonts w:ascii="Times New Roman" w:eastAsia="Times New Roman" w:hAnsi="Times New Roman" w:cs="Times New Roman"/>
          <w:sz w:val="24"/>
          <w:szCs w:val="24"/>
          <w:lang w:eastAsia="ru-RU"/>
        </w:rPr>
        <w:t xml:space="preserve"> </w:t>
      </w:r>
      <w:r w:rsidR="00916D32" w:rsidRPr="008A39C5">
        <w:rPr>
          <w:rFonts w:ascii="Times New Roman" w:eastAsia="Times New Roman" w:hAnsi="Times New Roman" w:cs="Times New Roman"/>
          <w:sz w:val="24"/>
          <w:szCs w:val="24"/>
          <w:lang w:eastAsia="ru-RU"/>
        </w:rPr>
        <w:t>120,</w:t>
      </w:r>
      <w:r w:rsidR="00D44D6D" w:rsidRPr="008A39C5">
        <w:rPr>
          <w:rFonts w:ascii="Times New Roman" w:eastAsia="Times New Roman" w:hAnsi="Times New Roman" w:cs="Times New Roman"/>
          <w:sz w:val="24"/>
          <w:szCs w:val="24"/>
          <w:lang w:eastAsia="ru-RU"/>
        </w:rPr>
        <w:t>9</w:t>
      </w:r>
      <w:r w:rsidRPr="008A39C5">
        <w:rPr>
          <w:rFonts w:ascii="Times New Roman" w:eastAsia="Times New Roman" w:hAnsi="Times New Roman" w:cs="Times New Roman"/>
          <w:sz w:val="24"/>
          <w:szCs w:val="24"/>
          <w:lang w:eastAsia="ru-RU"/>
        </w:rPr>
        <w:t xml:space="preserve"> млн. рублей (РБ);</w:t>
      </w:r>
    </w:p>
    <w:p w:rsidR="00916D32" w:rsidRPr="008A39C5" w:rsidRDefault="00916D32" w:rsidP="00CA360A">
      <w:pPr>
        <w:numPr>
          <w:ilvl w:val="0"/>
          <w:numId w:val="4"/>
        </w:numPr>
        <w:spacing w:after="0" w:line="240" w:lineRule="auto"/>
        <w:ind w:firstLine="142"/>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ремонт моста через р. Мудерикан - 0,2 млн.руб. (МБ);</w:t>
      </w:r>
    </w:p>
    <w:p w:rsidR="00916D32" w:rsidRPr="008A39C5" w:rsidRDefault="00E76658" w:rsidP="00916D32">
      <w:pPr>
        <w:pStyle w:val="ac"/>
        <w:numPr>
          <w:ilvl w:val="0"/>
          <w:numId w:val="4"/>
        </w:numPr>
        <w:spacing w:after="0" w:line="240" w:lineRule="auto"/>
        <w:ind w:firstLine="142"/>
        <w:jc w:val="both"/>
        <w:rPr>
          <w:rFonts w:ascii="Times New Roman" w:hAnsi="Times New Roman" w:cs="Times New Roman"/>
          <w:sz w:val="24"/>
          <w:szCs w:val="24"/>
        </w:rPr>
      </w:pPr>
      <w:r w:rsidRPr="008A39C5">
        <w:rPr>
          <w:rFonts w:ascii="Times New Roman" w:hAnsi="Times New Roman" w:cs="Times New Roman"/>
          <w:sz w:val="24"/>
          <w:szCs w:val="24"/>
        </w:rPr>
        <w:t xml:space="preserve">содержание и ремонт автомобильных дорог местного значения </w:t>
      </w:r>
      <w:r w:rsidR="00916D32" w:rsidRPr="008A39C5">
        <w:rPr>
          <w:rFonts w:ascii="Times New Roman" w:hAnsi="Times New Roman" w:cs="Times New Roman"/>
          <w:sz w:val="24"/>
          <w:szCs w:val="24"/>
        </w:rPr>
        <w:t>–</w:t>
      </w:r>
      <w:r w:rsidRPr="008A39C5">
        <w:rPr>
          <w:rFonts w:ascii="Times New Roman" w:hAnsi="Times New Roman" w:cs="Times New Roman"/>
          <w:sz w:val="24"/>
          <w:szCs w:val="24"/>
        </w:rPr>
        <w:t xml:space="preserve"> </w:t>
      </w:r>
      <w:r w:rsidR="00916D32" w:rsidRPr="008A39C5">
        <w:rPr>
          <w:rFonts w:ascii="Times New Roman" w:hAnsi="Times New Roman" w:cs="Times New Roman"/>
          <w:sz w:val="24"/>
          <w:szCs w:val="24"/>
        </w:rPr>
        <w:t>18,9</w:t>
      </w:r>
      <w:r w:rsidRPr="008A39C5">
        <w:rPr>
          <w:rFonts w:ascii="Times New Roman" w:hAnsi="Times New Roman" w:cs="Times New Roman"/>
          <w:sz w:val="24"/>
          <w:szCs w:val="24"/>
        </w:rPr>
        <w:t xml:space="preserve"> млн</w:t>
      </w:r>
      <w:r w:rsidR="00163F25" w:rsidRPr="008A39C5">
        <w:rPr>
          <w:rFonts w:ascii="Times New Roman" w:hAnsi="Times New Roman" w:cs="Times New Roman"/>
          <w:sz w:val="24"/>
          <w:szCs w:val="24"/>
        </w:rPr>
        <w:t>.</w:t>
      </w:r>
      <w:r w:rsidRPr="008A39C5">
        <w:rPr>
          <w:rFonts w:ascii="Times New Roman" w:hAnsi="Times New Roman" w:cs="Times New Roman"/>
          <w:sz w:val="24"/>
          <w:szCs w:val="24"/>
        </w:rPr>
        <w:t xml:space="preserve"> рублей  (бюджеты МО «Муйский район», МО ГП «Поселок Таксимо»)</w:t>
      </w:r>
      <w:r w:rsidR="00916D32" w:rsidRPr="008A39C5">
        <w:rPr>
          <w:rFonts w:ascii="Times New Roman" w:hAnsi="Times New Roman" w:cs="Times New Roman"/>
          <w:sz w:val="24"/>
          <w:szCs w:val="24"/>
        </w:rPr>
        <w:t>;</w:t>
      </w:r>
    </w:p>
    <w:p w:rsidR="00E76658" w:rsidRPr="008A39C5" w:rsidRDefault="00916D32" w:rsidP="00E76658">
      <w:pPr>
        <w:pStyle w:val="ac"/>
        <w:numPr>
          <w:ilvl w:val="0"/>
          <w:numId w:val="4"/>
        </w:numPr>
        <w:spacing w:after="0" w:line="240" w:lineRule="auto"/>
        <w:ind w:firstLine="142"/>
        <w:jc w:val="both"/>
        <w:rPr>
          <w:rFonts w:ascii="Times New Roman" w:hAnsi="Times New Roman" w:cs="Times New Roman"/>
          <w:sz w:val="24"/>
          <w:szCs w:val="24"/>
        </w:rPr>
      </w:pPr>
      <w:r w:rsidRPr="008A39C5">
        <w:rPr>
          <w:rFonts w:ascii="Times New Roman" w:hAnsi="Times New Roman" w:cs="Times New Roman"/>
          <w:sz w:val="24"/>
          <w:szCs w:val="24"/>
        </w:rPr>
        <w:t>строительство объектов Восточно-Сибирской железной дороги  ОАО "РЖД" - 1206,9 млн.руб. (средства ОАО «РЖД»);</w:t>
      </w:r>
    </w:p>
    <w:p w:rsidR="009F2ABD" w:rsidRPr="008A39C5" w:rsidRDefault="003E6F19" w:rsidP="00CA360A">
      <w:pPr>
        <w:numPr>
          <w:ilvl w:val="0"/>
          <w:numId w:val="4"/>
        </w:numPr>
        <w:tabs>
          <w:tab w:val="clear" w:pos="0"/>
        </w:tabs>
        <w:spacing w:after="0" w:line="240" w:lineRule="auto"/>
        <w:ind w:firstLine="142"/>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другие – </w:t>
      </w:r>
      <w:r w:rsidR="00916D32" w:rsidRPr="008A39C5">
        <w:rPr>
          <w:rFonts w:ascii="Times New Roman" w:eastAsia="Times New Roman" w:hAnsi="Times New Roman" w:cs="Times New Roman"/>
          <w:sz w:val="24"/>
          <w:szCs w:val="24"/>
          <w:lang w:eastAsia="ru-RU"/>
        </w:rPr>
        <w:t>3,3</w:t>
      </w:r>
      <w:r w:rsidRPr="008A39C5">
        <w:rPr>
          <w:rFonts w:ascii="Times New Roman" w:eastAsia="Times New Roman" w:hAnsi="Times New Roman" w:cs="Times New Roman"/>
          <w:sz w:val="24"/>
          <w:szCs w:val="24"/>
          <w:lang w:eastAsia="ru-RU"/>
        </w:rPr>
        <w:t xml:space="preserve"> млн. рублей</w:t>
      </w:r>
      <w:r w:rsidR="00184A7E" w:rsidRPr="008A39C5">
        <w:rPr>
          <w:rFonts w:ascii="Times New Roman" w:eastAsia="Times New Roman" w:hAnsi="Times New Roman" w:cs="Times New Roman"/>
          <w:sz w:val="24"/>
          <w:szCs w:val="24"/>
          <w:lang w:eastAsia="ru-RU"/>
        </w:rPr>
        <w:t xml:space="preserve"> (</w:t>
      </w:r>
      <w:r w:rsidR="00E76658" w:rsidRPr="008A39C5">
        <w:rPr>
          <w:rFonts w:ascii="Times New Roman" w:eastAsia="Times New Roman" w:hAnsi="Times New Roman" w:cs="Times New Roman"/>
          <w:sz w:val="24"/>
          <w:szCs w:val="24"/>
          <w:lang w:eastAsia="ru-RU"/>
        </w:rPr>
        <w:t>СС</w:t>
      </w:r>
      <w:r w:rsidR="00184A7E" w:rsidRPr="008A39C5">
        <w:rPr>
          <w:rFonts w:ascii="Times New Roman" w:eastAsia="Times New Roman" w:hAnsi="Times New Roman" w:cs="Times New Roman"/>
          <w:sz w:val="24"/>
          <w:szCs w:val="24"/>
          <w:lang w:eastAsia="ru-RU"/>
        </w:rPr>
        <w:t>)</w:t>
      </w:r>
      <w:r w:rsidR="009F2ABD"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i/>
          <w:iCs/>
          <w:sz w:val="24"/>
          <w:szCs w:val="24"/>
          <w:lang w:eastAsia="ru-RU"/>
        </w:rPr>
        <w:t>Связь</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Поставщиками услуг связи в районе являются предприятия региональных филиалов ОАО «Ростелеком», оператор сотовой связи «Мегафон»; «Теле - 2»; Региональный центр связи № 4; РУФПС; ООО "Пассимсервис". Объем услуг связи по району составил </w:t>
      </w:r>
      <w:r w:rsidR="00184A7E" w:rsidRPr="008A39C5">
        <w:rPr>
          <w:rFonts w:ascii="Times New Roman" w:eastAsia="Times New Roman" w:hAnsi="Times New Roman" w:cs="Times New Roman"/>
          <w:sz w:val="24"/>
          <w:szCs w:val="24"/>
          <w:lang w:eastAsia="ru-RU"/>
        </w:rPr>
        <w:t>8</w:t>
      </w:r>
      <w:r w:rsidR="00D25D50" w:rsidRPr="008A39C5">
        <w:rPr>
          <w:rFonts w:ascii="Times New Roman" w:eastAsia="Times New Roman" w:hAnsi="Times New Roman" w:cs="Times New Roman"/>
          <w:sz w:val="24"/>
          <w:szCs w:val="24"/>
          <w:lang w:eastAsia="ru-RU"/>
        </w:rPr>
        <w:t>5,9</w:t>
      </w:r>
      <w:r w:rsidRPr="008A39C5">
        <w:rPr>
          <w:rFonts w:ascii="Times New Roman" w:eastAsia="Times New Roman" w:hAnsi="Times New Roman" w:cs="Times New Roman"/>
          <w:sz w:val="24"/>
          <w:szCs w:val="24"/>
          <w:lang w:eastAsia="ru-RU"/>
        </w:rPr>
        <w:t xml:space="preserve"> млн. рублей или </w:t>
      </w:r>
      <w:r w:rsidR="00D25D50" w:rsidRPr="008A39C5">
        <w:rPr>
          <w:rFonts w:ascii="Times New Roman" w:eastAsia="Times New Roman" w:hAnsi="Times New Roman" w:cs="Times New Roman"/>
          <w:sz w:val="24"/>
          <w:szCs w:val="24"/>
          <w:lang w:eastAsia="ru-RU"/>
        </w:rPr>
        <w:t>97</w:t>
      </w:r>
      <w:r w:rsidR="00184A7E"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к уровню 20</w:t>
      </w:r>
      <w:r w:rsidR="00184A7E" w:rsidRPr="008A39C5">
        <w:rPr>
          <w:rFonts w:ascii="Times New Roman" w:eastAsia="Times New Roman" w:hAnsi="Times New Roman" w:cs="Times New Roman"/>
          <w:sz w:val="24"/>
          <w:szCs w:val="24"/>
          <w:lang w:eastAsia="ru-RU"/>
        </w:rPr>
        <w:t>2</w:t>
      </w:r>
      <w:r w:rsidR="00FE5B8A"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xml:space="preserve"> года в сопоставимых ценах и 10</w:t>
      </w:r>
      <w:r w:rsidR="00184A7E" w:rsidRPr="008A39C5">
        <w:rPr>
          <w:rFonts w:ascii="Times New Roman" w:eastAsia="Times New Roman" w:hAnsi="Times New Roman" w:cs="Times New Roman"/>
          <w:sz w:val="24"/>
          <w:szCs w:val="24"/>
          <w:lang w:eastAsia="ru-RU"/>
        </w:rPr>
        <w:t>1</w:t>
      </w:r>
      <w:r w:rsidR="00884590" w:rsidRPr="008A39C5">
        <w:rPr>
          <w:rFonts w:ascii="Times New Roman" w:eastAsia="Times New Roman" w:hAnsi="Times New Roman" w:cs="Times New Roman"/>
          <w:sz w:val="24"/>
          <w:szCs w:val="24"/>
          <w:lang w:eastAsia="ru-RU"/>
        </w:rPr>
        <w:t>,1</w:t>
      </w:r>
      <w:r w:rsidRPr="008A39C5">
        <w:rPr>
          <w:rFonts w:ascii="Times New Roman" w:eastAsia="Times New Roman" w:hAnsi="Times New Roman" w:cs="Times New Roman"/>
          <w:sz w:val="24"/>
          <w:szCs w:val="24"/>
          <w:lang w:eastAsia="ru-RU"/>
        </w:rPr>
        <w:t>% к индикативному показателю. </w:t>
      </w:r>
    </w:p>
    <w:p w:rsidR="0029771A" w:rsidRPr="008A39C5" w:rsidRDefault="00710A20"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Численность занятых в отрасли составила 1</w:t>
      </w:r>
      <w:r w:rsidR="00FE5B8A" w:rsidRPr="008A39C5">
        <w:rPr>
          <w:rFonts w:ascii="Times New Roman" w:eastAsia="Times New Roman" w:hAnsi="Times New Roman" w:cs="Times New Roman"/>
          <w:sz w:val="24"/>
          <w:szCs w:val="24"/>
          <w:lang w:eastAsia="ru-RU"/>
        </w:rPr>
        <w:t>77</w:t>
      </w:r>
      <w:r w:rsidRPr="008A39C5">
        <w:rPr>
          <w:rFonts w:ascii="Times New Roman" w:eastAsia="Times New Roman" w:hAnsi="Times New Roman" w:cs="Times New Roman"/>
          <w:sz w:val="24"/>
          <w:szCs w:val="24"/>
          <w:lang w:eastAsia="ru-RU"/>
        </w:rPr>
        <w:t xml:space="preserve"> чел.  </w:t>
      </w:r>
      <w:r w:rsidR="0029771A" w:rsidRPr="008A39C5">
        <w:rPr>
          <w:rFonts w:ascii="Times New Roman" w:eastAsia="Times New Roman" w:hAnsi="Times New Roman" w:cs="Times New Roman"/>
          <w:sz w:val="24"/>
          <w:szCs w:val="24"/>
          <w:lang w:eastAsia="ru-RU"/>
        </w:rPr>
        <w:t xml:space="preserve">Средняя заработная плата сложилась в размере </w:t>
      </w:r>
      <w:r w:rsidR="00FE5B8A" w:rsidRPr="008A39C5">
        <w:rPr>
          <w:rFonts w:ascii="Times New Roman" w:eastAsia="Times New Roman" w:hAnsi="Times New Roman" w:cs="Times New Roman"/>
          <w:sz w:val="24"/>
          <w:szCs w:val="24"/>
          <w:lang w:eastAsia="ru-RU"/>
        </w:rPr>
        <w:t xml:space="preserve">58,0 </w:t>
      </w:r>
      <w:r w:rsidR="00184A7E" w:rsidRPr="008A39C5">
        <w:rPr>
          <w:rFonts w:ascii="Times New Roman" w:eastAsia="Times New Roman" w:hAnsi="Times New Roman" w:cs="Times New Roman"/>
          <w:sz w:val="24"/>
          <w:szCs w:val="24"/>
          <w:lang w:eastAsia="ru-RU"/>
        </w:rPr>
        <w:t xml:space="preserve">тыс. рублей с ростом на </w:t>
      </w:r>
      <w:r w:rsidR="00FE5B8A" w:rsidRPr="008A39C5">
        <w:rPr>
          <w:rFonts w:ascii="Times New Roman" w:eastAsia="Times New Roman" w:hAnsi="Times New Roman" w:cs="Times New Roman"/>
          <w:sz w:val="24"/>
          <w:szCs w:val="24"/>
          <w:lang w:eastAsia="ru-RU"/>
        </w:rPr>
        <w:t>0,9</w:t>
      </w:r>
      <w:r w:rsidR="0029771A" w:rsidRPr="008A39C5">
        <w:rPr>
          <w:rFonts w:ascii="Times New Roman" w:eastAsia="Times New Roman" w:hAnsi="Times New Roman" w:cs="Times New Roman"/>
          <w:sz w:val="24"/>
          <w:szCs w:val="24"/>
          <w:lang w:eastAsia="ru-RU"/>
        </w:rPr>
        <w:t>% к 20</w:t>
      </w:r>
      <w:r w:rsidR="00184A7E" w:rsidRPr="008A39C5">
        <w:rPr>
          <w:rFonts w:ascii="Times New Roman" w:eastAsia="Times New Roman" w:hAnsi="Times New Roman" w:cs="Times New Roman"/>
          <w:sz w:val="24"/>
          <w:szCs w:val="24"/>
          <w:lang w:eastAsia="ru-RU"/>
        </w:rPr>
        <w:t>2</w:t>
      </w:r>
      <w:r w:rsidR="00FE5B8A" w:rsidRPr="008A39C5">
        <w:rPr>
          <w:rFonts w:ascii="Times New Roman" w:eastAsia="Times New Roman" w:hAnsi="Times New Roman" w:cs="Times New Roman"/>
          <w:sz w:val="24"/>
          <w:szCs w:val="24"/>
          <w:lang w:eastAsia="ru-RU"/>
        </w:rPr>
        <w:t>1</w:t>
      </w:r>
      <w:r w:rsidR="0029771A" w:rsidRPr="008A39C5">
        <w:rPr>
          <w:rFonts w:ascii="Times New Roman" w:eastAsia="Times New Roman" w:hAnsi="Times New Roman" w:cs="Times New Roman"/>
          <w:sz w:val="24"/>
          <w:szCs w:val="24"/>
          <w:lang w:eastAsia="ru-RU"/>
        </w:rPr>
        <w:t xml:space="preserve"> году.</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1.7.Финансовая сфера</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Налоговые и неналоговые доходы консолидированного бюджета МО за 202</w:t>
      </w:r>
      <w:r w:rsidR="00FE5B8A"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составили </w:t>
      </w:r>
      <w:r w:rsidR="00184A7E" w:rsidRPr="008A39C5">
        <w:rPr>
          <w:rFonts w:ascii="Times New Roman" w:eastAsia="Times New Roman" w:hAnsi="Times New Roman" w:cs="Times New Roman"/>
          <w:sz w:val="24"/>
          <w:szCs w:val="24"/>
          <w:lang w:eastAsia="ru-RU"/>
        </w:rPr>
        <w:t>3</w:t>
      </w:r>
      <w:r w:rsidR="00FE5B8A" w:rsidRPr="008A39C5">
        <w:rPr>
          <w:rFonts w:ascii="Times New Roman" w:eastAsia="Times New Roman" w:hAnsi="Times New Roman" w:cs="Times New Roman"/>
          <w:sz w:val="24"/>
          <w:szCs w:val="24"/>
          <w:lang w:eastAsia="ru-RU"/>
        </w:rPr>
        <w:t>85,5</w:t>
      </w:r>
      <w:r w:rsidRPr="008A39C5">
        <w:rPr>
          <w:rFonts w:ascii="Times New Roman" w:eastAsia="Times New Roman" w:hAnsi="Times New Roman" w:cs="Times New Roman"/>
          <w:sz w:val="24"/>
          <w:szCs w:val="24"/>
          <w:lang w:eastAsia="ru-RU"/>
        </w:rPr>
        <w:t xml:space="preserve"> млн. рублей. Основная доля налоговых и неналоговых поступлений в бюджет района была обеспечена:</w:t>
      </w:r>
    </w:p>
    <w:p w:rsidR="009F2ABD" w:rsidRPr="008A39C5" w:rsidRDefault="009F2ABD" w:rsidP="00CA360A">
      <w:pPr>
        <w:numPr>
          <w:ilvl w:val="0"/>
          <w:numId w:val="5"/>
        </w:numPr>
        <w:tabs>
          <w:tab w:val="clear" w:pos="720"/>
          <w:tab w:val="num" w:pos="142"/>
        </w:tabs>
        <w:spacing w:after="0" w:line="240" w:lineRule="auto"/>
        <w:ind w:left="142" w:hanging="142"/>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Налогом на доходы физических лиц – </w:t>
      </w:r>
      <w:r w:rsidR="00FE5B8A" w:rsidRPr="008A39C5">
        <w:rPr>
          <w:rFonts w:ascii="Times New Roman" w:eastAsia="Times New Roman" w:hAnsi="Times New Roman" w:cs="Times New Roman"/>
          <w:sz w:val="24"/>
          <w:szCs w:val="24"/>
          <w:lang w:eastAsia="ru-RU"/>
        </w:rPr>
        <w:t>314,7</w:t>
      </w:r>
      <w:r w:rsidR="00A700CE"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млн. рублей, что составляет 8</w:t>
      </w:r>
      <w:r w:rsidR="00FE5B8A" w:rsidRPr="008A39C5">
        <w:rPr>
          <w:rFonts w:ascii="Times New Roman" w:eastAsia="Times New Roman" w:hAnsi="Times New Roman" w:cs="Times New Roman"/>
          <w:sz w:val="24"/>
          <w:szCs w:val="24"/>
          <w:lang w:eastAsia="ru-RU"/>
        </w:rPr>
        <w:t>1,6</w:t>
      </w:r>
      <w:r w:rsidRPr="008A39C5">
        <w:rPr>
          <w:rFonts w:ascii="Times New Roman" w:eastAsia="Times New Roman" w:hAnsi="Times New Roman" w:cs="Times New Roman"/>
          <w:sz w:val="24"/>
          <w:szCs w:val="24"/>
          <w:lang w:eastAsia="ru-RU"/>
        </w:rPr>
        <w:t>% в общем объеме налоговых и неналоговых доходов бюджета МО;</w:t>
      </w:r>
    </w:p>
    <w:p w:rsidR="009F2ABD" w:rsidRPr="008A39C5"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Акцизы – </w:t>
      </w:r>
      <w:r w:rsidR="0038089C" w:rsidRPr="008A39C5">
        <w:rPr>
          <w:rFonts w:ascii="Times New Roman" w:eastAsia="Times New Roman" w:hAnsi="Times New Roman" w:cs="Times New Roman"/>
          <w:sz w:val="24"/>
          <w:szCs w:val="24"/>
          <w:lang w:eastAsia="ru-RU"/>
        </w:rPr>
        <w:t>7,2</w:t>
      </w:r>
      <w:r w:rsidR="00A700CE"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млн. рублей или 1,</w:t>
      </w:r>
      <w:r w:rsidR="0038089C" w:rsidRPr="008A39C5">
        <w:rPr>
          <w:rFonts w:ascii="Times New Roman" w:eastAsia="Times New Roman" w:hAnsi="Times New Roman" w:cs="Times New Roman"/>
          <w:sz w:val="24"/>
          <w:szCs w:val="24"/>
          <w:lang w:eastAsia="ru-RU"/>
        </w:rPr>
        <w:t>9</w:t>
      </w:r>
      <w:r w:rsidRPr="008A39C5">
        <w:rPr>
          <w:rFonts w:ascii="Times New Roman" w:eastAsia="Times New Roman" w:hAnsi="Times New Roman" w:cs="Times New Roman"/>
          <w:sz w:val="24"/>
          <w:szCs w:val="24"/>
          <w:lang w:eastAsia="ru-RU"/>
        </w:rPr>
        <w:t>%;</w:t>
      </w:r>
    </w:p>
    <w:p w:rsidR="009F2ABD" w:rsidRPr="008A39C5"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Налогами на совокупный доход – </w:t>
      </w:r>
      <w:r w:rsidR="0038089C" w:rsidRPr="008A39C5">
        <w:rPr>
          <w:rFonts w:ascii="Times New Roman" w:eastAsia="Times New Roman" w:hAnsi="Times New Roman" w:cs="Times New Roman"/>
          <w:sz w:val="24"/>
          <w:szCs w:val="24"/>
          <w:lang w:eastAsia="ru-RU"/>
        </w:rPr>
        <w:t>24,2</w:t>
      </w:r>
      <w:r w:rsidRPr="008A39C5">
        <w:rPr>
          <w:rFonts w:ascii="Times New Roman" w:eastAsia="Times New Roman" w:hAnsi="Times New Roman" w:cs="Times New Roman"/>
          <w:sz w:val="24"/>
          <w:szCs w:val="24"/>
          <w:lang w:eastAsia="ru-RU"/>
        </w:rPr>
        <w:t xml:space="preserve"> млн. рублей или </w:t>
      </w:r>
      <w:r w:rsidR="00532F80" w:rsidRPr="008A39C5">
        <w:rPr>
          <w:rFonts w:ascii="Times New Roman" w:eastAsia="Times New Roman" w:hAnsi="Times New Roman" w:cs="Times New Roman"/>
          <w:sz w:val="24"/>
          <w:szCs w:val="24"/>
          <w:lang w:eastAsia="ru-RU"/>
        </w:rPr>
        <w:t>6</w:t>
      </w:r>
      <w:r w:rsidR="0038089C"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w:t>
      </w:r>
    </w:p>
    <w:p w:rsidR="009F2ABD" w:rsidRPr="008A39C5"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Налогами на имущество –</w:t>
      </w:r>
      <w:r w:rsidR="00CD733E" w:rsidRPr="008A39C5">
        <w:rPr>
          <w:rFonts w:ascii="Times New Roman" w:eastAsia="Times New Roman" w:hAnsi="Times New Roman" w:cs="Times New Roman"/>
          <w:sz w:val="24"/>
          <w:szCs w:val="24"/>
          <w:lang w:eastAsia="ru-RU"/>
        </w:rPr>
        <w:t xml:space="preserve"> 7,3</w:t>
      </w:r>
      <w:r w:rsidRPr="008A39C5">
        <w:rPr>
          <w:rFonts w:ascii="Times New Roman" w:eastAsia="Times New Roman" w:hAnsi="Times New Roman" w:cs="Times New Roman"/>
          <w:sz w:val="24"/>
          <w:szCs w:val="24"/>
          <w:lang w:eastAsia="ru-RU"/>
        </w:rPr>
        <w:t xml:space="preserve"> млн. рублей или </w:t>
      </w:r>
      <w:r w:rsidR="00CD733E" w:rsidRPr="008A39C5">
        <w:rPr>
          <w:rFonts w:ascii="Times New Roman" w:eastAsia="Times New Roman" w:hAnsi="Times New Roman" w:cs="Times New Roman"/>
          <w:sz w:val="24"/>
          <w:szCs w:val="24"/>
          <w:lang w:eastAsia="ru-RU"/>
        </w:rPr>
        <w:t>1,9</w:t>
      </w:r>
      <w:r w:rsidRPr="008A39C5">
        <w:rPr>
          <w:rFonts w:ascii="Times New Roman" w:eastAsia="Times New Roman" w:hAnsi="Times New Roman" w:cs="Times New Roman"/>
          <w:sz w:val="24"/>
          <w:szCs w:val="24"/>
          <w:lang w:eastAsia="ru-RU"/>
        </w:rPr>
        <w:t>%;</w:t>
      </w:r>
    </w:p>
    <w:p w:rsidR="009F2ABD" w:rsidRPr="008A39C5"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Государственная пошлина – </w:t>
      </w:r>
      <w:r w:rsidR="00CD733E" w:rsidRPr="008A39C5">
        <w:rPr>
          <w:rFonts w:ascii="Times New Roman" w:eastAsia="Times New Roman" w:hAnsi="Times New Roman" w:cs="Times New Roman"/>
          <w:sz w:val="24"/>
          <w:szCs w:val="24"/>
          <w:lang w:eastAsia="ru-RU"/>
        </w:rPr>
        <w:t>2,2</w:t>
      </w:r>
      <w:r w:rsidRPr="008A39C5">
        <w:rPr>
          <w:rFonts w:ascii="Times New Roman" w:eastAsia="Times New Roman" w:hAnsi="Times New Roman" w:cs="Times New Roman"/>
          <w:sz w:val="24"/>
          <w:szCs w:val="24"/>
          <w:lang w:eastAsia="ru-RU"/>
        </w:rPr>
        <w:t xml:space="preserve"> млн. рублей или </w:t>
      </w:r>
      <w:r w:rsidR="001A274B" w:rsidRPr="008A39C5">
        <w:rPr>
          <w:rFonts w:ascii="Times New Roman" w:eastAsia="Times New Roman" w:hAnsi="Times New Roman" w:cs="Times New Roman"/>
          <w:sz w:val="24"/>
          <w:szCs w:val="24"/>
          <w:lang w:eastAsia="ru-RU"/>
        </w:rPr>
        <w:t>0,</w:t>
      </w:r>
      <w:r w:rsidR="00BA0D5D" w:rsidRPr="008A39C5">
        <w:rPr>
          <w:rFonts w:ascii="Times New Roman" w:eastAsia="Times New Roman" w:hAnsi="Times New Roman" w:cs="Times New Roman"/>
          <w:sz w:val="24"/>
          <w:szCs w:val="24"/>
          <w:lang w:eastAsia="ru-RU"/>
        </w:rPr>
        <w:t>6</w:t>
      </w:r>
      <w:r w:rsidRPr="008A39C5">
        <w:rPr>
          <w:rFonts w:ascii="Times New Roman" w:eastAsia="Times New Roman" w:hAnsi="Times New Roman" w:cs="Times New Roman"/>
          <w:sz w:val="24"/>
          <w:szCs w:val="24"/>
          <w:lang w:eastAsia="ru-RU"/>
        </w:rPr>
        <w:t>%;</w:t>
      </w:r>
    </w:p>
    <w:p w:rsidR="009F2ABD" w:rsidRPr="008A39C5"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Доходы от использования имущества – </w:t>
      </w:r>
      <w:r w:rsidR="00BA0D5D" w:rsidRPr="008A39C5">
        <w:rPr>
          <w:rFonts w:ascii="Times New Roman" w:eastAsia="Times New Roman" w:hAnsi="Times New Roman" w:cs="Times New Roman"/>
          <w:sz w:val="24"/>
          <w:szCs w:val="24"/>
          <w:lang w:eastAsia="ru-RU"/>
        </w:rPr>
        <w:t>7,3</w:t>
      </w:r>
      <w:r w:rsidRPr="008A39C5">
        <w:rPr>
          <w:rFonts w:ascii="Times New Roman" w:eastAsia="Times New Roman" w:hAnsi="Times New Roman" w:cs="Times New Roman"/>
          <w:sz w:val="24"/>
          <w:szCs w:val="24"/>
          <w:lang w:eastAsia="ru-RU"/>
        </w:rPr>
        <w:t xml:space="preserve"> млн. рублей или </w:t>
      </w:r>
      <w:r w:rsidR="00BA0D5D" w:rsidRPr="008A39C5">
        <w:rPr>
          <w:rFonts w:ascii="Times New Roman" w:eastAsia="Times New Roman" w:hAnsi="Times New Roman" w:cs="Times New Roman"/>
          <w:sz w:val="24"/>
          <w:szCs w:val="24"/>
          <w:lang w:eastAsia="ru-RU"/>
        </w:rPr>
        <w:t>1,9</w:t>
      </w:r>
      <w:r w:rsidRPr="008A39C5">
        <w:rPr>
          <w:rFonts w:ascii="Times New Roman" w:eastAsia="Times New Roman" w:hAnsi="Times New Roman" w:cs="Times New Roman"/>
          <w:sz w:val="24"/>
          <w:szCs w:val="24"/>
          <w:lang w:eastAsia="ru-RU"/>
        </w:rPr>
        <w:t>%;</w:t>
      </w:r>
    </w:p>
    <w:p w:rsidR="009F2ABD" w:rsidRPr="008A39C5"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Платежи и сборы за пользование природными ресурсами – </w:t>
      </w:r>
      <w:r w:rsidR="00BA0D5D" w:rsidRPr="008A39C5">
        <w:rPr>
          <w:rFonts w:ascii="Times New Roman" w:eastAsia="Times New Roman" w:hAnsi="Times New Roman" w:cs="Times New Roman"/>
          <w:sz w:val="24"/>
          <w:szCs w:val="24"/>
          <w:lang w:eastAsia="ru-RU"/>
        </w:rPr>
        <w:t>12,1</w:t>
      </w:r>
      <w:r w:rsidRPr="008A39C5">
        <w:rPr>
          <w:rFonts w:ascii="Times New Roman" w:eastAsia="Times New Roman" w:hAnsi="Times New Roman" w:cs="Times New Roman"/>
          <w:sz w:val="24"/>
          <w:szCs w:val="24"/>
          <w:lang w:eastAsia="ru-RU"/>
        </w:rPr>
        <w:t xml:space="preserve"> млн. рублей или </w:t>
      </w:r>
      <w:r w:rsidR="00BA0D5D" w:rsidRPr="008A39C5">
        <w:rPr>
          <w:rFonts w:ascii="Times New Roman" w:eastAsia="Times New Roman" w:hAnsi="Times New Roman" w:cs="Times New Roman"/>
          <w:sz w:val="24"/>
          <w:szCs w:val="24"/>
          <w:lang w:eastAsia="ru-RU"/>
        </w:rPr>
        <w:t>3,1</w:t>
      </w:r>
      <w:r w:rsidRPr="008A39C5">
        <w:rPr>
          <w:rFonts w:ascii="Times New Roman" w:eastAsia="Times New Roman" w:hAnsi="Times New Roman" w:cs="Times New Roman"/>
          <w:sz w:val="24"/>
          <w:szCs w:val="24"/>
          <w:lang w:eastAsia="ru-RU"/>
        </w:rPr>
        <w:t>%;</w:t>
      </w:r>
    </w:p>
    <w:p w:rsidR="009F2ABD" w:rsidRPr="008A39C5"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Доходы от продажи материальных ценностей – </w:t>
      </w:r>
      <w:r w:rsidR="00BA0D5D" w:rsidRPr="008A39C5">
        <w:rPr>
          <w:rFonts w:ascii="Times New Roman" w:eastAsia="Times New Roman" w:hAnsi="Times New Roman" w:cs="Times New Roman"/>
          <w:sz w:val="24"/>
          <w:szCs w:val="24"/>
          <w:lang w:eastAsia="ru-RU"/>
        </w:rPr>
        <w:t>5,0</w:t>
      </w:r>
      <w:r w:rsidR="00A700CE" w:rsidRPr="008A39C5">
        <w:rPr>
          <w:rFonts w:ascii="Times New Roman" w:eastAsia="Times New Roman" w:hAnsi="Times New Roman" w:cs="Times New Roman"/>
          <w:sz w:val="24"/>
          <w:szCs w:val="24"/>
          <w:lang w:eastAsia="ru-RU"/>
        </w:rPr>
        <w:t xml:space="preserve"> млн. рублей или </w:t>
      </w:r>
      <w:r w:rsidR="00BA0D5D" w:rsidRPr="008A39C5">
        <w:rPr>
          <w:rFonts w:ascii="Times New Roman" w:eastAsia="Times New Roman" w:hAnsi="Times New Roman" w:cs="Times New Roman"/>
          <w:sz w:val="24"/>
          <w:szCs w:val="24"/>
          <w:lang w:eastAsia="ru-RU"/>
        </w:rPr>
        <w:t>1,3</w:t>
      </w:r>
      <w:r w:rsidRPr="008A39C5">
        <w:rPr>
          <w:rFonts w:ascii="Times New Roman" w:eastAsia="Times New Roman" w:hAnsi="Times New Roman" w:cs="Times New Roman"/>
          <w:sz w:val="24"/>
          <w:szCs w:val="24"/>
          <w:lang w:eastAsia="ru-RU"/>
        </w:rPr>
        <w:t>%;</w:t>
      </w:r>
    </w:p>
    <w:p w:rsidR="009F2ABD" w:rsidRPr="008A39C5" w:rsidRDefault="009F2ABD" w:rsidP="00CA360A">
      <w:pPr>
        <w:numPr>
          <w:ilvl w:val="0"/>
          <w:numId w:val="5"/>
        </w:numPr>
        <w:tabs>
          <w:tab w:val="clear" w:pos="720"/>
          <w:tab w:val="num" w:pos="142"/>
        </w:tabs>
        <w:spacing w:after="0" w:line="240" w:lineRule="auto"/>
        <w:ind w:hanging="720"/>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Штрафы, санкции, возмещение ущерба – </w:t>
      </w:r>
      <w:r w:rsidR="00BA0D5D" w:rsidRPr="008A39C5">
        <w:rPr>
          <w:rFonts w:ascii="Times New Roman" w:eastAsia="Times New Roman" w:hAnsi="Times New Roman" w:cs="Times New Roman"/>
          <w:sz w:val="24"/>
          <w:szCs w:val="24"/>
          <w:lang w:eastAsia="ru-RU"/>
        </w:rPr>
        <w:t>1,3</w:t>
      </w:r>
      <w:r w:rsidRPr="008A39C5">
        <w:rPr>
          <w:rFonts w:ascii="Times New Roman" w:eastAsia="Times New Roman" w:hAnsi="Times New Roman" w:cs="Times New Roman"/>
          <w:sz w:val="24"/>
          <w:szCs w:val="24"/>
          <w:lang w:eastAsia="ru-RU"/>
        </w:rPr>
        <w:t xml:space="preserve"> млн. рублей или 0,</w:t>
      </w:r>
      <w:r w:rsidR="00BA0D5D"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w:t>
      </w:r>
      <w:r w:rsidR="001A274B" w:rsidRPr="008A39C5">
        <w:rPr>
          <w:rFonts w:ascii="Times New Roman" w:eastAsia="Times New Roman" w:hAnsi="Times New Roman" w:cs="Times New Roman"/>
          <w:sz w:val="24"/>
          <w:szCs w:val="24"/>
          <w:lang w:eastAsia="ru-RU"/>
        </w:rPr>
        <w:t>.</w:t>
      </w:r>
    </w:p>
    <w:p w:rsidR="00BA0D5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На 01.</w:t>
      </w:r>
      <w:r w:rsidR="00F105B0" w:rsidRPr="008A39C5">
        <w:rPr>
          <w:rFonts w:ascii="Times New Roman" w:eastAsia="Times New Roman" w:hAnsi="Times New Roman" w:cs="Times New Roman"/>
          <w:sz w:val="24"/>
          <w:szCs w:val="24"/>
          <w:lang w:eastAsia="ru-RU"/>
        </w:rPr>
        <w:t>01</w:t>
      </w:r>
      <w:r w:rsidRPr="008A39C5">
        <w:rPr>
          <w:rFonts w:ascii="Times New Roman" w:eastAsia="Times New Roman" w:hAnsi="Times New Roman" w:cs="Times New Roman"/>
          <w:sz w:val="24"/>
          <w:szCs w:val="24"/>
          <w:lang w:eastAsia="ru-RU"/>
        </w:rPr>
        <w:t>.202</w:t>
      </w:r>
      <w:r w:rsidR="00BA0D5D"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 xml:space="preserve">г. расходы консолидированного бюджета на содержание работников ОМСУ на одного жителя составили </w:t>
      </w:r>
      <w:r w:rsidR="00BA0D5D" w:rsidRPr="008A39C5">
        <w:rPr>
          <w:rFonts w:ascii="Times New Roman" w:eastAsia="Times New Roman" w:hAnsi="Times New Roman" w:cs="Times New Roman"/>
          <w:sz w:val="24"/>
          <w:szCs w:val="24"/>
          <w:lang w:eastAsia="ru-RU"/>
        </w:rPr>
        <w:t>5123,6</w:t>
      </w:r>
      <w:r w:rsidRPr="008A39C5">
        <w:rPr>
          <w:rFonts w:ascii="Times New Roman" w:eastAsia="Times New Roman" w:hAnsi="Times New Roman" w:cs="Times New Roman"/>
          <w:sz w:val="24"/>
          <w:szCs w:val="24"/>
          <w:lang w:eastAsia="ru-RU"/>
        </w:rPr>
        <w:t xml:space="preserve"> рублей.</w:t>
      </w:r>
      <w:r w:rsidR="00BA0D5D" w:rsidRPr="008A39C5">
        <w:rPr>
          <w:rFonts w:ascii="Times New Roman" w:eastAsia="Times New Roman" w:hAnsi="Times New Roman" w:cs="Times New Roman"/>
          <w:sz w:val="24"/>
          <w:szCs w:val="24"/>
          <w:lang w:eastAsia="ru-RU"/>
        </w:rPr>
        <w:t xml:space="preserve">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На 01.</w:t>
      </w:r>
      <w:r w:rsidR="00F105B0" w:rsidRPr="008A39C5">
        <w:rPr>
          <w:rFonts w:ascii="Times New Roman" w:eastAsia="Times New Roman" w:hAnsi="Times New Roman" w:cs="Times New Roman"/>
          <w:sz w:val="24"/>
          <w:szCs w:val="24"/>
          <w:lang w:eastAsia="ru-RU"/>
        </w:rPr>
        <w:t>01.</w:t>
      </w:r>
      <w:r w:rsidRPr="008A39C5">
        <w:rPr>
          <w:rFonts w:ascii="Times New Roman" w:eastAsia="Times New Roman" w:hAnsi="Times New Roman" w:cs="Times New Roman"/>
          <w:sz w:val="24"/>
          <w:szCs w:val="24"/>
          <w:lang w:eastAsia="ru-RU"/>
        </w:rPr>
        <w:t>202</w:t>
      </w:r>
      <w:r w:rsidR="00BA0D5D"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 xml:space="preserve"> г. муниципальный долг Муйского района </w:t>
      </w:r>
      <w:r w:rsidR="00B67E00" w:rsidRPr="008A39C5">
        <w:rPr>
          <w:rFonts w:ascii="Times New Roman" w:eastAsia="Times New Roman" w:hAnsi="Times New Roman" w:cs="Times New Roman"/>
          <w:sz w:val="24"/>
          <w:szCs w:val="24"/>
          <w:lang w:eastAsia="ru-RU"/>
        </w:rPr>
        <w:t>составил 1</w:t>
      </w:r>
      <w:r w:rsidR="00BA0D5D" w:rsidRPr="008A39C5">
        <w:rPr>
          <w:rFonts w:ascii="Times New Roman" w:eastAsia="Times New Roman" w:hAnsi="Times New Roman" w:cs="Times New Roman"/>
          <w:sz w:val="24"/>
          <w:szCs w:val="24"/>
          <w:lang w:eastAsia="ru-RU"/>
        </w:rPr>
        <w:t>5,1</w:t>
      </w:r>
      <w:r w:rsidR="00B67E00" w:rsidRPr="008A39C5">
        <w:rPr>
          <w:rFonts w:ascii="Times New Roman" w:eastAsia="Times New Roman" w:hAnsi="Times New Roman" w:cs="Times New Roman"/>
          <w:sz w:val="24"/>
          <w:szCs w:val="24"/>
          <w:lang w:eastAsia="ru-RU"/>
        </w:rPr>
        <w:t xml:space="preserve"> млн.рублей</w:t>
      </w:r>
      <w:r w:rsidRPr="008A39C5">
        <w:rPr>
          <w:rFonts w:ascii="Times New Roman" w:eastAsia="Times New Roman" w:hAnsi="Times New Roman" w:cs="Times New Roman"/>
          <w:sz w:val="24"/>
          <w:szCs w:val="24"/>
          <w:lang w:eastAsia="ru-RU"/>
        </w:rPr>
        <w:t>.</w:t>
      </w:r>
    </w:p>
    <w:p w:rsidR="003D075C"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В целях увеличения поступления доходов постановлением администрации МО «Муйский район» 15.07.2011г. №389 создана комиссия по повышению доходов консолидированного бюджета, оплаты труда и занятости населения. При комиссии работает группа по легализации «теневой» части заработной платы и сокращению неформального рынка труда. </w:t>
      </w:r>
      <w:r w:rsidR="003D075C" w:rsidRPr="008A39C5">
        <w:rPr>
          <w:rFonts w:ascii="Times New Roman" w:eastAsia="Times New Roman" w:hAnsi="Times New Roman" w:cs="Times New Roman"/>
          <w:sz w:val="24"/>
          <w:szCs w:val="24"/>
          <w:lang w:eastAsia="ru-RU"/>
        </w:rPr>
        <w:t>За 202</w:t>
      </w:r>
      <w:r w:rsidR="00BA0D5D" w:rsidRPr="008A39C5">
        <w:rPr>
          <w:rFonts w:ascii="Times New Roman" w:eastAsia="Times New Roman" w:hAnsi="Times New Roman" w:cs="Times New Roman"/>
          <w:sz w:val="24"/>
          <w:szCs w:val="24"/>
          <w:lang w:eastAsia="ru-RU"/>
        </w:rPr>
        <w:t>2</w:t>
      </w:r>
      <w:r w:rsidR="003D075C" w:rsidRPr="008A39C5">
        <w:rPr>
          <w:rFonts w:ascii="Times New Roman" w:eastAsia="Times New Roman" w:hAnsi="Times New Roman" w:cs="Times New Roman"/>
          <w:sz w:val="24"/>
          <w:szCs w:val="24"/>
          <w:lang w:eastAsia="ru-RU"/>
        </w:rPr>
        <w:t xml:space="preserve"> год проведено 1</w:t>
      </w:r>
      <w:r w:rsidR="00BA0D5D" w:rsidRPr="008A39C5">
        <w:rPr>
          <w:rFonts w:ascii="Times New Roman" w:eastAsia="Times New Roman" w:hAnsi="Times New Roman" w:cs="Times New Roman"/>
          <w:sz w:val="24"/>
          <w:szCs w:val="24"/>
          <w:lang w:eastAsia="ru-RU"/>
        </w:rPr>
        <w:t>2</w:t>
      </w:r>
      <w:r w:rsidR="003D075C" w:rsidRPr="008A39C5">
        <w:rPr>
          <w:rFonts w:ascii="Times New Roman" w:eastAsia="Times New Roman" w:hAnsi="Times New Roman" w:cs="Times New Roman"/>
          <w:sz w:val="24"/>
          <w:szCs w:val="24"/>
          <w:lang w:eastAsia="ru-RU"/>
        </w:rPr>
        <w:t xml:space="preserve"> протокольных заседаний рабочей группы с участием специалистов Пенсионного фонда, налоговой инспекции и ФСС. </w:t>
      </w:r>
    </w:p>
    <w:p w:rsidR="004E782D" w:rsidRPr="008A39C5" w:rsidRDefault="004E782D" w:rsidP="004E782D">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На заседаниях были рассмотрены - 5</w:t>
      </w:r>
      <w:r w:rsidR="00BA0D5D" w:rsidRPr="008A39C5">
        <w:rPr>
          <w:rFonts w:ascii="Times New Roman" w:eastAsia="Times New Roman" w:hAnsi="Times New Roman" w:cs="Times New Roman"/>
          <w:sz w:val="24"/>
          <w:szCs w:val="24"/>
          <w:lang w:eastAsia="ru-RU"/>
        </w:rPr>
        <w:t>8</w:t>
      </w:r>
      <w:r w:rsidRPr="008A39C5">
        <w:rPr>
          <w:rFonts w:ascii="Times New Roman" w:eastAsia="Times New Roman" w:hAnsi="Times New Roman" w:cs="Times New Roman"/>
          <w:sz w:val="24"/>
          <w:szCs w:val="24"/>
          <w:lang w:eastAsia="ru-RU"/>
        </w:rPr>
        <w:t xml:space="preserve"> хозяйствующих субъекта, в том числе:</w:t>
      </w:r>
    </w:p>
    <w:p w:rsidR="00BA0D5D" w:rsidRPr="008A39C5" w:rsidRDefault="00BA0D5D" w:rsidP="00BA0D5D">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-по вопросу задолженности по страховым взносам по социальному страхованию от несчастных случаев на производстве и профессиональных заболеваний –2;</w:t>
      </w:r>
    </w:p>
    <w:p w:rsidR="00BA0D5D" w:rsidRPr="008A39C5" w:rsidRDefault="00BA0D5D" w:rsidP="00BA0D5D">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-по вопросу выплаты заработной платы менее МРОТ – 30;</w:t>
      </w:r>
    </w:p>
    <w:p w:rsidR="00BA0D5D" w:rsidRPr="008A39C5" w:rsidRDefault="00BA0D5D" w:rsidP="00BA0D5D">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-по вопросу предоставления «нулевой» отчетности – 11;</w:t>
      </w:r>
    </w:p>
    <w:p w:rsidR="00BA0D5D" w:rsidRPr="008A39C5" w:rsidRDefault="00BA0D5D" w:rsidP="00BA0D5D">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-по вопросу легализации трудовых отношений – 15.</w:t>
      </w:r>
    </w:p>
    <w:p w:rsidR="002C5378" w:rsidRPr="008A39C5" w:rsidRDefault="002C5378" w:rsidP="002C5378">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По результатам проведенных заседаний рабочей группы по легализации «теневой» части заработной платы:</w:t>
      </w:r>
    </w:p>
    <w:p w:rsidR="002C5378" w:rsidRPr="008A39C5" w:rsidRDefault="002C5378" w:rsidP="002C5378">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w:t>
      </w:r>
      <w:r w:rsidRPr="008A39C5">
        <w:rPr>
          <w:rFonts w:ascii="Times New Roman" w:eastAsia="Times New Roman" w:hAnsi="Times New Roman" w:cs="Times New Roman"/>
          <w:sz w:val="24"/>
          <w:szCs w:val="24"/>
          <w:lang w:eastAsia="ru-RU"/>
        </w:rPr>
        <w:tab/>
        <w:t xml:space="preserve"> погашена задолженность в сумме 32,9 тыс. руб. по страховым взносам по социальному страхованию от несчастных случаев на производстве и профессиональных заболеваний. </w:t>
      </w:r>
    </w:p>
    <w:p w:rsidR="002C5378" w:rsidRPr="008A39C5" w:rsidRDefault="002C5378" w:rsidP="002C5378">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w:t>
      </w:r>
      <w:r w:rsidRPr="008A39C5">
        <w:rPr>
          <w:rFonts w:ascii="Times New Roman" w:eastAsia="Times New Roman" w:hAnsi="Times New Roman" w:cs="Times New Roman"/>
          <w:sz w:val="24"/>
          <w:szCs w:val="24"/>
          <w:lang w:eastAsia="ru-RU"/>
        </w:rPr>
        <w:tab/>
        <w:t>по вопросу выплаты заработной платы менее МРОТ выявлена выплата заработной платы менее МРОТ в 2022 году у шести индивидуальных предпринимателей. По состоянию на 01.01.2023 г. все индивидуальные предприниматели произвели работникам повышение заработной платы не менее МРОТ.</w:t>
      </w:r>
    </w:p>
    <w:p w:rsidR="002C5378" w:rsidRPr="008A39C5" w:rsidRDefault="002C5378" w:rsidP="004E782D">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по вопросу легализации трудовых отношений выявлено, что 19 работников, работали без оформления трудовых договоров у 11 работодателей. По состоянию на 01.01.2023 г.: оформлено 13 трудовых договоров; 4 работника уволены в связи c прекращением деятельности индивидуального предпринимателя; 2 работодателя не представили трудовые договора с работниками. В результате в Прокуратуру Муйского района направлена информация для принятия мер прокурорского реагирования и проведения проверки в отношении двух ИП.</w:t>
      </w:r>
    </w:p>
    <w:p w:rsidR="00414375" w:rsidRPr="008A39C5" w:rsidRDefault="00414375" w:rsidP="00414375">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На 01.01.2023г. администрацией МО "Муйский район"  и поселениями направлено 24 требования об уплате задолженности по аренде земельных участков на сумму 2798,1 тыс.руб. В результате, сумма погашенной задолженности составила 88,0 тыс.руб.</w:t>
      </w:r>
    </w:p>
    <w:p w:rsidR="00414375" w:rsidRPr="008A39C5" w:rsidRDefault="00414375" w:rsidP="00414375">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За  2022г.  администрацией МО "Муйский район"  и поселениями направлено 9 требований об </w:t>
      </w:r>
      <w:r w:rsidR="001801E6" w:rsidRPr="008A39C5">
        <w:rPr>
          <w:rFonts w:ascii="Times New Roman" w:eastAsia="Times New Roman" w:hAnsi="Times New Roman" w:cs="Times New Roman"/>
          <w:sz w:val="24"/>
          <w:szCs w:val="24"/>
          <w:lang w:eastAsia="ru-RU"/>
        </w:rPr>
        <w:t>уплате</w:t>
      </w:r>
      <w:r w:rsidRPr="008A39C5">
        <w:rPr>
          <w:rFonts w:ascii="Times New Roman" w:eastAsia="Times New Roman" w:hAnsi="Times New Roman" w:cs="Times New Roman"/>
          <w:sz w:val="24"/>
          <w:szCs w:val="24"/>
          <w:lang w:eastAsia="ru-RU"/>
        </w:rPr>
        <w:t xml:space="preserve"> задолженности по арендной плате за муниципальное имущество, в порядке досудебного урегулирования спора, на сумму 2428,5 тыс.руб., поступило в результате претензионной работы 680,2 тыс.руб.</w:t>
      </w:r>
    </w:p>
    <w:p w:rsidR="004E782D" w:rsidRPr="008A39C5" w:rsidRDefault="00414375" w:rsidP="002E012E">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В рамках работы по взысканию неосновательного обогащения в отношении граждан, использующих земельные участки без правовых оснований, администрацией МО «Муйский район» по состоянию на 01.01.2023г. направлено 18 исковых заявлений мировому судье судебного участка Муйского района Республики Бурятия  на сумму 56,4 тыс. руб. и 136 претензий на сумму 209,7 тыс.руб. По состоянию на 01.01.2023 г. оплата  в добровольном порядке поступила в сумме 110,4 тыс.руб., по судебным решениям  - 0,0 тыс.руб.     </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За 20</w:t>
      </w:r>
      <w:r w:rsidR="00A12E47" w:rsidRPr="008A39C5">
        <w:rPr>
          <w:rFonts w:ascii="Times New Roman" w:eastAsia="Times New Roman" w:hAnsi="Times New Roman" w:cs="Times New Roman"/>
          <w:sz w:val="24"/>
          <w:szCs w:val="24"/>
          <w:lang w:eastAsia="ru-RU"/>
        </w:rPr>
        <w:t>2</w:t>
      </w:r>
      <w:r w:rsidR="002E76BB"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проведено </w:t>
      </w:r>
      <w:r w:rsidR="002E76BB"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 xml:space="preserve"> открытых аукцион</w:t>
      </w:r>
      <w:r w:rsidR="002E76BB" w:rsidRPr="008A39C5">
        <w:rPr>
          <w:rFonts w:ascii="Times New Roman" w:eastAsia="Times New Roman" w:hAnsi="Times New Roman" w:cs="Times New Roman"/>
          <w:sz w:val="24"/>
          <w:szCs w:val="24"/>
          <w:lang w:eastAsia="ru-RU"/>
        </w:rPr>
        <w:t>а</w:t>
      </w:r>
      <w:r w:rsidRPr="008A39C5">
        <w:rPr>
          <w:rFonts w:ascii="Times New Roman" w:eastAsia="Times New Roman" w:hAnsi="Times New Roman" w:cs="Times New Roman"/>
          <w:sz w:val="24"/>
          <w:szCs w:val="24"/>
          <w:lang w:eastAsia="ru-RU"/>
        </w:rPr>
        <w:t>: заключен</w:t>
      </w:r>
      <w:r w:rsidR="008F1542" w:rsidRPr="008A39C5">
        <w:rPr>
          <w:rFonts w:ascii="Times New Roman" w:eastAsia="Times New Roman" w:hAnsi="Times New Roman" w:cs="Times New Roman"/>
          <w:sz w:val="24"/>
          <w:szCs w:val="24"/>
          <w:lang w:eastAsia="ru-RU"/>
        </w:rPr>
        <w:t>о</w:t>
      </w:r>
      <w:r w:rsidRPr="008A39C5">
        <w:rPr>
          <w:rFonts w:ascii="Times New Roman" w:eastAsia="Times New Roman" w:hAnsi="Times New Roman" w:cs="Times New Roman"/>
          <w:sz w:val="24"/>
          <w:szCs w:val="24"/>
          <w:lang w:eastAsia="ru-RU"/>
        </w:rPr>
        <w:t xml:space="preserve"> </w:t>
      </w:r>
      <w:r w:rsidR="002E76BB" w:rsidRPr="008A39C5">
        <w:rPr>
          <w:rFonts w:ascii="Times New Roman" w:eastAsia="Times New Roman" w:hAnsi="Times New Roman" w:cs="Times New Roman"/>
          <w:sz w:val="24"/>
          <w:szCs w:val="24"/>
          <w:lang w:eastAsia="ru-RU"/>
        </w:rPr>
        <w:t>4</w:t>
      </w:r>
      <w:r w:rsidRPr="008A39C5">
        <w:rPr>
          <w:rFonts w:ascii="Times New Roman" w:eastAsia="Times New Roman" w:hAnsi="Times New Roman" w:cs="Times New Roman"/>
          <w:sz w:val="24"/>
          <w:szCs w:val="24"/>
          <w:lang w:eastAsia="ru-RU"/>
        </w:rPr>
        <w:t xml:space="preserve"> договор</w:t>
      </w:r>
      <w:r w:rsidR="008F1542" w:rsidRPr="008A39C5">
        <w:rPr>
          <w:rFonts w:ascii="Times New Roman" w:eastAsia="Times New Roman" w:hAnsi="Times New Roman" w:cs="Times New Roman"/>
          <w:sz w:val="24"/>
          <w:szCs w:val="24"/>
          <w:lang w:eastAsia="ru-RU"/>
        </w:rPr>
        <w:t>ов</w:t>
      </w:r>
      <w:r w:rsidRPr="008A39C5">
        <w:rPr>
          <w:rFonts w:ascii="Times New Roman" w:eastAsia="Times New Roman" w:hAnsi="Times New Roman" w:cs="Times New Roman"/>
          <w:sz w:val="24"/>
          <w:szCs w:val="24"/>
          <w:lang w:eastAsia="ru-RU"/>
        </w:rPr>
        <w:t xml:space="preserve"> аренды земельных участков</w:t>
      </w:r>
      <w:r w:rsidR="004E782D" w:rsidRPr="008A39C5">
        <w:rPr>
          <w:rFonts w:ascii="Times New Roman" w:eastAsia="Times New Roman" w:hAnsi="Times New Roman" w:cs="Times New Roman"/>
          <w:sz w:val="24"/>
          <w:szCs w:val="24"/>
          <w:lang w:eastAsia="ru-RU"/>
        </w:rPr>
        <w:t xml:space="preserve"> </w:t>
      </w:r>
      <w:r w:rsidR="002E76BB" w:rsidRPr="008A39C5">
        <w:rPr>
          <w:rFonts w:ascii="Times New Roman" w:eastAsia="Times New Roman" w:hAnsi="Times New Roman" w:cs="Times New Roman"/>
          <w:sz w:val="24"/>
          <w:szCs w:val="24"/>
          <w:lang w:eastAsia="ru-RU"/>
        </w:rPr>
        <w:t>в МО ГП "Северомуйское"</w:t>
      </w:r>
      <w:r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В целях контроля за использованием земельных участков по целевому назначению, выявления и обеспечения устранения нарушений земельного законодательства, применяются меры по устранению нарушений: проводится разъяснительная работа с населением о необходимости оформления правоустанавливающих документов на землю в соответствии с действующим законодательством, направляются извещения с указанием допущенных нарушений, в СМИ размещается информация о земельном законодательстве. За отчетный период проведено </w:t>
      </w:r>
      <w:r w:rsidR="002E76BB" w:rsidRPr="008A39C5">
        <w:rPr>
          <w:rFonts w:ascii="Times New Roman" w:eastAsia="Times New Roman" w:hAnsi="Times New Roman" w:cs="Times New Roman"/>
          <w:sz w:val="24"/>
          <w:szCs w:val="24"/>
          <w:lang w:eastAsia="ru-RU"/>
        </w:rPr>
        <w:t>6</w:t>
      </w:r>
      <w:r w:rsidR="004E782D" w:rsidRPr="008A39C5">
        <w:rPr>
          <w:rFonts w:ascii="Times New Roman" w:eastAsia="Times New Roman" w:hAnsi="Times New Roman" w:cs="Times New Roman"/>
          <w:sz w:val="24"/>
          <w:szCs w:val="24"/>
          <w:lang w:eastAsia="ru-RU"/>
        </w:rPr>
        <w:t>0</w:t>
      </w:r>
      <w:r w:rsidRPr="008A39C5">
        <w:rPr>
          <w:rFonts w:ascii="Times New Roman" w:eastAsia="Times New Roman" w:hAnsi="Times New Roman" w:cs="Times New Roman"/>
          <w:sz w:val="24"/>
          <w:szCs w:val="24"/>
          <w:lang w:eastAsia="ru-RU"/>
        </w:rPr>
        <w:t xml:space="preserve"> консультаций с гражданами и юридическими лицами (при устном обращении) по вопросам оформления прав на земельные участки.</w:t>
      </w:r>
    </w:p>
    <w:p w:rsidR="0079132E" w:rsidRPr="008A39C5" w:rsidRDefault="0079132E"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В 202</w:t>
      </w:r>
      <w:r w:rsidR="00CD733E"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году </w:t>
      </w:r>
      <w:r w:rsidR="008F1542" w:rsidRPr="008A39C5">
        <w:rPr>
          <w:rFonts w:ascii="Times New Roman" w:eastAsia="Times New Roman" w:hAnsi="Times New Roman" w:cs="Times New Roman"/>
          <w:sz w:val="24"/>
          <w:szCs w:val="24"/>
          <w:lang w:eastAsia="ru-RU"/>
        </w:rPr>
        <w:t>доходы от использования имущества (аренда, продажа) составил</w:t>
      </w:r>
      <w:r w:rsidR="001801E6" w:rsidRPr="008A39C5">
        <w:rPr>
          <w:rFonts w:ascii="Times New Roman" w:eastAsia="Times New Roman" w:hAnsi="Times New Roman" w:cs="Times New Roman"/>
          <w:sz w:val="24"/>
          <w:szCs w:val="24"/>
          <w:lang w:eastAsia="ru-RU"/>
        </w:rPr>
        <w:t>и</w:t>
      </w:r>
      <w:r w:rsidR="008F1542" w:rsidRPr="008A39C5">
        <w:rPr>
          <w:rFonts w:ascii="Times New Roman" w:eastAsia="Times New Roman" w:hAnsi="Times New Roman" w:cs="Times New Roman"/>
          <w:sz w:val="24"/>
          <w:szCs w:val="24"/>
          <w:lang w:eastAsia="ru-RU"/>
        </w:rPr>
        <w:t xml:space="preserve"> </w:t>
      </w:r>
      <w:r w:rsidR="00B67E00" w:rsidRPr="008A39C5">
        <w:rPr>
          <w:rFonts w:ascii="Times New Roman" w:eastAsia="Times New Roman" w:hAnsi="Times New Roman" w:cs="Times New Roman"/>
          <w:sz w:val="24"/>
          <w:szCs w:val="24"/>
          <w:lang w:eastAsia="ru-RU"/>
        </w:rPr>
        <w:t>1</w:t>
      </w:r>
      <w:r w:rsidR="002E76BB" w:rsidRPr="008A39C5">
        <w:rPr>
          <w:rFonts w:ascii="Times New Roman" w:eastAsia="Times New Roman" w:hAnsi="Times New Roman" w:cs="Times New Roman"/>
          <w:sz w:val="24"/>
          <w:szCs w:val="24"/>
          <w:lang w:eastAsia="ru-RU"/>
        </w:rPr>
        <w:t>2,2</w:t>
      </w:r>
      <w:r w:rsidR="008F1542" w:rsidRPr="008A39C5">
        <w:rPr>
          <w:rFonts w:ascii="Times New Roman" w:eastAsia="Times New Roman" w:hAnsi="Times New Roman" w:cs="Times New Roman"/>
          <w:sz w:val="24"/>
          <w:szCs w:val="24"/>
          <w:lang w:eastAsia="ru-RU"/>
        </w:rPr>
        <w:t xml:space="preserve"> млн. рублей, </w:t>
      </w:r>
      <w:r w:rsidR="001C339B" w:rsidRPr="008A39C5">
        <w:rPr>
          <w:rFonts w:ascii="Times New Roman" w:eastAsia="Times New Roman" w:hAnsi="Times New Roman" w:cs="Times New Roman"/>
          <w:sz w:val="24"/>
          <w:szCs w:val="24"/>
          <w:lang w:eastAsia="ru-RU"/>
        </w:rPr>
        <w:t xml:space="preserve">исполнение к плану </w:t>
      </w:r>
      <w:r w:rsidR="002E76BB" w:rsidRPr="008A39C5">
        <w:rPr>
          <w:rFonts w:ascii="Times New Roman" w:eastAsia="Times New Roman" w:hAnsi="Times New Roman" w:cs="Times New Roman"/>
          <w:sz w:val="24"/>
          <w:szCs w:val="24"/>
          <w:lang w:eastAsia="ru-RU"/>
        </w:rPr>
        <w:t>–</w:t>
      </w:r>
      <w:r w:rsidRPr="008A39C5">
        <w:rPr>
          <w:rFonts w:ascii="Times New Roman" w:eastAsia="Times New Roman" w:hAnsi="Times New Roman" w:cs="Times New Roman"/>
          <w:sz w:val="24"/>
          <w:szCs w:val="24"/>
          <w:lang w:eastAsia="ru-RU"/>
        </w:rPr>
        <w:t xml:space="preserve"> </w:t>
      </w:r>
      <w:r w:rsidR="00B67E00" w:rsidRPr="008A39C5">
        <w:rPr>
          <w:rFonts w:ascii="Times New Roman" w:eastAsia="Times New Roman" w:hAnsi="Times New Roman" w:cs="Times New Roman"/>
          <w:sz w:val="24"/>
          <w:szCs w:val="24"/>
          <w:lang w:eastAsia="ru-RU"/>
        </w:rPr>
        <w:t>10</w:t>
      </w:r>
      <w:r w:rsidR="002E76BB" w:rsidRPr="008A39C5">
        <w:rPr>
          <w:rFonts w:ascii="Times New Roman" w:eastAsia="Times New Roman" w:hAnsi="Times New Roman" w:cs="Times New Roman"/>
          <w:sz w:val="24"/>
          <w:szCs w:val="24"/>
          <w:lang w:eastAsia="ru-RU"/>
        </w:rPr>
        <w:t>1,1%</w:t>
      </w:r>
      <w:r w:rsidR="0041577C" w:rsidRPr="008A39C5">
        <w:rPr>
          <w:rFonts w:ascii="Times New Roman" w:eastAsia="Times New Roman" w:hAnsi="Times New Roman" w:cs="Times New Roman"/>
          <w:sz w:val="24"/>
          <w:szCs w:val="24"/>
          <w:lang w:eastAsia="ru-RU"/>
        </w:rPr>
        <w:t xml:space="preserve">, </w:t>
      </w:r>
      <w:r w:rsidR="00706596" w:rsidRPr="008A39C5">
        <w:rPr>
          <w:rFonts w:ascii="Times New Roman" w:eastAsia="Times New Roman" w:hAnsi="Times New Roman" w:cs="Times New Roman"/>
          <w:sz w:val="24"/>
          <w:szCs w:val="24"/>
          <w:lang w:eastAsia="ru-RU"/>
        </w:rPr>
        <w:t xml:space="preserve">за счет поступления задолженности </w:t>
      </w:r>
      <w:r w:rsidR="0041577C" w:rsidRPr="008A39C5">
        <w:rPr>
          <w:rFonts w:ascii="Times New Roman" w:eastAsia="Times New Roman" w:hAnsi="Times New Roman" w:cs="Times New Roman"/>
          <w:sz w:val="24"/>
          <w:szCs w:val="24"/>
          <w:lang w:eastAsia="ru-RU"/>
        </w:rPr>
        <w:t xml:space="preserve">прошлых лет </w:t>
      </w:r>
      <w:r w:rsidR="00706596" w:rsidRPr="008A39C5">
        <w:rPr>
          <w:rFonts w:ascii="Times New Roman" w:eastAsia="Times New Roman" w:hAnsi="Times New Roman" w:cs="Times New Roman"/>
          <w:sz w:val="24"/>
          <w:szCs w:val="24"/>
          <w:lang w:eastAsia="ru-RU"/>
        </w:rPr>
        <w:t>по арендной плате за земельные участки.</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 xml:space="preserve">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w:t>
      </w:r>
      <w:r w:rsidR="002E76BB" w:rsidRPr="008A39C5">
        <w:rPr>
          <w:rFonts w:ascii="Times New Roman" w:eastAsia="Times New Roman" w:hAnsi="Times New Roman" w:cs="Times New Roman"/>
          <w:sz w:val="24"/>
          <w:szCs w:val="24"/>
          <w:lang w:eastAsia="ru-RU"/>
        </w:rPr>
        <w:t>98,7</w:t>
      </w:r>
      <w:r w:rsidRPr="008A39C5">
        <w:rPr>
          <w:rFonts w:ascii="Times New Roman" w:eastAsia="Times New Roman" w:hAnsi="Times New Roman" w:cs="Times New Roman"/>
          <w:sz w:val="24"/>
          <w:szCs w:val="24"/>
          <w:lang w:eastAsia="ru-RU"/>
        </w:rPr>
        <w:t>%.</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b/>
          <w:bCs/>
          <w:sz w:val="24"/>
          <w:szCs w:val="24"/>
          <w:lang w:eastAsia="ru-RU"/>
        </w:rPr>
        <w:t> 1.8. Соглашения о социально-экономическом сотрудничестве</w:t>
      </w:r>
    </w:p>
    <w:p w:rsidR="009F2ABD" w:rsidRPr="008A39C5" w:rsidRDefault="009F2ABD" w:rsidP="00CA360A">
      <w:pPr>
        <w:spacing w:after="0" w:line="240" w:lineRule="auto"/>
        <w:ind w:firstLine="567"/>
        <w:jc w:val="both"/>
        <w:rPr>
          <w:rFonts w:ascii="Times New Roman" w:eastAsia="Times New Roman" w:hAnsi="Times New Roman" w:cs="Times New Roman"/>
          <w:sz w:val="24"/>
          <w:szCs w:val="24"/>
          <w:lang w:eastAsia="ru-RU"/>
        </w:rPr>
      </w:pPr>
      <w:r w:rsidRPr="008A39C5">
        <w:rPr>
          <w:rFonts w:ascii="Times New Roman" w:eastAsia="Times New Roman" w:hAnsi="Times New Roman" w:cs="Times New Roman"/>
          <w:sz w:val="24"/>
          <w:szCs w:val="24"/>
          <w:lang w:eastAsia="ru-RU"/>
        </w:rPr>
        <w:t>На 01.</w:t>
      </w:r>
      <w:r w:rsidR="00F105B0" w:rsidRPr="008A39C5">
        <w:rPr>
          <w:rFonts w:ascii="Times New Roman" w:eastAsia="Times New Roman" w:hAnsi="Times New Roman" w:cs="Times New Roman"/>
          <w:sz w:val="24"/>
          <w:szCs w:val="24"/>
          <w:lang w:eastAsia="ru-RU"/>
        </w:rPr>
        <w:t>01</w:t>
      </w:r>
      <w:r w:rsidRPr="008A39C5">
        <w:rPr>
          <w:rFonts w:ascii="Times New Roman" w:eastAsia="Times New Roman" w:hAnsi="Times New Roman" w:cs="Times New Roman"/>
          <w:sz w:val="24"/>
          <w:szCs w:val="24"/>
          <w:lang w:eastAsia="ru-RU"/>
        </w:rPr>
        <w:t>.202</w:t>
      </w:r>
      <w:r w:rsidR="00CD733E" w:rsidRPr="008A39C5">
        <w:rPr>
          <w:rFonts w:ascii="Times New Roman" w:eastAsia="Times New Roman" w:hAnsi="Times New Roman" w:cs="Times New Roman"/>
          <w:sz w:val="24"/>
          <w:szCs w:val="24"/>
          <w:lang w:eastAsia="ru-RU"/>
        </w:rPr>
        <w:t>3</w:t>
      </w:r>
      <w:r w:rsidRPr="008A39C5">
        <w:rPr>
          <w:rFonts w:ascii="Times New Roman" w:eastAsia="Times New Roman" w:hAnsi="Times New Roman" w:cs="Times New Roman"/>
          <w:sz w:val="24"/>
          <w:szCs w:val="24"/>
          <w:lang w:eastAsia="ru-RU"/>
        </w:rPr>
        <w:t xml:space="preserve">г. заключено </w:t>
      </w:r>
      <w:r w:rsidR="00897C5C" w:rsidRPr="008A39C5">
        <w:rPr>
          <w:rFonts w:ascii="Times New Roman" w:eastAsia="Times New Roman" w:hAnsi="Times New Roman" w:cs="Times New Roman"/>
          <w:sz w:val="24"/>
          <w:szCs w:val="24"/>
          <w:lang w:eastAsia="ru-RU"/>
        </w:rPr>
        <w:t>10</w:t>
      </w:r>
      <w:r w:rsidRPr="008A39C5">
        <w:rPr>
          <w:rFonts w:ascii="Times New Roman" w:eastAsia="Times New Roman" w:hAnsi="Times New Roman" w:cs="Times New Roman"/>
          <w:sz w:val="24"/>
          <w:szCs w:val="24"/>
          <w:lang w:eastAsia="ru-RU"/>
        </w:rPr>
        <w:t xml:space="preserve"> соглашений о социально – экономическом сотрудничестве и 4 договора социального партнерства. За 202</w:t>
      </w:r>
      <w:r w:rsidR="00CD733E" w:rsidRPr="008A39C5">
        <w:rPr>
          <w:rFonts w:ascii="Times New Roman" w:eastAsia="Times New Roman" w:hAnsi="Times New Roman" w:cs="Times New Roman"/>
          <w:sz w:val="24"/>
          <w:szCs w:val="24"/>
          <w:lang w:eastAsia="ru-RU"/>
        </w:rPr>
        <w:t>2</w:t>
      </w:r>
      <w:r w:rsidRPr="008A39C5">
        <w:rPr>
          <w:rFonts w:ascii="Times New Roman" w:eastAsia="Times New Roman" w:hAnsi="Times New Roman" w:cs="Times New Roman"/>
          <w:sz w:val="24"/>
          <w:szCs w:val="24"/>
          <w:lang w:eastAsia="ru-RU"/>
        </w:rPr>
        <w:t xml:space="preserve"> год в бюджет МО «Муйский район» поступила спонсорская помощь в сумме </w:t>
      </w:r>
      <w:r w:rsidR="00C21512" w:rsidRPr="008A39C5">
        <w:rPr>
          <w:rFonts w:ascii="Times New Roman" w:eastAsia="Times New Roman" w:hAnsi="Times New Roman" w:cs="Times New Roman"/>
          <w:sz w:val="24"/>
          <w:szCs w:val="24"/>
          <w:lang w:eastAsia="ru-RU"/>
        </w:rPr>
        <w:t>1,</w:t>
      </w:r>
      <w:r w:rsidR="002E76BB" w:rsidRPr="008A39C5">
        <w:rPr>
          <w:rFonts w:ascii="Times New Roman" w:eastAsia="Times New Roman" w:hAnsi="Times New Roman" w:cs="Times New Roman"/>
          <w:sz w:val="24"/>
          <w:szCs w:val="24"/>
          <w:lang w:eastAsia="ru-RU"/>
        </w:rPr>
        <w:t>0</w:t>
      </w:r>
      <w:r w:rsidR="00B37952"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млн. рублей. Израсходовано</w:t>
      </w:r>
      <w:r w:rsidR="0073570A" w:rsidRPr="008A39C5">
        <w:rPr>
          <w:rFonts w:ascii="Times New Roman" w:eastAsia="Times New Roman" w:hAnsi="Times New Roman" w:cs="Times New Roman"/>
          <w:sz w:val="24"/>
          <w:szCs w:val="24"/>
          <w:lang w:eastAsia="ru-RU"/>
        </w:rPr>
        <w:t xml:space="preserve"> </w:t>
      </w:r>
      <w:r w:rsidR="002E76BB" w:rsidRPr="008A39C5">
        <w:rPr>
          <w:rFonts w:ascii="Times New Roman" w:eastAsia="Times New Roman" w:hAnsi="Times New Roman" w:cs="Times New Roman"/>
          <w:sz w:val="24"/>
          <w:szCs w:val="24"/>
          <w:lang w:eastAsia="ru-RU"/>
        </w:rPr>
        <w:t>0,97</w:t>
      </w:r>
      <w:r w:rsidRPr="008A39C5">
        <w:rPr>
          <w:rFonts w:ascii="Times New Roman" w:eastAsia="Times New Roman" w:hAnsi="Times New Roman" w:cs="Times New Roman"/>
          <w:sz w:val="24"/>
          <w:szCs w:val="24"/>
          <w:lang w:eastAsia="ru-RU"/>
        </w:rPr>
        <w:t xml:space="preserve"> млн. рублей на оказание материальной помощи на приобретение твердого топлива (дрова)</w:t>
      </w:r>
      <w:r w:rsidR="00E95D19" w:rsidRPr="008A39C5">
        <w:rPr>
          <w:rFonts w:ascii="Times New Roman" w:eastAsia="Times New Roman" w:hAnsi="Times New Roman" w:cs="Times New Roman"/>
          <w:sz w:val="24"/>
          <w:szCs w:val="24"/>
          <w:lang w:eastAsia="ru-RU"/>
        </w:rPr>
        <w:t xml:space="preserve">, </w:t>
      </w:r>
      <w:r w:rsidRPr="008A39C5">
        <w:rPr>
          <w:rFonts w:ascii="Times New Roman" w:eastAsia="Times New Roman" w:hAnsi="Times New Roman" w:cs="Times New Roman"/>
          <w:sz w:val="24"/>
          <w:szCs w:val="24"/>
          <w:lang w:eastAsia="ru-RU"/>
        </w:rPr>
        <w:t xml:space="preserve">медицинское обследование, лечение граждан, приобретение мед. </w:t>
      </w:r>
      <w:r w:rsidR="00A12E47" w:rsidRPr="008A39C5">
        <w:rPr>
          <w:rFonts w:ascii="Times New Roman" w:eastAsia="Times New Roman" w:hAnsi="Times New Roman" w:cs="Times New Roman"/>
          <w:sz w:val="24"/>
          <w:szCs w:val="24"/>
          <w:lang w:eastAsia="ru-RU"/>
        </w:rPr>
        <w:t>а</w:t>
      </w:r>
      <w:r w:rsidRPr="008A39C5">
        <w:rPr>
          <w:rFonts w:ascii="Times New Roman" w:eastAsia="Times New Roman" w:hAnsi="Times New Roman" w:cs="Times New Roman"/>
          <w:sz w:val="24"/>
          <w:szCs w:val="24"/>
          <w:lang w:eastAsia="ru-RU"/>
        </w:rPr>
        <w:t>ппаратов</w:t>
      </w:r>
      <w:r w:rsidR="00A12E47" w:rsidRPr="008A39C5">
        <w:rPr>
          <w:rFonts w:ascii="Times New Roman" w:eastAsia="Times New Roman" w:hAnsi="Times New Roman" w:cs="Times New Roman"/>
          <w:sz w:val="24"/>
          <w:szCs w:val="24"/>
          <w:lang w:eastAsia="ru-RU"/>
        </w:rPr>
        <w:t xml:space="preserve"> и лекарств</w:t>
      </w:r>
      <w:r w:rsidRPr="008A39C5">
        <w:rPr>
          <w:rFonts w:ascii="Times New Roman" w:eastAsia="Times New Roman" w:hAnsi="Times New Roman" w:cs="Times New Roman"/>
          <w:sz w:val="24"/>
          <w:szCs w:val="24"/>
          <w:lang w:eastAsia="ru-RU"/>
        </w:rPr>
        <w:t>, на проведение мероприятий</w:t>
      </w:r>
      <w:r w:rsidR="00B37952" w:rsidRPr="008A39C5">
        <w:rPr>
          <w:rFonts w:ascii="Times New Roman" w:eastAsia="Times New Roman" w:hAnsi="Times New Roman" w:cs="Times New Roman"/>
          <w:sz w:val="24"/>
          <w:szCs w:val="24"/>
          <w:lang w:eastAsia="ru-RU"/>
        </w:rPr>
        <w:t>, материальной помощи</w:t>
      </w:r>
      <w:r w:rsidR="00C21512" w:rsidRPr="008A39C5">
        <w:rPr>
          <w:rFonts w:ascii="Times New Roman" w:eastAsia="Times New Roman" w:hAnsi="Times New Roman" w:cs="Times New Roman"/>
          <w:sz w:val="24"/>
          <w:szCs w:val="24"/>
          <w:lang w:eastAsia="ru-RU"/>
        </w:rPr>
        <w:t>,</w:t>
      </w:r>
      <w:r w:rsidR="002E76BB" w:rsidRPr="008A39C5">
        <w:rPr>
          <w:rFonts w:ascii="Times New Roman" w:eastAsia="Times New Roman" w:hAnsi="Times New Roman" w:cs="Times New Roman"/>
          <w:sz w:val="24"/>
          <w:szCs w:val="24"/>
          <w:lang w:eastAsia="ru-RU"/>
        </w:rPr>
        <w:t xml:space="preserve"> ТОС</w:t>
      </w:r>
      <w:r w:rsidR="00D13EC1" w:rsidRPr="008A39C5">
        <w:rPr>
          <w:rFonts w:ascii="Times New Roman" w:eastAsia="Times New Roman" w:hAnsi="Times New Roman" w:cs="Times New Roman"/>
          <w:sz w:val="24"/>
          <w:szCs w:val="24"/>
          <w:lang w:eastAsia="ru-RU"/>
        </w:rPr>
        <w:t>ы</w:t>
      </w:r>
      <w:r w:rsidRPr="008A39C5">
        <w:rPr>
          <w:rFonts w:ascii="Times New Roman" w:eastAsia="Times New Roman" w:hAnsi="Times New Roman" w:cs="Times New Roman"/>
          <w:sz w:val="24"/>
          <w:szCs w:val="24"/>
          <w:lang w:eastAsia="ru-RU"/>
        </w:rPr>
        <w:t>.</w:t>
      </w:r>
    </w:p>
    <w:p w:rsidR="00095D86" w:rsidRPr="008A39C5" w:rsidRDefault="00095D86" w:rsidP="00CA360A">
      <w:pPr>
        <w:spacing w:after="0" w:line="240" w:lineRule="auto"/>
        <w:ind w:firstLine="567"/>
        <w:jc w:val="both"/>
        <w:rPr>
          <w:rFonts w:ascii="Times New Roman" w:eastAsia="Times New Roman" w:hAnsi="Times New Roman" w:cs="Times New Roman"/>
          <w:sz w:val="24"/>
          <w:szCs w:val="24"/>
          <w:lang w:eastAsia="ru-RU"/>
        </w:rPr>
      </w:pPr>
    </w:p>
    <w:p w:rsidR="00E95D19" w:rsidRPr="008A39C5" w:rsidRDefault="00E95D19" w:rsidP="00CA360A">
      <w:pPr>
        <w:spacing w:after="0" w:line="240" w:lineRule="auto"/>
        <w:ind w:firstLine="567"/>
        <w:jc w:val="both"/>
        <w:rPr>
          <w:rFonts w:ascii="Times New Roman" w:hAnsi="Times New Roman" w:cs="Times New Roman"/>
          <w:b/>
          <w:bCs/>
          <w:sz w:val="24"/>
          <w:szCs w:val="24"/>
          <w:u w:val="single"/>
        </w:rPr>
      </w:pPr>
      <w:r w:rsidRPr="008A39C5">
        <w:rPr>
          <w:rFonts w:ascii="Times New Roman" w:hAnsi="Times New Roman" w:cs="Times New Roman"/>
          <w:b/>
          <w:bCs/>
          <w:sz w:val="24"/>
          <w:szCs w:val="24"/>
          <w:u w:val="single"/>
        </w:rPr>
        <w:t>2. Краткие основные  выводы (итоги) за 202</w:t>
      </w:r>
      <w:r w:rsidR="00CD733E" w:rsidRPr="008A39C5">
        <w:rPr>
          <w:rFonts w:ascii="Times New Roman" w:hAnsi="Times New Roman" w:cs="Times New Roman"/>
          <w:b/>
          <w:bCs/>
          <w:sz w:val="24"/>
          <w:szCs w:val="24"/>
          <w:u w:val="single"/>
        </w:rPr>
        <w:t>2</w:t>
      </w:r>
      <w:r w:rsidRPr="008A39C5">
        <w:rPr>
          <w:rFonts w:ascii="Times New Roman" w:hAnsi="Times New Roman" w:cs="Times New Roman"/>
          <w:b/>
          <w:bCs/>
          <w:sz w:val="24"/>
          <w:szCs w:val="24"/>
          <w:u w:val="single"/>
        </w:rPr>
        <w:t xml:space="preserve"> год</w:t>
      </w:r>
    </w:p>
    <w:p w:rsidR="00E95D19" w:rsidRPr="008A39C5" w:rsidRDefault="00E95D19" w:rsidP="00CA360A">
      <w:pPr>
        <w:spacing w:after="0" w:line="240" w:lineRule="auto"/>
        <w:ind w:firstLine="567"/>
        <w:jc w:val="both"/>
        <w:rPr>
          <w:rFonts w:ascii="Times New Roman" w:hAnsi="Times New Roman" w:cs="Times New Roman"/>
          <w:sz w:val="24"/>
          <w:szCs w:val="24"/>
        </w:rPr>
      </w:pPr>
      <w:r w:rsidRPr="008A39C5">
        <w:rPr>
          <w:rFonts w:ascii="Times New Roman" w:hAnsi="Times New Roman" w:cs="Times New Roman"/>
          <w:sz w:val="24"/>
          <w:szCs w:val="24"/>
        </w:rPr>
        <w:t xml:space="preserve">  В отчетном периоде отмечены следующие положительные моменты:</w:t>
      </w:r>
    </w:p>
    <w:p w:rsidR="00E95D19" w:rsidRPr="008A39C5" w:rsidRDefault="00E95D19" w:rsidP="00CA360A">
      <w:p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 средняя заработная </w:t>
      </w:r>
      <w:r w:rsidR="00B67E00" w:rsidRPr="008A39C5">
        <w:rPr>
          <w:rFonts w:ascii="Times New Roman" w:hAnsi="Times New Roman" w:cs="Times New Roman"/>
          <w:sz w:val="24"/>
          <w:szCs w:val="24"/>
        </w:rPr>
        <w:t xml:space="preserve">плата увеличилась на </w:t>
      </w:r>
      <w:r w:rsidR="001826A1">
        <w:rPr>
          <w:rFonts w:ascii="Times New Roman" w:hAnsi="Times New Roman" w:cs="Times New Roman"/>
          <w:sz w:val="24"/>
          <w:szCs w:val="24"/>
        </w:rPr>
        <w:t>2</w:t>
      </w:r>
      <w:r w:rsidR="00D13EC1" w:rsidRPr="008A39C5">
        <w:rPr>
          <w:rFonts w:ascii="Times New Roman" w:hAnsi="Times New Roman" w:cs="Times New Roman"/>
          <w:sz w:val="24"/>
          <w:szCs w:val="24"/>
        </w:rPr>
        <w:t>4,7</w:t>
      </w:r>
      <w:r w:rsidRPr="008A39C5">
        <w:rPr>
          <w:rFonts w:ascii="Times New Roman" w:hAnsi="Times New Roman" w:cs="Times New Roman"/>
          <w:sz w:val="24"/>
          <w:szCs w:val="24"/>
        </w:rPr>
        <w:t>%;</w:t>
      </w:r>
    </w:p>
    <w:p w:rsidR="008008EA" w:rsidRPr="008A39C5" w:rsidRDefault="008008EA" w:rsidP="008008EA">
      <w:p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 общий объем инвестиций увеличился в 1,9 раза; </w:t>
      </w:r>
    </w:p>
    <w:p w:rsidR="008008EA" w:rsidRPr="008A39C5" w:rsidRDefault="008008EA" w:rsidP="008008EA">
      <w:p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 отгрузка нефрита увеличилась в 2,7 раза; </w:t>
      </w:r>
    </w:p>
    <w:p w:rsidR="006532A2" w:rsidRPr="008A39C5" w:rsidRDefault="006532A2" w:rsidP="006532A2">
      <w:p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 объем производства щебня увеличился </w:t>
      </w:r>
      <w:r w:rsidR="00C04C9E" w:rsidRPr="008A39C5">
        <w:rPr>
          <w:rFonts w:ascii="Times New Roman" w:hAnsi="Times New Roman" w:cs="Times New Roman"/>
          <w:sz w:val="24"/>
          <w:szCs w:val="24"/>
        </w:rPr>
        <w:t>1,7 раза</w:t>
      </w:r>
      <w:r w:rsidRPr="008A39C5">
        <w:rPr>
          <w:rFonts w:ascii="Times New Roman" w:hAnsi="Times New Roman" w:cs="Times New Roman"/>
          <w:sz w:val="24"/>
          <w:szCs w:val="24"/>
        </w:rPr>
        <w:t>;</w:t>
      </w:r>
    </w:p>
    <w:p w:rsidR="00587507" w:rsidRPr="008A39C5" w:rsidRDefault="00587507" w:rsidP="00587507">
      <w:pPr>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объем розничного товарооборота увеличился на 3,2%;</w:t>
      </w:r>
    </w:p>
    <w:p w:rsidR="00587507" w:rsidRPr="008A39C5" w:rsidRDefault="00587507" w:rsidP="00587507">
      <w:pPr>
        <w:tabs>
          <w:tab w:val="left" w:pos="0"/>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-объем отгруженных товаров, выполненных работ, услугам силами субъектов малого и среднего предпринимательства увеличился на 1,5%;</w:t>
      </w:r>
    </w:p>
    <w:p w:rsidR="00897C5C" w:rsidRPr="008A39C5" w:rsidRDefault="00897C5C" w:rsidP="00897C5C">
      <w:p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объем выполненных строительно-монтажных работ остался на уровне 20</w:t>
      </w:r>
      <w:r w:rsidR="007D52F5" w:rsidRPr="008A39C5">
        <w:rPr>
          <w:rFonts w:ascii="Times New Roman" w:hAnsi="Times New Roman" w:cs="Times New Roman"/>
          <w:sz w:val="24"/>
          <w:szCs w:val="24"/>
        </w:rPr>
        <w:t>2</w:t>
      </w:r>
      <w:r w:rsidRPr="008A39C5">
        <w:rPr>
          <w:rFonts w:ascii="Times New Roman" w:hAnsi="Times New Roman" w:cs="Times New Roman"/>
          <w:sz w:val="24"/>
          <w:szCs w:val="24"/>
        </w:rPr>
        <w:t>1 года и составил 548,9 млн.руб.;</w:t>
      </w:r>
    </w:p>
    <w:p w:rsidR="00271F7D" w:rsidRPr="008A39C5" w:rsidRDefault="00271F7D" w:rsidP="00CA360A">
      <w:p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налоговые и неналоговые доходы консолидированного бюджета увеличил</w:t>
      </w:r>
      <w:r w:rsidR="0035547A" w:rsidRPr="008A39C5">
        <w:rPr>
          <w:rFonts w:ascii="Times New Roman" w:hAnsi="Times New Roman" w:cs="Times New Roman"/>
          <w:sz w:val="24"/>
          <w:szCs w:val="24"/>
        </w:rPr>
        <w:t>ись</w:t>
      </w:r>
      <w:r w:rsidR="008F1542" w:rsidRPr="008A39C5">
        <w:rPr>
          <w:rFonts w:ascii="Times New Roman" w:hAnsi="Times New Roman" w:cs="Times New Roman"/>
          <w:sz w:val="24"/>
          <w:szCs w:val="24"/>
        </w:rPr>
        <w:t xml:space="preserve"> на </w:t>
      </w:r>
      <w:r w:rsidR="00FB0B1D" w:rsidRPr="008A39C5">
        <w:rPr>
          <w:rFonts w:ascii="Times New Roman" w:hAnsi="Times New Roman" w:cs="Times New Roman"/>
          <w:sz w:val="24"/>
          <w:szCs w:val="24"/>
        </w:rPr>
        <w:t>14,</w:t>
      </w:r>
      <w:r w:rsidR="007D52F5" w:rsidRPr="008A39C5">
        <w:rPr>
          <w:rFonts w:ascii="Times New Roman" w:hAnsi="Times New Roman" w:cs="Times New Roman"/>
          <w:sz w:val="24"/>
          <w:szCs w:val="24"/>
        </w:rPr>
        <w:t>4</w:t>
      </w:r>
      <w:r w:rsidRPr="008A39C5">
        <w:rPr>
          <w:rFonts w:ascii="Times New Roman" w:hAnsi="Times New Roman" w:cs="Times New Roman"/>
          <w:sz w:val="24"/>
          <w:szCs w:val="24"/>
        </w:rPr>
        <w:t>%;</w:t>
      </w:r>
    </w:p>
    <w:p w:rsidR="0035547A" w:rsidRPr="008A39C5" w:rsidRDefault="0035547A" w:rsidP="00CA360A">
      <w:pPr>
        <w:pStyle w:val="a9"/>
        <w:widowControl w:val="0"/>
        <w:numPr>
          <w:ilvl w:val="0"/>
          <w:numId w:val="6"/>
        </w:numPr>
        <w:tabs>
          <w:tab w:val="left" w:pos="284"/>
        </w:tabs>
      </w:pPr>
      <w:r w:rsidRPr="008A39C5">
        <w:t>обеспеченность жилой площад</w:t>
      </w:r>
      <w:r w:rsidR="008F1542" w:rsidRPr="008A39C5">
        <w:t>ью</w:t>
      </w:r>
      <w:r w:rsidR="00B67E00" w:rsidRPr="008A39C5">
        <w:t xml:space="preserve"> на 1 жителя увеличилась на 0,</w:t>
      </w:r>
      <w:r w:rsidR="00FB0B1D" w:rsidRPr="008A39C5">
        <w:t>3</w:t>
      </w:r>
      <w:r w:rsidRPr="008A39C5">
        <w:t>% и составила 30,</w:t>
      </w:r>
      <w:r w:rsidR="00FB0B1D" w:rsidRPr="008A39C5">
        <w:t>6</w:t>
      </w:r>
      <w:r w:rsidRPr="008A39C5">
        <w:t xml:space="preserve"> кв.м.;</w:t>
      </w:r>
    </w:p>
    <w:p w:rsidR="00FB0B1D" w:rsidRPr="008A39C5" w:rsidRDefault="00FB0B1D" w:rsidP="00FB0B1D">
      <w:pPr>
        <w:pStyle w:val="a9"/>
        <w:widowControl w:val="0"/>
        <w:numPr>
          <w:ilvl w:val="0"/>
          <w:numId w:val="6"/>
        </w:numPr>
        <w:tabs>
          <w:tab w:val="left" w:pos="284"/>
        </w:tabs>
        <w:ind w:left="0" w:firstLine="0"/>
      </w:pPr>
      <w:r w:rsidRPr="008A39C5">
        <w:t>ввод жилья увеличился в 2 раза;</w:t>
      </w:r>
    </w:p>
    <w:p w:rsidR="00E95D19" w:rsidRPr="008A39C5" w:rsidRDefault="00E95D19" w:rsidP="00CA360A">
      <w:p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охват детей разными формами предоставления услуг дошкольного образования остался на уровне 100%;</w:t>
      </w:r>
    </w:p>
    <w:p w:rsidR="00E95D19" w:rsidRPr="008A39C5" w:rsidRDefault="00E95D19" w:rsidP="00CA360A">
      <w:pPr>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не допущена материнская</w:t>
      </w:r>
      <w:r w:rsidR="00631B91" w:rsidRPr="008A39C5">
        <w:rPr>
          <w:rFonts w:ascii="Times New Roman" w:hAnsi="Times New Roman" w:cs="Times New Roman"/>
          <w:sz w:val="24"/>
          <w:szCs w:val="24"/>
        </w:rPr>
        <w:t xml:space="preserve"> и младенческая</w:t>
      </w:r>
      <w:r w:rsidRPr="008A39C5">
        <w:rPr>
          <w:rFonts w:ascii="Times New Roman" w:hAnsi="Times New Roman" w:cs="Times New Roman"/>
          <w:sz w:val="24"/>
          <w:szCs w:val="24"/>
        </w:rPr>
        <w:t xml:space="preserve"> смертность;</w:t>
      </w:r>
    </w:p>
    <w:p w:rsidR="00631B91" w:rsidRPr="008A39C5" w:rsidRDefault="00631B91" w:rsidP="00631B91">
      <w:pPr>
        <w:pStyle w:val="a3"/>
        <w:numPr>
          <w:ilvl w:val="0"/>
          <w:numId w:val="6"/>
        </w:numPr>
        <w:spacing w:before="0" w:beforeAutospacing="0" w:after="0" w:afterAutospacing="0"/>
        <w:jc w:val="both"/>
      </w:pPr>
      <w:r w:rsidRPr="008A39C5">
        <w:t xml:space="preserve">удельный вес населения района, систематически занимающегося физической культурой и спортом от общего количества населения увеличился на </w:t>
      </w:r>
      <w:r w:rsidR="00FB0B1D" w:rsidRPr="008A39C5">
        <w:t>0,9</w:t>
      </w:r>
      <w:r w:rsidRPr="008A39C5">
        <w:t>%;</w:t>
      </w:r>
    </w:p>
    <w:p w:rsidR="005A411C" w:rsidRPr="008A39C5" w:rsidRDefault="005A411C" w:rsidP="00CA360A">
      <w:pPr>
        <w:pStyle w:val="ac"/>
        <w:numPr>
          <w:ilvl w:val="0"/>
          <w:numId w:val="6"/>
        </w:numPr>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обеспеченность спортивными залами выросла на </w:t>
      </w:r>
      <w:r w:rsidR="00FB0B1D" w:rsidRPr="008A39C5">
        <w:rPr>
          <w:rFonts w:ascii="Times New Roman" w:hAnsi="Times New Roman" w:cs="Times New Roman"/>
          <w:sz w:val="24"/>
          <w:szCs w:val="24"/>
        </w:rPr>
        <w:t>1,2</w:t>
      </w:r>
      <w:r w:rsidR="00631B91" w:rsidRPr="008A39C5">
        <w:rPr>
          <w:rFonts w:ascii="Times New Roman" w:hAnsi="Times New Roman" w:cs="Times New Roman"/>
          <w:sz w:val="24"/>
          <w:szCs w:val="24"/>
        </w:rPr>
        <w:t>%</w:t>
      </w:r>
      <w:r w:rsidRPr="008A39C5">
        <w:rPr>
          <w:rFonts w:ascii="Times New Roman" w:hAnsi="Times New Roman" w:cs="Times New Roman"/>
          <w:sz w:val="24"/>
          <w:szCs w:val="24"/>
        </w:rPr>
        <w:t>;</w:t>
      </w:r>
    </w:p>
    <w:p w:rsidR="00897C5C" w:rsidRPr="008A39C5" w:rsidRDefault="00897C5C" w:rsidP="007D52F5">
      <w:pPr>
        <w:pStyle w:val="a9"/>
        <w:widowControl w:val="0"/>
        <w:numPr>
          <w:ilvl w:val="0"/>
          <w:numId w:val="6"/>
        </w:numPr>
        <w:tabs>
          <w:tab w:val="left" w:pos="284"/>
        </w:tabs>
      </w:pPr>
      <w:r w:rsidRPr="008A39C5">
        <w:t>соотношение посещаемости населения платных культурно-досуговых мероприятий, проводимых муниципальными учреждениями культуры к общему населению увеличилась в 4 раза;</w:t>
      </w:r>
    </w:p>
    <w:p w:rsidR="00897C5C" w:rsidRPr="008A39C5" w:rsidRDefault="007D52F5" w:rsidP="00897C5C">
      <w:pPr>
        <w:pStyle w:val="a9"/>
        <w:widowControl w:val="0"/>
        <w:numPr>
          <w:ilvl w:val="0"/>
          <w:numId w:val="6"/>
        </w:numPr>
        <w:tabs>
          <w:tab w:val="left" w:pos="284"/>
        </w:tabs>
        <w:ind w:left="142" w:hanging="142"/>
      </w:pPr>
      <w:r w:rsidRPr="008A39C5">
        <w:t xml:space="preserve"> </w:t>
      </w:r>
      <w:r w:rsidR="00897C5C" w:rsidRPr="008A39C5">
        <w:t>доля детей в возрасте от 5 до 18 лет, обучающихся по дополнительным образовательным программам, в общей численности детей этого возраста увеличилась на 2,9 процентных пункта;</w:t>
      </w:r>
    </w:p>
    <w:p w:rsidR="00FB0B1D" w:rsidRPr="008A39C5" w:rsidRDefault="00FB0B1D" w:rsidP="00FB0B1D">
      <w:pPr>
        <w:pStyle w:val="ac"/>
        <w:numPr>
          <w:ilvl w:val="0"/>
          <w:numId w:val="6"/>
        </w:numPr>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уровень смертности населения снизился на 13,7%;</w:t>
      </w:r>
    </w:p>
    <w:p w:rsidR="00897C5C" w:rsidRPr="008A39C5" w:rsidRDefault="00CC368F" w:rsidP="00897C5C">
      <w:pPr>
        <w:pStyle w:val="ac"/>
        <w:numPr>
          <w:ilvl w:val="0"/>
          <w:numId w:val="6"/>
        </w:numPr>
        <w:shd w:val="clear" w:color="auto" w:fill="FFFFFF"/>
        <w:spacing w:after="0" w:line="240" w:lineRule="auto"/>
        <w:ind w:left="142" w:hanging="142"/>
        <w:rPr>
          <w:rFonts w:ascii="Times New Roman" w:hAnsi="Times New Roman" w:cs="Times New Roman"/>
          <w:sz w:val="24"/>
          <w:szCs w:val="24"/>
        </w:rPr>
      </w:pPr>
      <w:r w:rsidRPr="008A39C5">
        <w:rPr>
          <w:rFonts w:ascii="Times New Roman" w:hAnsi="Times New Roman" w:cs="Times New Roman"/>
          <w:sz w:val="24"/>
          <w:szCs w:val="24"/>
        </w:rPr>
        <w:t xml:space="preserve"> </w:t>
      </w:r>
      <w:r w:rsidR="00897C5C" w:rsidRPr="008A39C5">
        <w:rPr>
          <w:rFonts w:ascii="Times New Roman" w:hAnsi="Times New Roman" w:cs="Times New Roman"/>
          <w:sz w:val="24"/>
          <w:szCs w:val="24"/>
        </w:rPr>
        <w:t>количество зарегистрированных преступлений на 100 тыс. населения снизилось на  1</w:t>
      </w:r>
      <w:r w:rsidRPr="008A39C5">
        <w:rPr>
          <w:rFonts w:ascii="Times New Roman" w:hAnsi="Times New Roman" w:cs="Times New Roman"/>
          <w:sz w:val="24"/>
          <w:szCs w:val="24"/>
        </w:rPr>
        <w:t>7,5</w:t>
      </w:r>
      <w:r w:rsidR="00897C5C" w:rsidRPr="008A39C5">
        <w:rPr>
          <w:rFonts w:ascii="Times New Roman" w:hAnsi="Times New Roman" w:cs="Times New Roman"/>
          <w:sz w:val="24"/>
          <w:szCs w:val="24"/>
        </w:rPr>
        <w:t>%;</w:t>
      </w:r>
    </w:p>
    <w:p w:rsidR="00E95D19" w:rsidRPr="008A39C5" w:rsidRDefault="00E95D19" w:rsidP="00CA360A">
      <w:pPr>
        <w:pStyle w:val="a9"/>
        <w:widowControl w:val="0"/>
        <w:tabs>
          <w:tab w:val="left" w:pos="284"/>
        </w:tabs>
      </w:pPr>
      <w:r w:rsidRPr="008A39C5">
        <w:t xml:space="preserve">- создано </w:t>
      </w:r>
      <w:r w:rsidR="0045062F" w:rsidRPr="008A39C5">
        <w:t>1</w:t>
      </w:r>
      <w:r w:rsidR="0079096E">
        <w:t>57</w:t>
      </w:r>
      <w:r w:rsidRPr="008A39C5">
        <w:t xml:space="preserve"> новых рабочих мест</w:t>
      </w:r>
      <w:r w:rsidR="00C21512" w:rsidRPr="008A39C5">
        <w:t>а</w:t>
      </w:r>
      <w:r w:rsidRPr="008A39C5">
        <w:t>;</w:t>
      </w:r>
    </w:p>
    <w:p w:rsidR="00B618A3" w:rsidRPr="008A39C5" w:rsidRDefault="00FB0B1D" w:rsidP="00B618A3">
      <w:pPr>
        <w:pStyle w:val="a9"/>
        <w:widowControl w:val="0"/>
        <w:tabs>
          <w:tab w:val="left" w:pos="284"/>
        </w:tabs>
        <w:ind w:firstLine="567"/>
      </w:pPr>
      <w:r w:rsidRPr="008A39C5">
        <w:t>У</w:t>
      </w:r>
      <w:r w:rsidR="00E95D19" w:rsidRPr="008A39C5">
        <w:t xml:space="preserve">ровень общей безработицы </w:t>
      </w:r>
      <w:r w:rsidR="006532A2" w:rsidRPr="008A39C5">
        <w:t xml:space="preserve">снизился на </w:t>
      </w:r>
      <w:r w:rsidRPr="008A39C5">
        <w:t>1,2%</w:t>
      </w:r>
      <w:r w:rsidR="00E95D19" w:rsidRPr="008A39C5">
        <w:t xml:space="preserve"> </w:t>
      </w:r>
      <w:r w:rsidR="006532A2" w:rsidRPr="008A39C5">
        <w:t>к</w:t>
      </w:r>
      <w:r w:rsidR="00E95D19" w:rsidRPr="008A39C5">
        <w:t xml:space="preserve"> уровн</w:t>
      </w:r>
      <w:r w:rsidR="006532A2" w:rsidRPr="008A39C5">
        <w:t>ю</w:t>
      </w:r>
      <w:r w:rsidR="00E95D19" w:rsidRPr="008A39C5">
        <w:t xml:space="preserve"> 20</w:t>
      </w:r>
      <w:r w:rsidR="00C21512" w:rsidRPr="008A39C5">
        <w:t>2</w:t>
      </w:r>
      <w:r w:rsidRPr="008A39C5">
        <w:t>1</w:t>
      </w:r>
      <w:r w:rsidR="00E95D19" w:rsidRPr="008A39C5">
        <w:t xml:space="preserve"> года </w:t>
      </w:r>
      <w:r w:rsidR="006532A2" w:rsidRPr="008A39C5">
        <w:t>и составил</w:t>
      </w:r>
      <w:r w:rsidR="00E95D19" w:rsidRPr="008A39C5">
        <w:t xml:space="preserve"> 8%.</w:t>
      </w:r>
      <w:r w:rsidRPr="008A39C5">
        <w:t xml:space="preserve"> </w:t>
      </w:r>
      <w:r w:rsidR="00B618A3" w:rsidRPr="008A39C5">
        <w:t>Уровень регистриру</w:t>
      </w:r>
      <w:r w:rsidRPr="008A39C5">
        <w:t>емой безработицы снизился на 0,2</w:t>
      </w:r>
      <w:r w:rsidR="00B618A3" w:rsidRPr="008A39C5">
        <w:t xml:space="preserve"> процентных пункта и составил 0,</w:t>
      </w:r>
      <w:r w:rsidRPr="008A39C5">
        <w:t>3</w:t>
      </w:r>
      <w:r w:rsidR="00B618A3" w:rsidRPr="008A39C5">
        <w:t xml:space="preserve">%. </w:t>
      </w:r>
    </w:p>
    <w:p w:rsidR="00E95D19" w:rsidRPr="008A39C5" w:rsidRDefault="00E95D19" w:rsidP="00CA360A">
      <w:pPr>
        <w:pStyle w:val="a9"/>
        <w:widowControl w:val="0"/>
        <w:tabs>
          <w:tab w:val="left" w:pos="284"/>
        </w:tabs>
        <w:ind w:firstLine="709"/>
      </w:pPr>
      <w:r w:rsidRPr="008A39C5">
        <w:t>Имеет место и отрицательная динамика. Произошло снижение:</w:t>
      </w:r>
    </w:p>
    <w:p w:rsidR="008008EA" w:rsidRPr="008A39C5" w:rsidRDefault="008008EA" w:rsidP="008008EA">
      <w:p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 объема промышленности на 9,2%; </w:t>
      </w:r>
    </w:p>
    <w:p w:rsidR="008008EA" w:rsidRPr="008A39C5" w:rsidRDefault="008008EA" w:rsidP="008008EA">
      <w:p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объема добычи золота на 13,2%;</w:t>
      </w:r>
    </w:p>
    <w:p w:rsidR="005F2FEC" w:rsidRPr="008A39C5" w:rsidRDefault="00E54E5C" w:rsidP="00CA360A">
      <w:p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 производства продукции деревообрабатывающей промышленности на </w:t>
      </w:r>
      <w:r w:rsidR="00C04C9E" w:rsidRPr="008A39C5">
        <w:rPr>
          <w:rFonts w:ascii="Times New Roman" w:hAnsi="Times New Roman" w:cs="Times New Roman"/>
          <w:sz w:val="24"/>
          <w:szCs w:val="24"/>
        </w:rPr>
        <w:t>25</w:t>
      </w:r>
      <w:r w:rsidRPr="008A39C5">
        <w:rPr>
          <w:rFonts w:ascii="Times New Roman" w:hAnsi="Times New Roman" w:cs="Times New Roman"/>
          <w:sz w:val="24"/>
          <w:szCs w:val="24"/>
        </w:rPr>
        <w:t>%;</w:t>
      </w:r>
    </w:p>
    <w:p w:rsidR="00B67E00" w:rsidRPr="008A39C5" w:rsidRDefault="00B67E00" w:rsidP="00B67E00">
      <w:pPr>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производств</w:t>
      </w:r>
      <w:r w:rsidR="00C04C9E" w:rsidRPr="008A39C5">
        <w:rPr>
          <w:rFonts w:ascii="Times New Roman" w:hAnsi="Times New Roman" w:cs="Times New Roman"/>
          <w:sz w:val="24"/>
          <w:szCs w:val="24"/>
        </w:rPr>
        <w:t xml:space="preserve">а хлеба и хлебобулочных изделий </w:t>
      </w:r>
      <w:r w:rsidRPr="008A39C5">
        <w:rPr>
          <w:rFonts w:ascii="Times New Roman" w:hAnsi="Times New Roman" w:cs="Times New Roman"/>
          <w:sz w:val="24"/>
          <w:szCs w:val="24"/>
        </w:rPr>
        <w:t xml:space="preserve">на </w:t>
      </w:r>
      <w:r w:rsidR="00C04C9E" w:rsidRPr="008A39C5">
        <w:rPr>
          <w:rFonts w:ascii="Times New Roman" w:hAnsi="Times New Roman" w:cs="Times New Roman"/>
          <w:sz w:val="24"/>
          <w:szCs w:val="24"/>
        </w:rPr>
        <w:t>25,9</w:t>
      </w:r>
      <w:r w:rsidRPr="008A39C5">
        <w:rPr>
          <w:rFonts w:ascii="Times New Roman" w:hAnsi="Times New Roman" w:cs="Times New Roman"/>
          <w:sz w:val="24"/>
          <w:szCs w:val="24"/>
        </w:rPr>
        <w:t>%;</w:t>
      </w:r>
    </w:p>
    <w:p w:rsidR="00C04C9E" w:rsidRPr="008A39C5" w:rsidRDefault="00C04C9E" w:rsidP="00C04C9E">
      <w:p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объема производства теплоэнергии и воды на 2,7%;</w:t>
      </w:r>
    </w:p>
    <w:p w:rsidR="006532A2" w:rsidRPr="008A39C5" w:rsidRDefault="006532A2" w:rsidP="006532A2">
      <w:pPr>
        <w:pStyle w:val="a9"/>
        <w:widowControl w:val="0"/>
        <w:numPr>
          <w:ilvl w:val="0"/>
          <w:numId w:val="6"/>
        </w:numPr>
        <w:tabs>
          <w:tab w:val="left" w:pos="284"/>
        </w:tabs>
        <w:ind w:left="0" w:firstLine="0"/>
      </w:pPr>
      <w:r w:rsidRPr="008A39C5">
        <w:t xml:space="preserve">объема платных услуг на </w:t>
      </w:r>
      <w:r w:rsidR="00587507" w:rsidRPr="008A39C5">
        <w:t>0,5</w:t>
      </w:r>
      <w:r w:rsidRPr="008A39C5">
        <w:t>%;</w:t>
      </w:r>
    </w:p>
    <w:p w:rsidR="00E95D19" w:rsidRPr="008A39C5" w:rsidRDefault="00E95D19" w:rsidP="00CA360A">
      <w:pPr>
        <w:numPr>
          <w:ilvl w:val="0"/>
          <w:numId w:val="6"/>
        </w:num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оборота </w:t>
      </w:r>
      <w:r w:rsidRPr="008A39C5">
        <w:rPr>
          <w:rFonts w:ascii="Times New Roman" w:hAnsi="Times New Roman" w:cs="Times New Roman"/>
          <w:iCs/>
          <w:sz w:val="24"/>
          <w:szCs w:val="24"/>
        </w:rPr>
        <w:t>общественного питания</w:t>
      </w:r>
      <w:r w:rsidRPr="008A39C5">
        <w:rPr>
          <w:rFonts w:ascii="Times New Roman" w:hAnsi="Times New Roman" w:cs="Times New Roman"/>
          <w:sz w:val="24"/>
          <w:szCs w:val="24"/>
        </w:rPr>
        <w:t xml:space="preserve"> на </w:t>
      </w:r>
      <w:r w:rsidR="00587507" w:rsidRPr="008A39C5">
        <w:rPr>
          <w:rFonts w:ascii="Times New Roman" w:hAnsi="Times New Roman" w:cs="Times New Roman"/>
          <w:sz w:val="24"/>
          <w:szCs w:val="24"/>
        </w:rPr>
        <w:t>1</w:t>
      </w:r>
      <w:r w:rsidRPr="008A39C5">
        <w:rPr>
          <w:rFonts w:ascii="Times New Roman" w:hAnsi="Times New Roman" w:cs="Times New Roman"/>
          <w:sz w:val="24"/>
          <w:szCs w:val="24"/>
        </w:rPr>
        <w:t>%;</w:t>
      </w:r>
    </w:p>
    <w:p w:rsidR="00E95D19" w:rsidRPr="008A39C5" w:rsidRDefault="00E95D19" w:rsidP="00CA360A">
      <w:pPr>
        <w:numPr>
          <w:ilvl w:val="0"/>
          <w:numId w:val="6"/>
        </w:numPr>
        <w:tabs>
          <w:tab w:val="left" w:pos="284"/>
        </w:tabs>
        <w:spacing w:after="0" w:line="240" w:lineRule="auto"/>
        <w:jc w:val="both"/>
        <w:rPr>
          <w:rFonts w:ascii="Times New Roman" w:hAnsi="Times New Roman" w:cs="Times New Roman"/>
          <w:sz w:val="24"/>
          <w:szCs w:val="24"/>
        </w:rPr>
      </w:pPr>
      <w:r w:rsidRPr="008A39C5">
        <w:rPr>
          <w:rFonts w:ascii="Times New Roman" w:hAnsi="Times New Roman" w:cs="Times New Roman"/>
          <w:sz w:val="24"/>
          <w:szCs w:val="24"/>
        </w:rPr>
        <w:t xml:space="preserve">числа субъектов малого предпринимательства на </w:t>
      </w:r>
      <w:r w:rsidR="00B630CC" w:rsidRPr="008A39C5">
        <w:rPr>
          <w:rFonts w:ascii="Times New Roman" w:hAnsi="Times New Roman" w:cs="Times New Roman"/>
          <w:sz w:val="24"/>
          <w:szCs w:val="24"/>
        </w:rPr>
        <w:t>5</w:t>
      </w:r>
      <w:r w:rsidRPr="008A39C5">
        <w:rPr>
          <w:rFonts w:ascii="Times New Roman" w:hAnsi="Times New Roman" w:cs="Times New Roman"/>
          <w:sz w:val="24"/>
          <w:szCs w:val="24"/>
        </w:rPr>
        <w:t xml:space="preserve"> ед.;</w:t>
      </w:r>
    </w:p>
    <w:p w:rsidR="00FB0B1D" w:rsidRPr="008A39C5" w:rsidRDefault="00A77A9B" w:rsidP="00FB0B1D">
      <w:pPr>
        <w:pStyle w:val="a9"/>
        <w:widowControl w:val="0"/>
        <w:numPr>
          <w:ilvl w:val="0"/>
          <w:numId w:val="6"/>
        </w:numPr>
        <w:tabs>
          <w:tab w:val="left" w:pos="284"/>
        </w:tabs>
        <w:ind w:left="142" w:hanging="142"/>
      </w:pPr>
      <w:r w:rsidRPr="008A39C5">
        <w:t xml:space="preserve"> </w:t>
      </w:r>
      <w:r w:rsidR="00FB0B1D" w:rsidRPr="008A39C5">
        <w:t xml:space="preserve">удельный вес лиц, сдавших ЕГЭ, от числа выпускников, участвовавших в едином государственном экзамене, </w:t>
      </w:r>
      <w:r w:rsidR="00897C5C" w:rsidRPr="008A39C5">
        <w:t>снизился на 5</w:t>
      </w:r>
      <w:r w:rsidR="00FB0B1D" w:rsidRPr="008A39C5">
        <w:t xml:space="preserve"> процентных пункт</w:t>
      </w:r>
      <w:r w:rsidR="00897C5C" w:rsidRPr="008A39C5">
        <w:t>ов</w:t>
      </w:r>
      <w:r w:rsidR="00FB0B1D" w:rsidRPr="008A39C5">
        <w:t>;</w:t>
      </w:r>
    </w:p>
    <w:p w:rsidR="00FB0B1D" w:rsidRPr="008A39C5" w:rsidRDefault="00A77A9B" w:rsidP="007D52F5">
      <w:pPr>
        <w:pStyle w:val="a3"/>
        <w:widowControl w:val="0"/>
        <w:numPr>
          <w:ilvl w:val="0"/>
          <w:numId w:val="6"/>
        </w:numPr>
        <w:tabs>
          <w:tab w:val="left" w:pos="284"/>
        </w:tabs>
        <w:spacing w:before="0" w:beforeAutospacing="0" w:after="0" w:afterAutospacing="0"/>
        <w:ind w:left="142" w:hanging="142"/>
        <w:jc w:val="both"/>
      </w:pPr>
      <w:r w:rsidRPr="008A39C5">
        <w:t xml:space="preserve"> </w:t>
      </w:r>
      <w:r w:rsidR="00FB0B1D" w:rsidRPr="008A39C5">
        <w:t>обеспеченность плоскостными сооружениями на 24,1%;</w:t>
      </w:r>
    </w:p>
    <w:p w:rsidR="00E95D19" w:rsidRPr="008A39C5" w:rsidRDefault="00E95D19" w:rsidP="00CA360A">
      <w:pPr>
        <w:widowControl w:val="0"/>
        <w:spacing w:after="0" w:line="240" w:lineRule="auto"/>
        <w:ind w:left="40" w:right="140" w:firstLine="527"/>
        <w:jc w:val="both"/>
        <w:rPr>
          <w:rFonts w:ascii="Times New Roman" w:eastAsia="Times New Roman" w:hAnsi="Times New Roman" w:cs="Times New Roman"/>
          <w:sz w:val="24"/>
          <w:szCs w:val="24"/>
          <w:lang w:val="x-none" w:eastAsia="x-none"/>
        </w:rPr>
      </w:pPr>
      <w:r w:rsidRPr="008A39C5">
        <w:rPr>
          <w:rFonts w:ascii="Times New Roman" w:hAnsi="Times New Roman" w:cs="Times New Roman"/>
          <w:sz w:val="24"/>
          <w:szCs w:val="24"/>
        </w:rPr>
        <w:t xml:space="preserve">Продолжается миграционный отток населения района, который составил </w:t>
      </w:r>
      <w:r w:rsidR="00B618A3" w:rsidRPr="008A39C5">
        <w:rPr>
          <w:rFonts w:ascii="Times New Roman" w:hAnsi="Times New Roman" w:cs="Times New Roman"/>
          <w:sz w:val="24"/>
          <w:szCs w:val="24"/>
        </w:rPr>
        <w:t>9</w:t>
      </w:r>
      <w:r w:rsidR="00897C5C" w:rsidRPr="008A39C5">
        <w:rPr>
          <w:rFonts w:ascii="Times New Roman" w:hAnsi="Times New Roman" w:cs="Times New Roman"/>
          <w:sz w:val="24"/>
          <w:szCs w:val="24"/>
        </w:rPr>
        <w:t>8</w:t>
      </w:r>
      <w:r w:rsidRPr="008A39C5">
        <w:rPr>
          <w:rFonts w:ascii="Times New Roman" w:hAnsi="Times New Roman" w:cs="Times New Roman"/>
          <w:sz w:val="24"/>
          <w:szCs w:val="24"/>
        </w:rPr>
        <w:t xml:space="preserve"> чел.</w:t>
      </w:r>
      <w:r w:rsidR="00B448A5" w:rsidRPr="008A39C5">
        <w:rPr>
          <w:rFonts w:ascii="Times New Roman" w:hAnsi="Times New Roman" w:cs="Times New Roman"/>
          <w:sz w:val="24"/>
          <w:szCs w:val="24"/>
        </w:rPr>
        <w:t xml:space="preserve"> Естественная убыль составила </w:t>
      </w:r>
      <w:r w:rsidR="00897C5C" w:rsidRPr="008A39C5">
        <w:rPr>
          <w:rFonts w:ascii="Times New Roman" w:hAnsi="Times New Roman" w:cs="Times New Roman"/>
          <w:sz w:val="24"/>
          <w:szCs w:val="24"/>
        </w:rPr>
        <w:t>41</w:t>
      </w:r>
      <w:r w:rsidR="00B448A5" w:rsidRPr="008A39C5">
        <w:rPr>
          <w:rFonts w:ascii="Times New Roman" w:hAnsi="Times New Roman" w:cs="Times New Roman"/>
          <w:sz w:val="24"/>
          <w:szCs w:val="24"/>
        </w:rPr>
        <w:t xml:space="preserve"> чел.</w:t>
      </w:r>
      <w:r w:rsidR="00020D6C" w:rsidRPr="008A39C5">
        <w:rPr>
          <w:rFonts w:ascii="Times New Roman" w:eastAsia="Times New Roman" w:hAnsi="Times New Roman" w:cs="Times New Roman"/>
          <w:sz w:val="24"/>
          <w:szCs w:val="24"/>
          <w:lang w:val="x-none" w:eastAsia="x-none"/>
        </w:rPr>
        <w:t xml:space="preserve"> </w:t>
      </w:r>
    </w:p>
    <w:p w:rsidR="00095D86" w:rsidRPr="008A39C5" w:rsidRDefault="00095D86" w:rsidP="00CA360A">
      <w:pPr>
        <w:pStyle w:val="a9"/>
        <w:widowControl w:val="0"/>
        <w:ind w:firstLine="567"/>
      </w:pPr>
      <w:r w:rsidRPr="008A39C5">
        <w:t>В рамках реализации Стратегии СЭР ведется ежеквартальный анализ выполнения мероприятий и муниципальных программ; обеспечивается доступность финансовых ресурсов на реализацию программных мероприятий для субъектов малого предпринимательства через МК Фонд поддержки малого предпринимательства Республики Бурятия в Муйском районе; распространяется информация о наиболее актуальных инвестиционных проектах.</w:t>
      </w:r>
    </w:p>
    <w:sectPr w:rsidR="00095D86" w:rsidRPr="008A39C5" w:rsidSect="0072371C">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D2" w:rsidRDefault="00887FD2" w:rsidP="00FB0B1D">
      <w:pPr>
        <w:spacing w:after="0" w:line="240" w:lineRule="auto"/>
      </w:pPr>
      <w:r>
        <w:separator/>
      </w:r>
    </w:p>
  </w:endnote>
  <w:endnote w:type="continuationSeparator" w:id="0">
    <w:p w:rsidR="00887FD2" w:rsidRDefault="00887FD2" w:rsidP="00FB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D2" w:rsidRDefault="00887FD2" w:rsidP="00FB0B1D">
      <w:pPr>
        <w:spacing w:after="0" w:line="240" w:lineRule="auto"/>
      </w:pPr>
      <w:r>
        <w:separator/>
      </w:r>
    </w:p>
  </w:footnote>
  <w:footnote w:type="continuationSeparator" w:id="0">
    <w:p w:rsidR="00887FD2" w:rsidRDefault="00887FD2" w:rsidP="00FB0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574"/>
    <w:multiLevelType w:val="hybridMultilevel"/>
    <w:tmpl w:val="EB326C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2655361"/>
    <w:multiLevelType w:val="multilevel"/>
    <w:tmpl w:val="2C6C8B9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13DA3C47"/>
    <w:multiLevelType w:val="hybridMultilevel"/>
    <w:tmpl w:val="2160E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120E8C"/>
    <w:multiLevelType w:val="multilevel"/>
    <w:tmpl w:val="7164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5367F"/>
    <w:multiLevelType w:val="hybridMultilevel"/>
    <w:tmpl w:val="C080A3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7D40963"/>
    <w:multiLevelType w:val="multilevel"/>
    <w:tmpl w:val="8816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E45DE"/>
    <w:multiLevelType w:val="hybridMultilevel"/>
    <w:tmpl w:val="29305D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F7A7E1B"/>
    <w:multiLevelType w:val="hybridMultilevel"/>
    <w:tmpl w:val="6CD6C864"/>
    <w:lvl w:ilvl="0" w:tplc="6D9694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2E10CF"/>
    <w:multiLevelType w:val="hybridMultilevel"/>
    <w:tmpl w:val="4016F0CA"/>
    <w:lvl w:ilvl="0" w:tplc="10F02D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8D14EE3"/>
    <w:multiLevelType w:val="hybridMultilevel"/>
    <w:tmpl w:val="67B299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5C64AF5"/>
    <w:multiLevelType w:val="multilevel"/>
    <w:tmpl w:val="B57E20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1" w15:restartNumberingAfterBreak="0">
    <w:nsid w:val="58074F24"/>
    <w:multiLevelType w:val="hybridMultilevel"/>
    <w:tmpl w:val="C35083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51B0FEC"/>
    <w:multiLevelType w:val="multilevel"/>
    <w:tmpl w:val="2434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2A2A40"/>
    <w:multiLevelType w:val="hybridMultilevel"/>
    <w:tmpl w:val="CB6A391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6B575D"/>
    <w:multiLevelType w:val="hybridMultilevel"/>
    <w:tmpl w:val="8D2665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3"/>
  </w:num>
  <w:num w:numId="6">
    <w:abstractNumId w:val="8"/>
  </w:num>
  <w:num w:numId="7">
    <w:abstractNumId w:val="7"/>
  </w:num>
  <w:num w:numId="8">
    <w:abstractNumId w:val="9"/>
  </w:num>
  <w:num w:numId="9">
    <w:abstractNumId w:val="4"/>
  </w:num>
  <w:num w:numId="10">
    <w:abstractNumId w:val="5"/>
  </w:num>
  <w:num w:numId="11">
    <w:abstractNumId w:val="2"/>
  </w:num>
  <w:num w:numId="12">
    <w:abstractNumId w:val="11"/>
  </w:num>
  <w:num w:numId="13">
    <w:abstractNumId w:val="13"/>
  </w:num>
  <w:num w:numId="14">
    <w:abstractNumId w:val="0"/>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BD"/>
    <w:rsid w:val="00001A10"/>
    <w:rsid w:val="00003DFA"/>
    <w:rsid w:val="00003E82"/>
    <w:rsid w:val="00004590"/>
    <w:rsid w:val="000048DF"/>
    <w:rsid w:val="00004F36"/>
    <w:rsid w:val="0001172D"/>
    <w:rsid w:val="00020D6C"/>
    <w:rsid w:val="00030172"/>
    <w:rsid w:val="0003061A"/>
    <w:rsid w:val="000323D5"/>
    <w:rsid w:val="0003362B"/>
    <w:rsid w:val="00040815"/>
    <w:rsid w:val="000477E5"/>
    <w:rsid w:val="0008191D"/>
    <w:rsid w:val="00087BA3"/>
    <w:rsid w:val="00095D86"/>
    <w:rsid w:val="000B3122"/>
    <w:rsid w:val="000B6056"/>
    <w:rsid w:val="000D135B"/>
    <w:rsid w:val="000D2176"/>
    <w:rsid w:val="000D6B4C"/>
    <w:rsid w:val="000E6AFC"/>
    <w:rsid w:val="000F6328"/>
    <w:rsid w:val="00114BC4"/>
    <w:rsid w:val="0012087B"/>
    <w:rsid w:val="00121600"/>
    <w:rsid w:val="00121F8E"/>
    <w:rsid w:val="001473DF"/>
    <w:rsid w:val="0015238B"/>
    <w:rsid w:val="001547FF"/>
    <w:rsid w:val="00155D24"/>
    <w:rsid w:val="001606FD"/>
    <w:rsid w:val="00163F25"/>
    <w:rsid w:val="001758D8"/>
    <w:rsid w:val="00176769"/>
    <w:rsid w:val="001801E6"/>
    <w:rsid w:val="001826A1"/>
    <w:rsid w:val="00184A7E"/>
    <w:rsid w:val="00193E59"/>
    <w:rsid w:val="001A274B"/>
    <w:rsid w:val="001A5ACE"/>
    <w:rsid w:val="001C1542"/>
    <w:rsid w:val="001C339B"/>
    <w:rsid w:val="001E244E"/>
    <w:rsid w:val="001E63E1"/>
    <w:rsid w:val="001F531F"/>
    <w:rsid w:val="00204251"/>
    <w:rsid w:val="00224409"/>
    <w:rsid w:val="00231D0A"/>
    <w:rsid w:val="00237881"/>
    <w:rsid w:val="00252198"/>
    <w:rsid w:val="00256F96"/>
    <w:rsid w:val="00257252"/>
    <w:rsid w:val="00271F7D"/>
    <w:rsid w:val="00280B3B"/>
    <w:rsid w:val="002810D6"/>
    <w:rsid w:val="0029771A"/>
    <w:rsid w:val="002A1F09"/>
    <w:rsid w:val="002A71A2"/>
    <w:rsid w:val="002A7693"/>
    <w:rsid w:val="002C5378"/>
    <w:rsid w:val="002E012E"/>
    <w:rsid w:val="002E76BB"/>
    <w:rsid w:val="00301ADE"/>
    <w:rsid w:val="00307EE9"/>
    <w:rsid w:val="0031754E"/>
    <w:rsid w:val="00332E00"/>
    <w:rsid w:val="0034337D"/>
    <w:rsid w:val="0035547A"/>
    <w:rsid w:val="00361681"/>
    <w:rsid w:val="003746CF"/>
    <w:rsid w:val="0038089C"/>
    <w:rsid w:val="00386E8E"/>
    <w:rsid w:val="00393304"/>
    <w:rsid w:val="003A1F33"/>
    <w:rsid w:val="003B000B"/>
    <w:rsid w:val="003D075C"/>
    <w:rsid w:val="003D0D6A"/>
    <w:rsid w:val="003E2FD8"/>
    <w:rsid w:val="003E6F19"/>
    <w:rsid w:val="003E6FE0"/>
    <w:rsid w:val="003E74B2"/>
    <w:rsid w:val="003F0A88"/>
    <w:rsid w:val="003F5A9E"/>
    <w:rsid w:val="004000DD"/>
    <w:rsid w:val="00406C8F"/>
    <w:rsid w:val="00414375"/>
    <w:rsid w:val="0041577C"/>
    <w:rsid w:val="00416C74"/>
    <w:rsid w:val="00423B61"/>
    <w:rsid w:val="00426BD4"/>
    <w:rsid w:val="004318F4"/>
    <w:rsid w:val="00434822"/>
    <w:rsid w:val="00435A88"/>
    <w:rsid w:val="00436AFF"/>
    <w:rsid w:val="0045062F"/>
    <w:rsid w:val="0047567E"/>
    <w:rsid w:val="0048007E"/>
    <w:rsid w:val="004B5B4A"/>
    <w:rsid w:val="004D54C9"/>
    <w:rsid w:val="004E782D"/>
    <w:rsid w:val="004F109A"/>
    <w:rsid w:val="00503CB2"/>
    <w:rsid w:val="00532F80"/>
    <w:rsid w:val="00536D47"/>
    <w:rsid w:val="005577D3"/>
    <w:rsid w:val="0057678A"/>
    <w:rsid w:val="005827DC"/>
    <w:rsid w:val="005841F9"/>
    <w:rsid w:val="005874C5"/>
    <w:rsid w:val="00587507"/>
    <w:rsid w:val="005A411C"/>
    <w:rsid w:val="005C5849"/>
    <w:rsid w:val="005D018C"/>
    <w:rsid w:val="005E42F5"/>
    <w:rsid w:val="005E4E84"/>
    <w:rsid w:val="005F09D0"/>
    <w:rsid w:val="005F2FEC"/>
    <w:rsid w:val="00614C09"/>
    <w:rsid w:val="00631B91"/>
    <w:rsid w:val="00633E07"/>
    <w:rsid w:val="00642BE2"/>
    <w:rsid w:val="00646DEC"/>
    <w:rsid w:val="006532A2"/>
    <w:rsid w:val="006637EB"/>
    <w:rsid w:val="006676DF"/>
    <w:rsid w:val="00674601"/>
    <w:rsid w:val="006762F7"/>
    <w:rsid w:val="006767C9"/>
    <w:rsid w:val="00680DC6"/>
    <w:rsid w:val="006970BC"/>
    <w:rsid w:val="006A7CA8"/>
    <w:rsid w:val="006C7E72"/>
    <w:rsid w:val="006D0D35"/>
    <w:rsid w:val="006D5578"/>
    <w:rsid w:val="006E6D1B"/>
    <w:rsid w:val="00706596"/>
    <w:rsid w:val="00710A20"/>
    <w:rsid w:val="00722C8A"/>
    <w:rsid w:val="0072371C"/>
    <w:rsid w:val="00723804"/>
    <w:rsid w:val="00731BB1"/>
    <w:rsid w:val="00733E4C"/>
    <w:rsid w:val="0073570A"/>
    <w:rsid w:val="00742353"/>
    <w:rsid w:val="00744708"/>
    <w:rsid w:val="00753C83"/>
    <w:rsid w:val="00761CDB"/>
    <w:rsid w:val="00765E2D"/>
    <w:rsid w:val="00777341"/>
    <w:rsid w:val="007875A7"/>
    <w:rsid w:val="00790355"/>
    <w:rsid w:val="0079096E"/>
    <w:rsid w:val="0079132E"/>
    <w:rsid w:val="007A1130"/>
    <w:rsid w:val="007A14D6"/>
    <w:rsid w:val="007A2498"/>
    <w:rsid w:val="007A6E06"/>
    <w:rsid w:val="007C2391"/>
    <w:rsid w:val="007C521F"/>
    <w:rsid w:val="007D52F5"/>
    <w:rsid w:val="007D6A13"/>
    <w:rsid w:val="007D7E02"/>
    <w:rsid w:val="007F6B5C"/>
    <w:rsid w:val="008008EA"/>
    <w:rsid w:val="00800A27"/>
    <w:rsid w:val="00826957"/>
    <w:rsid w:val="008472AA"/>
    <w:rsid w:val="008517A3"/>
    <w:rsid w:val="0085212F"/>
    <w:rsid w:val="00864766"/>
    <w:rsid w:val="00880EEF"/>
    <w:rsid w:val="00884590"/>
    <w:rsid w:val="00885E33"/>
    <w:rsid w:val="00885EE7"/>
    <w:rsid w:val="00887FD2"/>
    <w:rsid w:val="008957E4"/>
    <w:rsid w:val="00897C5C"/>
    <w:rsid w:val="008A38A1"/>
    <w:rsid w:val="008A39C5"/>
    <w:rsid w:val="008B75C4"/>
    <w:rsid w:val="008C40F4"/>
    <w:rsid w:val="008D2624"/>
    <w:rsid w:val="008E2699"/>
    <w:rsid w:val="008E590B"/>
    <w:rsid w:val="008E64A0"/>
    <w:rsid w:val="008F1542"/>
    <w:rsid w:val="008F2481"/>
    <w:rsid w:val="008F72E4"/>
    <w:rsid w:val="008F78B0"/>
    <w:rsid w:val="0090565B"/>
    <w:rsid w:val="00914A89"/>
    <w:rsid w:val="00914C26"/>
    <w:rsid w:val="0091517F"/>
    <w:rsid w:val="00916D32"/>
    <w:rsid w:val="00923B8D"/>
    <w:rsid w:val="009310D7"/>
    <w:rsid w:val="00933FA6"/>
    <w:rsid w:val="00935AF6"/>
    <w:rsid w:val="00936D8D"/>
    <w:rsid w:val="00936F49"/>
    <w:rsid w:val="00953422"/>
    <w:rsid w:val="009577BB"/>
    <w:rsid w:val="009640D5"/>
    <w:rsid w:val="00964959"/>
    <w:rsid w:val="009721CF"/>
    <w:rsid w:val="00975686"/>
    <w:rsid w:val="00983A04"/>
    <w:rsid w:val="00986393"/>
    <w:rsid w:val="009A102D"/>
    <w:rsid w:val="009A1927"/>
    <w:rsid w:val="009A3FE4"/>
    <w:rsid w:val="009A4984"/>
    <w:rsid w:val="009B0233"/>
    <w:rsid w:val="009C0BDA"/>
    <w:rsid w:val="009C311D"/>
    <w:rsid w:val="009D4280"/>
    <w:rsid w:val="009E4BF8"/>
    <w:rsid w:val="009F2ABD"/>
    <w:rsid w:val="00A12E47"/>
    <w:rsid w:val="00A13577"/>
    <w:rsid w:val="00A144E6"/>
    <w:rsid w:val="00A26403"/>
    <w:rsid w:val="00A27FDF"/>
    <w:rsid w:val="00A42357"/>
    <w:rsid w:val="00A42F68"/>
    <w:rsid w:val="00A4662F"/>
    <w:rsid w:val="00A547DA"/>
    <w:rsid w:val="00A559DB"/>
    <w:rsid w:val="00A6244B"/>
    <w:rsid w:val="00A700CE"/>
    <w:rsid w:val="00A77A9B"/>
    <w:rsid w:val="00A77D63"/>
    <w:rsid w:val="00A86BF6"/>
    <w:rsid w:val="00AA0FBC"/>
    <w:rsid w:val="00AA2761"/>
    <w:rsid w:val="00AA4988"/>
    <w:rsid w:val="00AB2013"/>
    <w:rsid w:val="00AB3631"/>
    <w:rsid w:val="00AE6E8C"/>
    <w:rsid w:val="00B01833"/>
    <w:rsid w:val="00B019D5"/>
    <w:rsid w:val="00B2743D"/>
    <w:rsid w:val="00B37952"/>
    <w:rsid w:val="00B436F4"/>
    <w:rsid w:val="00B43ED0"/>
    <w:rsid w:val="00B448A5"/>
    <w:rsid w:val="00B44B5C"/>
    <w:rsid w:val="00B477EE"/>
    <w:rsid w:val="00B618A3"/>
    <w:rsid w:val="00B630CC"/>
    <w:rsid w:val="00B67E00"/>
    <w:rsid w:val="00B8397D"/>
    <w:rsid w:val="00B8408E"/>
    <w:rsid w:val="00BA0D5D"/>
    <w:rsid w:val="00BA1BCC"/>
    <w:rsid w:val="00BA3081"/>
    <w:rsid w:val="00BA5D79"/>
    <w:rsid w:val="00BB4E2C"/>
    <w:rsid w:val="00BB5BE7"/>
    <w:rsid w:val="00BB7847"/>
    <w:rsid w:val="00BC2A4B"/>
    <w:rsid w:val="00BC706B"/>
    <w:rsid w:val="00BC745B"/>
    <w:rsid w:val="00BE66A2"/>
    <w:rsid w:val="00BF6599"/>
    <w:rsid w:val="00BF6B50"/>
    <w:rsid w:val="00BF70F3"/>
    <w:rsid w:val="00BF77CD"/>
    <w:rsid w:val="00C03FA3"/>
    <w:rsid w:val="00C04C9E"/>
    <w:rsid w:val="00C17ACD"/>
    <w:rsid w:val="00C21512"/>
    <w:rsid w:val="00C23C4F"/>
    <w:rsid w:val="00C26BE1"/>
    <w:rsid w:val="00C34B92"/>
    <w:rsid w:val="00C4296A"/>
    <w:rsid w:val="00C42ECA"/>
    <w:rsid w:val="00C438DB"/>
    <w:rsid w:val="00C46A89"/>
    <w:rsid w:val="00C46DDE"/>
    <w:rsid w:val="00C55D9A"/>
    <w:rsid w:val="00C568F4"/>
    <w:rsid w:val="00C6109B"/>
    <w:rsid w:val="00C70387"/>
    <w:rsid w:val="00C73E7C"/>
    <w:rsid w:val="00C86319"/>
    <w:rsid w:val="00C876EE"/>
    <w:rsid w:val="00C94C27"/>
    <w:rsid w:val="00CA0C48"/>
    <w:rsid w:val="00CA360A"/>
    <w:rsid w:val="00CB4D97"/>
    <w:rsid w:val="00CC368F"/>
    <w:rsid w:val="00CD287C"/>
    <w:rsid w:val="00CD733E"/>
    <w:rsid w:val="00CD7744"/>
    <w:rsid w:val="00CE3593"/>
    <w:rsid w:val="00CF0125"/>
    <w:rsid w:val="00CF44FD"/>
    <w:rsid w:val="00CF5954"/>
    <w:rsid w:val="00D13EC1"/>
    <w:rsid w:val="00D25D50"/>
    <w:rsid w:val="00D34CED"/>
    <w:rsid w:val="00D36869"/>
    <w:rsid w:val="00D41915"/>
    <w:rsid w:val="00D4462D"/>
    <w:rsid w:val="00D44D6D"/>
    <w:rsid w:val="00D44FC7"/>
    <w:rsid w:val="00D529FF"/>
    <w:rsid w:val="00D5541A"/>
    <w:rsid w:val="00D5799A"/>
    <w:rsid w:val="00D65AE9"/>
    <w:rsid w:val="00D775EE"/>
    <w:rsid w:val="00D87470"/>
    <w:rsid w:val="00D96E70"/>
    <w:rsid w:val="00DA39CB"/>
    <w:rsid w:val="00DB08B4"/>
    <w:rsid w:val="00DB3A61"/>
    <w:rsid w:val="00DB403D"/>
    <w:rsid w:val="00DC07BC"/>
    <w:rsid w:val="00DC38C4"/>
    <w:rsid w:val="00DC6491"/>
    <w:rsid w:val="00DD321C"/>
    <w:rsid w:val="00DD5F87"/>
    <w:rsid w:val="00DE036A"/>
    <w:rsid w:val="00DF20C9"/>
    <w:rsid w:val="00E13D2C"/>
    <w:rsid w:val="00E144D6"/>
    <w:rsid w:val="00E1521C"/>
    <w:rsid w:val="00E42164"/>
    <w:rsid w:val="00E543FD"/>
    <w:rsid w:val="00E54E5C"/>
    <w:rsid w:val="00E60793"/>
    <w:rsid w:val="00E64937"/>
    <w:rsid w:val="00E76658"/>
    <w:rsid w:val="00E93360"/>
    <w:rsid w:val="00E9445F"/>
    <w:rsid w:val="00E95D19"/>
    <w:rsid w:val="00EA0D46"/>
    <w:rsid w:val="00EB0326"/>
    <w:rsid w:val="00EB17F9"/>
    <w:rsid w:val="00EB48B0"/>
    <w:rsid w:val="00ED7EAB"/>
    <w:rsid w:val="00EF51C2"/>
    <w:rsid w:val="00F012BC"/>
    <w:rsid w:val="00F01AB0"/>
    <w:rsid w:val="00F05D2E"/>
    <w:rsid w:val="00F071BC"/>
    <w:rsid w:val="00F105B0"/>
    <w:rsid w:val="00F15560"/>
    <w:rsid w:val="00F20B01"/>
    <w:rsid w:val="00F221CE"/>
    <w:rsid w:val="00F223DF"/>
    <w:rsid w:val="00F36116"/>
    <w:rsid w:val="00F436A7"/>
    <w:rsid w:val="00F50DDF"/>
    <w:rsid w:val="00F55FF7"/>
    <w:rsid w:val="00F600E1"/>
    <w:rsid w:val="00F8592F"/>
    <w:rsid w:val="00F94825"/>
    <w:rsid w:val="00F94D2B"/>
    <w:rsid w:val="00FA0C54"/>
    <w:rsid w:val="00FB0B1D"/>
    <w:rsid w:val="00FB5329"/>
    <w:rsid w:val="00FD04C8"/>
    <w:rsid w:val="00FD39F6"/>
    <w:rsid w:val="00FE0AB3"/>
    <w:rsid w:val="00FE22C5"/>
    <w:rsid w:val="00FE3FF4"/>
    <w:rsid w:val="00FE5B8A"/>
    <w:rsid w:val="00FF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7F5B"/>
  <w15:docId w15:val="{46682DFD-AF98-47AF-A3ED-58C741A1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F2A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F2ABD"/>
    <w:rPr>
      <w:rFonts w:ascii="Times New Roman" w:eastAsia="Times New Roman" w:hAnsi="Times New Roman" w:cs="Times New Roman"/>
      <w:b/>
      <w:bCs/>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qFormat/>
    <w:rsid w:val="009F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2ABD"/>
    <w:rPr>
      <w:b/>
      <w:bCs/>
    </w:rPr>
  </w:style>
  <w:style w:type="character" w:styleId="a6">
    <w:name w:val="Emphasis"/>
    <w:basedOn w:val="a0"/>
    <w:uiPriority w:val="20"/>
    <w:qFormat/>
    <w:rsid w:val="009F2ABD"/>
    <w:rPr>
      <w:i/>
      <w:iCs/>
    </w:rPr>
  </w:style>
  <w:style w:type="paragraph" w:styleId="a7">
    <w:name w:val="Balloon Text"/>
    <w:basedOn w:val="a"/>
    <w:link w:val="a8"/>
    <w:uiPriority w:val="99"/>
    <w:semiHidden/>
    <w:unhideWhenUsed/>
    <w:rsid w:val="009D42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4280"/>
    <w:rPr>
      <w:rFonts w:ascii="Segoe UI" w:hAnsi="Segoe UI" w:cs="Segoe UI"/>
      <w:sz w:val="18"/>
      <w:szCs w:val="18"/>
    </w:rPr>
  </w:style>
  <w:style w:type="paragraph" w:styleId="a9">
    <w:name w:val="Body Text"/>
    <w:basedOn w:val="a"/>
    <w:link w:val="aa"/>
    <w:rsid w:val="004000DD"/>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4000DD"/>
    <w:rPr>
      <w:rFonts w:ascii="Times New Roman" w:eastAsia="Times New Roman" w:hAnsi="Times New Roman" w:cs="Times New Roman"/>
      <w:sz w:val="24"/>
      <w:szCs w:val="24"/>
      <w:lang w:eastAsia="ru-RU"/>
    </w:rPr>
  </w:style>
  <w:style w:type="paragraph" w:customStyle="1" w:styleId="ab">
    <w:name w:val="для таблиц"/>
    <w:basedOn w:val="a"/>
    <w:rsid w:val="00A26403"/>
    <w:pPr>
      <w:widowControl w:val="0"/>
      <w:spacing w:after="0" w:line="240" w:lineRule="auto"/>
      <w:jc w:val="both"/>
    </w:pPr>
    <w:rPr>
      <w:rFonts w:ascii="Times New Roman" w:eastAsia="Times New Roman" w:hAnsi="Times New Roman" w:cs="Times New Roman"/>
      <w:snapToGrid w:val="0"/>
      <w:sz w:val="24"/>
      <w:szCs w:val="2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E95D19"/>
    <w:rPr>
      <w:rFonts w:ascii="Times New Roman" w:eastAsia="Times New Roman" w:hAnsi="Times New Roman" w:cs="Times New Roman"/>
      <w:sz w:val="24"/>
      <w:szCs w:val="24"/>
      <w:lang w:eastAsia="ru-RU"/>
    </w:rPr>
  </w:style>
  <w:style w:type="paragraph" w:styleId="ac">
    <w:name w:val="List Paragraph"/>
    <w:basedOn w:val="a"/>
    <w:link w:val="ad"/>
    <w:uiPriority w:val="99"/>
    <w:qFormat/>
    <w:rsid w:val="00B44B5C"/>
    <w:pPr>
      <w:ind w:left="720"/>
      <w:contextualSpacing/>
    </w:pPr>
  </w:style>
  <w:style w:type="paragraph" w:styleId="2">
    <w:name w:val="Body Text 2"/>
    <w:basedOn w:val="a"/>
    <w:link w:val="20"/>
    <w:uiPriority w:val="99"/>
    <w:semiHidden/>
    <w:unhideWhenUsed/>
    <w:rsid w:val="005841F9"/>
    <w:pPr>
      <w:spacing w:after="120" w:line="480" w:lineRule="auto"/>
    </w:pPr>
  </w:style>
  <w:style w:type="character" w:customStyle="1" w:styleId="20">
    <w:name w:val="Основной текст 2 Знак"/>
    <w:basedOn w:val="a0"/>
    <w:link w:val="2"/>
    <w:uiPriority w:val="99"/>
    <w:semiHidden/>
    <w:rsid w:val="005841F9"/>
  </w:style>
  <w:style w:type="character" w:customStyle="1" w:styleId="ae">
    <w:name w:val="Основной текст_"/>
    <w:link w:val="41"/>
    <w:uiPriority w:val="99"/>
    <w:rsid w:val="0029771A"/>
    <w:rPr>
      <w:sz w:val="23"/>
      <w:szCs w:val="23"/>
      <w:shd w:val="clear" w:color="auto" w:fill="FFFFFF"/>
    </w:rPr>
  </w:style>
  <w:style w:type="character" w:customStyle="1" w:styleId="1">
    <w:name w:val="Основной текст1"/>
    <w:rsid w:val="0029771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
    <w:name w:val="Основной текст4"/>
    <w:basedOn w:val="a"/>
    <w:link w:val="ae"/>
    <w:uiPriority w:val="99"/>
    <w:rsid w:val="0029771A"/>
    <w:pPr>
      <w:widowControl w:val="0"/>
      <w:shd w:val="clear" w:color="auto" w:fill="FFFFFF"/>
      <w:spacing w:after="300" w:line="0" w:lineRule="atLeast"/>
      <w:ind w:hanging="700"/>
      <w:jc w:val="center"/>
    </w:pPr>
    <w:rPr>
      <w:sz w:val="23"/>
      <w:szCs w:val="23"/>
    </w:rPr>
  </w:style>
  <w:style w:type="character" w:styleId="af">
    <w:name w:val="Hyperlink"/>
    <w:basedOn w:val="a0"/>
    <w:uiPriority w:val="99"/>
    <w:semiHidden/>
    <w:unhideWhenUsed/>
    <w:rsid w:val="00280B3B"/>
    <w:rPr>
      <w:color w:val="0000FF"/>
      <w:u w:val="single"/>
    </w:rPr>
  </w:style>
  <w:style w:type="paragraph" w:styleId="21">
    <w:name w:val="Body Text Indent 2"/>
    <w:basedOn w:val="a"/>
    <w:link w:val="22"/>
    <w:rsid w:val="007C239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C2391"/>
    <w:rPr>
      <w:rFonts w:ascii="Times New Roman" w:eastAsia="Times New Roman" w:hAnsi="Times New Roman" w:cs="Times New Roman"/>
      <w:sz w:val="24"/>
      <w:szCs w:val="24"/>
      <w:lang w:eastAsia="ru-RU"/>
    </w:rPr>
  </w:style>
  <w:style w:type="character" w:customStyle="1" w:styleId="ad">
    <w:name w:val="Абзац списка Знак"/>
    <w:link w:val="ac"/>
    <w:uiPriority w:val="99"/>
    <w:rsid w:val="00435A88"/>
  </w:style>
  <w:style w:type="paragraph" w:styleId="3">
    <w:name w:val="Body Text 3"/>
    <w:basedOn w:val="a"/>
    <w:link w:val="30"/>
    <w:uiPriority w:val="99"/>
    <w:unhideWhenUsed/>
    <w:rsid w:val="00F01AB0"/>
    <w:pPr>
      <w:spacing w:after="120"/>
    </w:pPr>
    <w:rPr>
      <w:sz w:val="16"/>
      <w:szCs w:val="16"/>
    </w:rPr>
  </w:style>
  <w:style w:type="character" w:customStyle="1" w:styleId="30">
    <w:name w:val="Основной текст 3 Знак"/>
    <w:basedOn w:val="a0"/>
    <w:link w:val="3"/>
    <w:uiPriority w:val="99"/>
    <w:rsid w:val="00F01AB0"/>
    <w:rPr>
      <w:sz w:val="16"/>
      <w:szCs w:val="16"/>
    </w:rPr>
  </w:style>
  <w:style w:type="paragraph" w:styleId="af0">
    <w:name w:val="No Spacing"/>
    <w:link w:val="af1"/>
    <w:uiPriority w:val="1"/>
    <w:qFormat/>
    <w:rsid w:val="006637EB"/>
    <w:pPr>
      <w:spacing w:after="0" w:line="240" w:lineRule="auto"/>
    </w:pPr>
    <w:rPr>
      <w:rFonts w:ascii="Calibri" w:eastAsia="Calibri" w:hAnsi="Calibri" w:cs="Times New Roman"/>
    </w:rPr>
  </w:style>
  <w:style w:type="character" w:customStyle="1" w:styleId="af1">
    <w:name w:val="Без интервала Знак"/>
    <w:link w:val="af0"/>
    <w:uiPriority w:val="1"/>
    <w:rsid w:val="006637EB"/>
    <w:rPr>
      <w:rFonts w:ascii="Calibri" w:eastAsia="Calibri" w:hAnsi="Calibri" w:cs="Times New Roman"/>
    </w:rPr>
  </w:style>
  <w:style w:type="paragraph" w:customStyle="1" w:styleId="23">
    <w:name w:val="Основной текст2"/>
    <w:basedOn w:val="a"/>
    <w:rsid w:val="00E64937"/>
    <w:pPr>
      <w:widowControl w:val="0"/>
      <w:shd w:val="clear" w:color="auto" w:fill="FFFFFF"/>
      <w:spacing w:after="0" w:line="230" w:lineRule="exact"/>
      <w:jc w:val="center"/>
    </w:pPr>
    <w:rPr>
      <w:rFonts w:ascii="Times New Roman" w:eastAsia="Times New Roman" w:hAnsi="Times New Roman" w:cs="Times New Roman"/>
      <w:sz w:val="18"/>
      <w:szCs w:val="18"/>
      <w:lang w:eastAsia="ru-RU"/>
    </w:rPr>
  </w:style>
  <w:style w:type="paragraph" w:customStyle="1" w:styleId="ConsPlusNormal">
    <w:name w:val="ConsPlusNormal"/>
    <w:uiPriority w:val="99"/>
    <w:rsid w:val="00095D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header"/>
    <w:basedOn w:val="a"/>
    <w:link w:val="af3"/>
    <w:uiPriority w:val="99"/>
    <w:unhideWhenUsed/>
    <w:rsid w:val="00FB0B1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B0B1D"/>
  </w:style>
  <w:style w:type="paragraph" w:styleId="af4">
    <w:name w:val="footer"/>
    <w:basedOn w:val="a"/>
    <w:link w:val="af5"/>
    <w:uiPriority w:val="99"/>
    <w:unhideWhenUsed/>
    <w:rsid w:val="00FB0B1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B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3617">
      <w:bodyDiv w:val="1"/>
      <w:marLeft w:val="0"/>
      <w:marRight w:val="0"/>
      <w:marTop w:val="0"/>
      <w:marBottom w:val="0"/>
      <w:divBdr>
        <w:top w:val="none" w:sz="0" w:space="0" w:color="auto"/>
        <w:left w:val="none" w:sz="0" w:space="0" w:color="auto"/>
        <w:bottom w:val="none" w:sz="0" w:space="0" w:color="auto"/>
        <w:right w:val="none" w:sz="0" w:space="0" w:color="auto"/>
      </w:divBdr>
      <w:divsChild>
        <w:div w:id="2081559643">
          <w:marLeft w:val="0"/>
          <w:marRight w:val="0"/>
          <w:marTop w:val="0"/>
          <w:marBottom w:val="0"/>
          <w:divBdr>
            <w:top w:val="none" w:sz="0" w:space="0" w:color="auto"/>
            <w:left w:val="none" w:sz="0" w:space="0" w:color="auto"/>
            <w:bottom w:val="none" w:sz="0" w:space="0" w:color="auto"/>
            <w:right w:val="none" w:sz="0" w:space="0" w:color="auto"/>
          </w:divBdr>
          <w:divsChild>
            <w:div w:id="1344673182">
              <w:marLeft w:val="0"/>
              <w:marRight w:val="0"/>
              <w:marTop w:val="0"/>
              <w:marBottom w:val="0"/>
              <w:divBdr>
                <w:top w:val="none" w:sz="0" w:space="0" w:color="auto"/>
                <w:left w:val="none" w:sz="0" w:space="0" w:color="auto"/>
                <w:bottom w:val="none" w:sz="0" w:space="0" w:color="auto"/>
                <w:right w:val="none" w:sz="0" w:space="0" w:color="auto"/>
              </w:divBdr>
            </w:div>
            <w:div w:id="1610308576">
              <w:marLeft w:val="0"/>
              <w:marRight w:val="0"/>
              <w:marTop w:val="0"/>
              <w:marBottom w:val="0"/>
              <w:divBdr>
                <w:top w:val="none" w:sz="0" w:space="0" w:color="auto"/>
                <w:left w:val="none" w:sz="0" w:space="0" w:color="auto"/>
                <w:bottom w:val="none" w:sz="0" w:space="0" w:color="auto"/>
                <w:right w:val="none" w:sz="0" w:space="0" w:color="auto"/>
              </w:divBdr>
            </w:div>
            <w:div w:id="888876768">
              <w:marLeft w:val="0"/>
              <w:marRight w:val="0"/>
              <w:marTop w:val="0"/>
              <w:marBottom w:val="0"/>
              <w:divBdr>
                <w:top w:val="none" w:sz="0" w:space="0" w:color="auto"/>
                <w:left w:val="none" w:sz="0" w:space="0" w:color="auto"/>
                <w:bottom w:val="none" w:sz="0" w:space="0" w:color="auto"/>
                <w:right w:val="none" w:sz="0" w:space="0" w:color="auto"/>
              </w:divBdr>
            </w:div>
            <w:div w:id="1838841368">
              <w:marLeft w:val="0"/>
              <w:marRight w:val="0"/>
              <w:marTop w:val="0"/>
              <w:marBottom w:val="0"/>
              <w:divBdr>
                <w:top w:val="none" w:sz="0" w:space="0" w:color="auto"/>
                <w:left w:val="none" w:sz="0" w:space="0" w:color="auto"/>
                <w:bottom w:val="none" w:sz="0" w:space="0" w:color="auto"/>
                <w:right w:val="none" w:sz="0" w:space="0" w:color="auto"/>
              </w:divBdr>
            </w:div>
            <w:div w:id="2052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2877">
      <w:bodyDiv w:val="1"/>
      <w:marLeft w:val="0"/>
      <w:marRight w:val="0"/>
      <w:marTop w:val="0"/>
      <w:marBottom w:val="0"/>
      <w:divBdr>
        <w:top w:val="none" w:sz="0" w:space="0" w:color="auto"/>
        <w:left w:val="none" w:sz="0" w:space="0" w:color="auto"/>
        <w:bottom w:val="none" w:sz="0" w:space="0" w:color="auto"/>
        <w:right w:val="none" w:sz="0" w:space="0" w:color="auto"/>
      </w:divBdr>
      <w:divsChild>
        <w:div w:id="1945573218">
          <w:marLeft w:val="0"/>
          <w:marRight w:val="0"/>
          <w:marTop w:val="0"/>
          <w:marBottom w:val="0"/>
          <w:divBdr>
            <w:top w:val="none" w:sz="0" w:space="0" w:color="auto"/>
            <w:left w:val="none" w:sz="0" w:space="0" w:color="auto"/>
            <w:bottom w:val="none" w:sz="0" w:space="0" w:color="auto"/>
            <w:right w:val="none" w:sz="0" w:space="0" w:color="auto"/>
          </w:divBdr>
          <w:divsChild>
            <w:div w:id="8722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2150">
      <w:bodyDiv w:val="1"/>
      <w:marLeft w:val="0"/>
      <w:marRight w:val="0"/>
      <w:marTop w:val="0"/>
      <w:marBottom w:val="0"/>
      <w:divBdr>
        <w:top w:val="none" w:sz="0" w:space="0" w:color="auto"/>
        <w:left w:val="none" w:sz="0" w:space="0" w:color="auto"/>
        <w:bottom w:val="none" w:sz="0" w:space="0" w:color="auto"/>
        <w:right w:val="none" w:sz="0" w:space="0" w:color="auto"/>
      </w:divBdr>
      <w:divsChild>
        <w:div w:id="245653628">
          <w:marLeft w:val="0"/>
          <w:marRight w:val="0"/>
          <w:marTop w:val="0"/>
          <w:marBottom w:val="0"/>
          <w:divBdr>
            <w:top w:val="none" w:sz="0" w:space="0" w:color="auto"/>
            <w:left w:val="none" w:sz="0" w:space="0" w:color="auto"/>
            <w:bottom w:val="none" w:sz="0" w:space="0" w:color="auto"/>
            <w:right w:val="none" w:sz="0" w:space="0" w:color="auto"/>
          </w:divBdr>
          <w:divsChild>
            <w:div w:id="1212882762">
              <w:marLeft w:val="0"/>
              <w:marRight w:val="0"/>
              <w:marTop w:val="0"/>
              <w:marBottom w:val="0"/>
              <w:divBdr>
                <w:top w:val="none" w:sz="0" w:space="0" w:color="auto"/>
                <w:left w:val="none" w:sz="0" w:space="0" w:color="auto"/>
                <w:bottom w:val="none" w:sz="0" w:space="0" w:color="auto"/>
                <w:right w:val="none" w:sz="0" w:space="0" w:color="auto"/>
              </w:divBdr>
            </w:div>
            <w:div w:id="19969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7807">
      <w:bodyDiv w:val="1"/>
      <w:marLeft w:val="0"/>
      <w:marRight w:val="0"/>
      <w:marTop w:val="0"/>
      <w:marBottom w:val="0"/>
      <w:divBdr>
        <w:top w:val="none" w:sz="0" w:space="0" w:color="auto"/>
        <w:left w:val="none" w:sz="0" w:space="0" w:color="auto"/>
        <w:bottom w:val="none" w:sz="0" w:space="0" w:color="auto"/>
        <w:right w:val="none" w:sz="0" w:space="0" w:color="auto"/>
      </w:divBdr>
    </w:div>
    <w:div w:id="9046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5185-1E0C-482E-8A30-339E72D7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14</Pages>
  <Words>7516</Words>
  <Characters>42843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Пользователь Windows</cp:lastModifiedBy>
  <cp:revision>218</cp:revision>
  <cp:lastPrinted>2023-05-04T08:06:00Z</cp:lastPrinted>
  <dcterms:created xsi:type="dcterms:W3CDTF">2020-11-13T03:45:00Z</dcterms:created>
  <dcterms:modified xsi:type="dcterms:W3CDTF">2023-06-08T03:56:00Z</dcterms:modified>
</cp:coreProperties>
</file>