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9C" w:rsidRPr="009C12F1" w:rsidRDefault="00E7179C" w:rsidP="009C1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0D49BE" w:rsidRDefault="000D49BE" w:rsidP="00E7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0D49BE" w:rsidRPr="008819B5" w:rsidTr="00E56B5D">
        <w:trPr>
          <w:trHeight w:val="1421"/>
        </w:trPr>
        <w:tc>
          <w:tcPr>
            <w:tcW w:w="3544" w:type="dxa"/>
          </w:tcPr>
          <w:p w:rsidR="000D49BE" w:rsidRPr="008819B5" w:rsidRDefault="000D49BE" w:rsidP="00E56B5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2482215</wp:posOffset>
                  </wp:positionH>
                  <wp:positionV relativeFrom="paragraph">
                    <wp:posOffset>109220</wp:posOffset>
                  </wp:positionV>
                  <wp:extent cx="657225" cy="67627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0D49BE" w:rsidRPr="008819B5" w:rsidRDefault="000D49BE" w:rsidP="00E56B5D"/>
        </w:tc>
        <w:tc>
          <w:tcPr>
            <w:tcW w:w="1444" w:type="dxa"/>
          </w:tcPr>
          <w:p w:rsidR="000D49BE" w:rsidRPr="008819B5" w:rsidRDefault="000D49BE" w:rsidP="00E56B5D"/>
        </w:tc>
        <w:tc>
          <w:tcPr>
            <w:tcW w:w="4368" w:type="dxa"/>
          </w:tcPr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>
              <w:rPr>
                <w:b/>
              </w:rPr>
              <w:t xml:space="preserve"> 50 </w:t>
            </w:r>
            <w:r w:rsidRPr="008819B5">
              <w:rPr>
                <w:b/>
              </w:rPr>
              <w:t>очередная сессия</w:t>
            </w:r>
          </w:p>
          <w:p w:rsidR="000D49BE" w:rsidRPr="008819B5" w:rsidRDefault="000D49BE" w:rsidP="00E56B5D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0D49BE" w:rsidRPr="008819B5" w:rsidRDefault="000D49BE" w:rsidP="00E56B5D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0D49BE" w:rsidRPr="008819B5" w:rsidRDefault="002F2674" w:rsidP="000D49B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F267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L7Mea2gAAAAcBAAAPAAAAZHJzL2Rvd25yZXYu&#10;eG1sTI7BTsMwEETvSPyDtUhcUOukFW0IcSqExIlDQ+EDNvGSRMTrKHYa8/eYXuA4mtGbVxyCGcSZ&#10;JtdbVpCuExDEjdU9two+3l9WGQjnkTUOlknBNzk4lNdXBebaLvxG55NvRYSwy1FB5/2YS+majgy6&#10;tR2JY/dpJ4M+xqmVesIlws0gN0mykwZ7jg8djvTcUfN1mo2CcNyxD1UW6oXnV5fdVQFNpdTtTXh6&#10;BOEp+L8x/OpHdSijU21n1k4MClbp/T5OFexTELF/2G62IOpLlmUh//uXPwAAAP//AwBQSwECLQAU&#10;AAYACAAAACEAtoM4kv4AAADhAQAAEwAAAAAAAAAAAAAAAAAAAAAAW0NvbnRlbnRfVHlwZXNdLnht&#10;bFBLAQItABQABgAIAAAAIQA4/SH/1gAAAJQBAAALAAAAAAAAAAAAAAAAAC8BAABfcmVscy8ucmVs&#10;c1BLAQItABQABgAIAAAAIQDyxeTptwEAAFcDAAAOAAAAAAAAAAAAAAAAAC4CAABkcnMvZTJvRG9j&#10;LnhtbFBLAQItABQABgAIAAAAIQBL7Mea2gAAAAcBAAAPAAAAAAAAAAAAAAAAABEEAABkcnMvZG93&#10;bnJldi54bWxQSwUGAAAAAAQABADzAAAAGAUAAAAA&#10;" strokeweight="1.5pt"/>
        </w:pict>
      </w:r>
    </w:p>
    <w:p w:rsidR="000D49BE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49BE" w:rsidRDefault="009C12F1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0D49BE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49BE" w:rsidRPr="0094122C" w:rsidRDefault="003D47E1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30 августа </w:t>
      </w:r>
      <w:r w:rsidR="000D49BE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0D49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 356</w:t>
      </w:r>
      <w:r w:rsidR="000D49BE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0D49BE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0D49BE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Таксимо                                                                                                    </w:t>
      </w:r>
    </w:p>
    <w:p w:rsidR="000D49BE" w:rsidRPr="008819B5" w:rsidRDefault="000D49BE" w:rsidP="000D4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0D49BE" w:rsidRDefault="000D49BE" w:rsidP="00E7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2F1" w:rsidRDefault="00297C28" w:rsidP="00297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</w:t>
      </w:r>
      <w:r w:rsidR="009C12F1">
        <w:rPr>
          <w:rFonts w:ascii="Times New Roman" w:hAnsi="Times New Roman"/>
          <w:b/>
        </w:rPr>
        <w:t>Совета депутатов</w:t>
      </w:r>
    </w:p>
    <w:p w:rsidR="000D49BE" w:rsidRDefault="009C12F1" w:rsidP="00297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«Муйский район» </w:t>
      </w:r>
      <w:r w:rsidR="00297C28">
        <w:rPr>
          <w:rFonts w:ascii="Times New Roman" w:hAnsi="Times New Roman"/>
          <w:b/>
        </w:rPr>
        <w:t>от 18.12.2012 № 430</w:t>
      </w:r>
    </w:p>
    <w:p w:rsidR="00E7179C" w:rsidRDefault="009C12F1" w:rsidP="00297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7179C">
        <w:rPr>
          <w:rFonts w:ascii="Times New Roman" w:hAnsi="Times New Roman"/>
          <w:b/>
        </w:rPr>
        <w:t>Об утверждении схемы территориального планирования</w:t>
      </w:r>
    </w:p>
    <w:p w:rsidR="00E7179C" w:rsidRDefault="00E7179C" w:rsidP="00297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«Муйский район»</w:t>
      </w:r>
    </w:p>
    <w:p w:rsidR="00E7179C" w:rsidRDefault="00E7179C" w:rsidP="00297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7179C" w:rsidRPr="00297C28" w:rsidRDefault="00E7179C" w:rsidP="00E7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28" w:rsidRPr="00297C28" w:rsidRDefault="00297C28" w:rsidP="009C12F1">
      <w:pPr>
        <w:spacing w:before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28">
        <w:rPr>
          <w:rFonts w:ascii="Times New Roman" w:hAnsi="Times New Roman" w:cs="Times New Roman"/>
          <w:sz w:val="24"/>
          <w:szCs w:val="24"/>
        </w:rPr>
        <w:t>В соответствии с ч. 1 ст. 20 Градостроительного кодекса Российской Федерации, п. 15 ч. 1 ст. 15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«Муйский район», Совет депутатов муниципального образования «Муйский район», решил:</w:t>
      </w:r>
    </w:p>
    <w:p w:rsidR="00297C28" w:rsidRDefault="00297C28" w:rsidP="00297C28">
      <w:pPr>
        <w:numPr>
          <w:ilvl w:val="0"/>
          <w:numId w:val="2"/>
        </w:numPr>
        <w:tabs>
          <w:tab w:val="left" w:pos="1134"/>
        </w:tabs>
        <w:spacing w:before="20"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97C2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9C12F1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«Муйский район» от 18.12.2012 № 430 «Об утверждении </w:t>
      </w:r>
      <w:r w:rsidRPr="00297C28">
        <w:rPr>
          <w:rFonts w:ascii="Times New Roman" w:hAnsi="Times New Roman" w:cs="Times New Roman"/>
          <w:sz w:val="24"/>
          <w:szCs w:val="24"/>
        </w:rPr>
        <w:t>схем</w:t>
      </w:r>
      <w:r w:rsidR="009C12F1">
        <w:rPr>
          <w:rFonts w:ascii="Times New Roman" w:hAnsi="Times New Roman" w:cs="Times New Roman"/>
          <w:sz w:val="24"/>
          <w:szCs w:val="24"/>
        </w:rPr>
        <w:t>ы</w:t>
      </w:r>
      <w:r w:rsidRPr="00297C28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</w:t>
      </w:r>
      <w:r w:rsidR="009C12F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297C28">
        <w:rPr>
          <w:rFonts w:ascii="Times New Roman" w:hAnsi="Times New Roman" w:cs="Times New Roman"/>
          <w:sz w:val="24"/>
          <w:szCs w:val="24"/>
        </w:rPr>
        <w:t>Муйск</w:t>
      </w:r>
      <w:r w:rsidR="009C12F1">
        <w:rPr>
          <w:rFonts w:ascii="Times New Roman" w:hAnsi="Times New Roman" w:cs="Times New Roman"/>
          <w:sz w:val="24"/>
          <w:szCs w:val="24"/>
        </w:rPr>
        <w:t>ий</w:t>
      </w:r>
      <w:r w:rsidRPr="00297C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12F1">
        <w:rPr>
          <w:rFonts w:ascii="Times New Roman" w:hAnsi="Times New Roman" w:cs="Times New Roman"/>
          <w:sz w:val="24"/>
          <w:szCs w:val="24"/>
        </w:rPr>
        <w:t>», изложив схему территориального планирования муниципального образования «</w:t>
      </w:r>
      <w:r w:rsidR="009C12F1" w:rsidRPr="00297C28">
        <w:rPr>
          <w:rFonts w:ascii="Times New Roman" w:hAnsi="Times New Roman" w:cs="Times New Roman"/>
          <w:sz w:val="24"/>
          <w:szCs w:val="24"/>
        </w:rPr>
        <w:t>Муйск</w:t>
      </w:r>
      <w:r w:rsidR="009C12F1">
        <w:rPr>
          <w:rFonts w:ascii="Times New Roman" w:hAnsi="Times New Roman" w:cs="Times New Roman"/>
          <w:sz w:val="24"/>
          <w:szCs w:val="24"/>
        </w:rPr>
        <w:t>ий</w:t>
      </w:r>
      <w:r w:rsidR="009C12F1" w:rsidRPr="00297C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12F1">
        <w:rPr>
          <w:rFonts w:ascii="Times New Roman" w:hAnsi="Times New Roman" w:cs="Times New Roman"/>
          <w:sz w:val="24"/>
          <w:szCs w:val="24"/>
        </w:rPr>
        <w:t>» в новой редакции согласно приложению к настоящем</w:t>
      </w:r>
      <w:r w:rsidR="00347B44">
        <w:rPr>
          <w:rFonts w:ascii="Times New Roman" w:hAnsi="Times New Roman" w:cs="Times New Roman"/>
          <w:sz w:val="24"/>
          <w:szCs w:val="24"/>
        </w:rPr>
        <w:t>у решению в следующем составе:</w:t>
      </w:r>
    </w:p>
    <w:p w:rsidR="00347B44" w:rsidRDefault="00347B44" w:rsidP="00347B44">
      <w:pPr>
        <w:tabs>
          <w:tab w:val="left" w:pos="1134"/>
        </w:tabs>
        <w:spacing w:before="20"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территориальном планировании;</w:t>
      </w:r>
    </w:p>
    <w:p w:rsidR="00347B44" w:rsidRDefault="00347B44" w:rsidP="00347B44">
      <w:pPr>
        <w:tabs>
          <w:tab w:val="left" w:pos="1134"/>
        </w:tabs>
        <w:spacing w:before="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планируемого размещения объектов местного значения муниципального района;</w:t>
      </w:r>
    </w:p>
    <w:p w:rsidR="00347B44" w:rsidRPr="00297C28" w:rsidRDefault="00347B44" w:rsidP="00347B44">
      <w:pPr>
        <w:tabs>
          <w:tab w:val="left" w:pos="1134"/>
        </w:tabs>
        <w:spacing w:before="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функциональных зон, установленных на межселенных территориях, с приложением материалов по обоснованию схемы территориального планирования муниципального образования «</w:t>
      </w:r>
      <w:r w:rsidRPr="00297C28">
        <w:rPr>
          <w:rFonts w:ascii="Times New Roman" w:hAnsi="Times New Roman" w:cs="Times New Roman"/>
          <w:sz w:val="24"/>
          <w:szCs w:val="24"/>
        </w:rPr>
        <w:t>Муйск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97C2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 и карт материалов по обоснованию.</w:t>
      </w:r>
    </w:p>
    <w:p w:rsidR="00297C28" w:rsidRPr="00297C28" w:rsidRDefault="00297C28" w:rsidP="00297C28">
      <w:pPr>
        <w:numPr>
          <w:ilvl w:val="0"/>
          <w:numId w:val="2"/>
        </w:numPr>
        <w:tabs>
          <w:tab w:val="left" w:pos="1134"/>
        </w:tabs>
        <w:spacing w:before="20"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C2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Pr="000D49BE">
        <w:rPr>
          <w:rFonts w:ascii="Times New Roman" w:eastAsia="Times New Roman" w:hAnsi="Times New Roman" w:cs="Times New Roman"/>
          <w:sz w:val="24"/>
          <w:szCs w:val="24"/>
        </w:rPr>
        <w:t>Муйская новь</w:t>
      </w:r>
      <w:r w:rsidRPr="00297C28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Pr="00297C28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Pr="0029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9BE">
        <w:rPr>
          <w:rFonts w:ascii="Times New Roman" w:eastAsia="Times New Roman" w:hAnsi="Times New Roman" w:cs="Times New Roman"/>
          <w:sz w:val="24"/>
          <w:szCs w:val="24"/>
        </w:rPr>
        <w:t>сайте администрации муниципального образования «Муйский район» (</w:t>
      </w:r>
      <w:r w:rsidRPr="000D49B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0D49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9BE">
        <w:rPr>
          <w:rFonts w:ascii="Times New Roman" w:eastAsia="Times New Roman" w:hAnsi="Times New Roman" w:cs="Times New Roman"/>
          <w:sz w:val="24"/>
          <w:szCs w:val="24"/>
          <w:lang w:val="en-US"/>
        </w:rPr>
        <w:t>admmsk</w:t>
      </w:r>
      <w:r w:rsidRPr="000D49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9B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0D49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7C28" w:rsidRPr="00297C28" w:rsidRDefault="00297C28" w:rsidP="00297C28">
      <w:pPr>
        <w:numPr>
          <w:ilvl w:val="0"/>
          <w:numId w:val="2"/>
        </w:numPr>
        <w:tabs>
          <w:tab w:val="left" w:pos="1134"/>
        </w:tabs>
        <w:spacing w:before="20"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97C2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97C28" w:rsidRDefault="00297C28" w:rsidP="000D49BE">
      <w:pPr>
        <w:spacing w:after="0" w:line="240" w:lineRule="auto"/>
        <w:outlineLvl w:val="0"/>
        <w:rPr>
          <w:rFonts w:ascii="Times New Roman" w:hAnsi="Times New Roman"/>
          <w:color w:val="000000"/>
          <w:spacing w:val="-2"/>
          <w:w w:val="101"/>
          <w:sz w:val="24"/>
          <w:szCs w:val="24"/>
        </w:rPr>
      </w:pPr>
    </w:p>
    <w:p w:rsidR="00297C28" w:rsidRDefault="00297C28" w:rsidP="000D49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FCB" w:rsidRDefault="008C0FCB" w:rsidP="000D49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9BE" w:rsidRDefault="000D49BE" w:rsidP="000D49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0D49BE" w:rsidRDefault="000D49BE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«Муйский район»                                                                                              А.И. Козлов </w:t>
      </w:r>
    </w:p>
    <w:p w:rsidR="000D49BE" w:rsidRDefault="000D49BE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9BE" w:rsidRDefault="000D49BE" w:rsidP="000D4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8C154D" w:rsidRDefault="000D49BE" w:rsidP="00347B4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 «Муйский район»                                                                                      М.Р. Горбунова</w:t>
      </w:r>
    </w:p>
    <w:sectPr w:rsidR="008C154D" w:rsidSect="0057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1E1"/>
    <w:multiLevelType w:val="hybridMultilevel"/>
    <w:tmpl w:val="3CC49D2C"/>
    <w:lvl w:ilvl="0" w:tplc="BD4236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79C"/>
    <w:rsid w:val="000D49BE"/>
    <w:rsid w:val="002900E7"/>
    <w:rsid w:val="00297C28"/>
    <w:rsid w:val="002F2674"/>
    <w:rsid w:val="00320B93"/>
    <w:rsid w:val="00347B44"/>
    <w:rsid w:val="003D47E1"/>
    <w:rsid w:val="00576910"/>
    <w:rsid w:val="008C0FCB"/>
    <w:rsid w:val="008C154D"/>
    <w:rsid w:val="008C2BEC"/>
    <w:rsid w:val="009C12F1"/>
    <w:rsid w:val="00E6257B"/>
    <w:rsid w:val="00E7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9B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99"/>
    <w:unhideWhenUsed/>
    <w:rsid w:val="000D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297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ГорбуноваМР</cp:lastModifiedBy>
  <cp:revision>3</cp:revision>
  <cp:lastPrinted>2023-08-22T02:55:00Z</cp:lastPrinted>
  <dcterms:created xsi:type="dcterms:W3CDTF">2023-08-29T01:38:00Z</dcterms:created>
  <dcterms:modified xsi:type="dcterms:W3CDTF">2023-08-30T06:29:00Z</dcterms:modified>
</cp:coreProperties>
</file>