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b/>
          <w:bCs/>
          <w:color w:val="333333"/>
          <w:sz w:val="21"/>
          <w:szCs w:val="21"/>
          <w:lang w:eastAsia="ru-RU"/>
        </w:rPr>
        <w:t>Права потребителя при обнаружении в товаре недостатков</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В соответствии со статьей 18 Закона Российской Федерации «О защите прав потребителей» потребитель в случае обнаружения в товаре недостатков, если они не были оговорены продавцом, по своему выбору вправе предъявить требование в адрес продавца: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либо потребовать замены на товар этой же марки;</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либо потребовать замены на такой же товар другой марки с соответствующим перерасчетом покупной цены;</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либо потребовать соразмерного уменьшения покупной цены (скидку);</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либо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либо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или на такой же товар другой марки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обнаружение существенного недостатка товара;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нарушение установленных настоящим Законом сроков устранения недостатков товара;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Перечень технически сложных товаров утверждается Правительством Российской Федерации.</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 xml:space="preserve">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w:t>
      </w:r>
      <w:r w:rsidRPr="00C857DB">
        <w:rPr>
          <w:rFonts w:ascii="Helvetica" w:eastAsia="Times New Roman" w:hAnsi="Helvetica" w:cs="Helvetica"/>
          <w:color w:val="333333"/>
          <w:sz w:val="21"/>
          <w:szCs w:val="21"/>
          <w:lang w:eastAsia="ru-RU"/>
        </w:rPr>
        <w:lastRenderedPageBreak/>
        <w:t>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Доставка крупногабаритного товара и товара весом более пяти килограммов для ремонта, уценки, замены или возврата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При возникновении вопросов при покупке товара ненадлежащего качества можно обратиться по телефонам:</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b/>
          <w:bCs/>
          <w:color w:val="333333"/>
          <w:sz w:val="21"/>
          <w:szCs w:val="21"/>
          <w:lang w:eastAsia="ru-RU"/>
        </w:rPr>
        <w:t>По вопросам относительно защиты прав потребителей Вы можете обращаться в территориальный отдел Управления Роспотребнадзора по Республике Бурятия в Северобайкальском районе по адресу: г. Северобайкальск, ул. Ленинградская, 26 или по тел. 2-37-51.</w:t>
      </w:r>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color w:val="333333"/>
          <w:sz w:val="21"/>
          <w:szCs w:val="21"/>
          <w:lang w:eastAsia="ru-RU"/>
        </w:rPr>
        <w:t>Обращения принимаются ежедневно с 8.30 до 17.30 часов, перерыв с 12.00 до 13.00 часов, пятница с 8.30 до 16.15. часов, выходные (суббота, воскресенье) либо путём заполнения специальной электронной формы, размещённой в разделе «Обращения граждан» на сайте Управления Роспотребнадзора по Республике Бурятия </w:t>
      </w:r>
      <w:hyperlink r:id="rId5" w:history="1">
        <w:r w:rsidRPr="00C857DB">
          <w:rPr>
            <w:rFonts w:ascii="Helvetica" w:eastAsia="Times New Roman" w:hAnsi="Helvetica" w:cs="Helvetica"/>
            <w:color w:val="0088CC"/>
            <w:sz w:val="21"/>
            <w:szCs w:val="21"/>
            <w:u w:val="single"/>
            <w:lang w:eastAsia="ru-RU"/>
          </w:rPr>
          <w:t>http://03.rospotrebnadzor.ru/.</w:t>
        </w:r>
      </w:hyperlink>
    </w:p>
    <w:p w:rsidR="00C857DB" w:rsidRPr="00C857DB" w:rsidRDefault="00C857DB" w:rsidP="00C857DB">
      <w:pPr>
        <w:shd w:val="clear" w:color="auto" w:fill="FFFFFF"/>
        <w:spacing w:after="135" w:line="240" w:lineRule="auto"/>
        <w:rPr>
          <w:rFonts w:ascii="Helvetica" w:eastAsia="Times New Roman" w:hAnsi="Helvetica" w:cs="Helvetica"/>
          <w:color w:val="333333"/>
          <w:sz w:val="21"/>
          <w:szCs w:val="21"/>
          <w:lang w:eastAsia="ru-RU"/>
        </w:rPr>
      </w:pPr>
      <w:r w:rsidRPr="00C857DB">
        <w:rPr>
          <w:rFonts w:ascii="Helvetica" w:eastAsia="Times New Roman" w:hAnsi="Helvetica" w:cs="Helvetica"/>
          <w:b/>
          <w:bCs/>
          <w:color w:val="333333"/>
          <w:sz w:val="21"/>
          <w:szCs w:val="21"/>
          <w:lang w:eastAsia="ru-RU"/>
        </w:rPr>
        <w:t>Консультационного центра для потребителей (в рабочее время):</w:t>
      </w:r>
    </w:p>
    <w:p w:rsidR="00C857DB" w:rsidRPr="00C857DB" w:rsidRDefault="00C857DB" w:rsidP="00C857DB">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857DB">
        <w:rPr>
          <w:rFonts w:ascii="Helvetica" w:eastAsia="Times New Roman" w:hAnsi="Helvetica" w:cs="Helvetica"/>
          <w:b/>
          <w:bCs/>
          <w:color w:val="333333"/>
          <w:sz w:val="21"/>
          <w:szCs w:val="21"/>
          <w:lang w:eastAsia="ru-RU"/>
        </w:rPr>
        <w:t>8 (30132) 55166, E-mail: </w:t>
      </w:r>
      <w:hyperlink r:id="rId6" w:history="1">
        <w:r w:rsidRPr="00C857DB">
          <w:rPr>
            <w:rFonts w:ascii="Helvetica" w:eastAsia="Times New Roman" w:hAnsi="Helvetica" w:cs="Helvetica"/>
            <w:b/>
            <w:bCs/>
            <w:color w:val="0088CC"/>
            <w:sz w:val="21"/>
            <w:szCs w:val="21"/>
            <w:u w:val="single"/>
            <w:lang w:eastAsia="ru-RU"/>
          </w:rPr>
          <w:t>admmsk_zpp@mail.ru</w:t>
        </w:r>
      </w:hyperlink>
    </w:p>
    <w:p w:rsidR="00C857DB" w:rsidRDefault="00C857DB">
      <w:bookmarkStart w:id="0" w:name="_GoBack"/>
      <w:bookmarkEnd w:id="0"/>
    </w:p>
    <w:sectPr w:rsidR="00C85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0659F"/>
    <w:multiLevelType w:val="multilevel"/>
    <w:tmpl w:val="8496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DB"/>
    <w:rsid w:val="00C85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CB99B-F087-46B5-A4BF-40E83B8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7DB"/>
    <w:rPr>
      <w:b/>
      <w:bCs/>
    </w:rPr>
  </w:style>
  <w:style w:type="character" w:styleId="a5">
    <w:name w:val="Hyperlink"/>
    <w:basedOn w:val="a0"/>
    <w:uiPriority w:val="99"/>
    <w:semiHidden/>
    <w:unhideWhenUsed/>
    <w:rsid w:val="00C85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msk_zpp@mail.ru" TargetMode="External"/><Relationship Id="rId5" Type="http://schemas.openxmlformats.org/officeDocument/2006/relationships/hyperlink" Target="http://03.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2024-12-22T09:03:00Z</dcterms:created>
  <dcterms:modified xsi:type="dcterms:W3CDTF">2024-12-22T09:03:00Z</dcterms:modified>
</cp:coreProperties>
</file>