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503" w:rsidRPr="00DA1503" w:rsidRDefault="00DA1503" w:rsidP="00DA1503">
      <w:pPr>
        <w:shd w:val="clear" w:color="auto" w:fill="FFFFFF"/>
        <w:spacing w:after="135" w:line="240" w:lineRule="auto"/>
        <w:jc w:val="right"/>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Приложение</w:t>
      </w:r>
    </w:p>
    <w:p w:rsidR="00DA1503" w:rsidRPr="00DA1503" w:rsidRDefault="00DA1503" w:rsidP="00DA1503">
      <w:pPr>
        <w:shd w:val="clear" w:color="auto" w:fill="FFFFFF"/>
        <w:spacing w:after="135" w:line="240" w:lineRule="auto"/>
        <w:jc w:val="right"/>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к постановлению администрации муниципального образования «Муйский район»</w:t>
      </w:r>
    </w:p>
    <w:p w:rsidR="00DA1503" w:rsidRPr="00DA1503" w:rsidRDefault="00DA1503" w:rsidP="00DA1503">
      <w:pPr>
        <w:shd w:val="clear" w:color="auto" w:fill="FFFFFF"/>
        <w:spacing w:after="135" w:line="240" w:lineRule="auto"/>
        <w:jc w:val="right"/>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от 05 августа 2021 г. № __295___</w:t>
      </w:r>
    </w:p>
    <w:p w:rsidR="00DA1503" w:rsidRPr="00DA1503" w:rsidRDefault="00DA1503" w:rsidP="00DA1503">
      <w:pPr>
        <w:shd w:val="clear" w:color="auto" w:fill="FFFFFF"/>
        <w:spacing w:after="135" w:line="240" w:lineRule="auto"/>
        <w:jc w:val="center"/>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ПОЛОЖЕНИЕ</w:t>
      </w:r>
    </w:p>
    <w:p w:rsidR="00DA1503" w:rsidRPr="00DA1503" w:rsidRDefault="00DA1503" w:rsidP="00DA1503">
      <w:pPr>
        <w:shd w:val="clear" w:color="auto" w:fill="FFFFFF"/>
        <w:spacing w:after="135" w:line="240" w:lineRule="auto"/>
        <w:jc w:val="center"/>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о составе и порядке подготовки документов территориального планирования муниципального образования «Муйский район» Республики Бурятия, о порядке подготовки изменений и внесения их в такие документы, а также состав, порядок подготовки планов реализации таких документов</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 </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1.Общие положения</w:t>
      </w:r>
    </w:p>
    <w:p w:rsidR="00DA1503" w:rsidRPr="00DA1503" w:rsidRDefault="00DA1503" w:rsidP="00DA1503">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Положение о составе, порядке подготовки документа территориального планирования муниципального образования «Муйский район» Республики Бурятия, порядке подготовки изменений и внесения их в такой документ (далее — Положение) разработано в соответствии со статьями 8, 18, 23 - 25 Градостроительного кодекса Российской Федерации.</w:t>
      </w:r>
    </w:p>
    <w:p w:rsidR="00DA1503" w:rsidRPr="00DA1503" w:rsidRDefault="00DA1503" w:rsidP="00DA1503">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Положение устанавливает требования к составу, порядку подготовки документа территориального планирования муниципального образования «Муйский район» Республики Бурятия (схемы территориального планирования муниципального района и генеральных планов сельских поселений, входящих в состав муниципального района), порядке подготовки изменений и внесения их в такой документ и не подлежит применению в части, противоречащей Градостроительному кодексу Российской Федерации.</w:t>
      </w:r>
    </w:p>
    <w:p w:rsidR="00DA1503" w:rsidRPr="00DA1503" w:rsidRDefault="00DA1503" w:rsidP="00DA1503">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2. Состав документов территориального планирования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муниципального образования «Муйский район» Республики Бурятия</w:t>
      </w:r>
    </w:p>
    <w:p w:rsidR="00DA1503" w:rsidRPr="00DA1503" w:rsidRDefault="00DA1503" w:rsidP="00DA1503">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Документами территориального планирования муниципального образования «Муйский район» республики Бурятия (далее – документы территориального планирования, градостроительная документация) являются: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схема территориального планирования муниципального образования «Муйский район» (далее - схема территориального планирования);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-генеральный план муниципального образования городское поселение «Поселок Таксимо»;</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-генеральный план муниципального образования городское поселение «Северомуйское»;</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-генеральный план муниципального образования сельское поселение «Муйская сельская администрация».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2.2. Содержание схемы территориального планирования определяется в соответствии со статьей 19 Градостроительного кодекса Российской Федерации.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2.3. Содержание генерального плана определяется в соответствии со статьей 23 Градостроительного кодекса Российской Федерации.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lastRenderedPageBreak/>
        <w:t>3.Общие требования к оформлению документов</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территориального планирования муниципального образования «Муйский район» Республики Бурятия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 </w:t>
      </w:r>
      <w:r w:rsidRPr="00DA1503">
        <w:rPr>
          <w:rFonts w:ascii="Helvetica" w:eastAsia="Times New Roman" w:hAnsi="Helvetica" w:cs="Helvetica"/>
          <w:color w:val="333333"/>
          <w:sz w:val="21"/>
          <w:szCs w:val="21"/>
          <w:lang w:eastAsia="ru-RU"/>
        </w:rPr>
        <w:t>3.1. Требования к описанию и отображению в документах территориального планирования объектов местного значения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3.2. Разработчик документов территориального планирования имеет право вносить заказчику предложения по составу обосновывающих и графических материалов с учетом особенностей объекта градостроительного планирования и застройки, а также применять различные способы и технологии изготовления документации, включая компьютерную и множительную технику в рамках технического задания.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3.3. В обосновывающих материалах, положениях о территориальном планировании, других градостроительных материалах указываются: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наименование разработчика, в соответствии с его Уставом (Положением);</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полное наименование документов территориального планирования, год и месяц его разработки;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состав авторского коллектива и ответственных исполнителей в целом и по отдельным разделам, содержание, перечень графических и текстовых материалов, перечень прилагаемых материалов, включая техническое задание, материалы рассмотрения и согласования.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3.4. Пояснительные записки, материалы по обоснованию, положения и карты генерального плана подписываются руководителями подрядных организаций, разработчиками документов территориального планирования и авторами. Остальные чертежи и схемы подписываются в порядке, установленном разработчиком.</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3.5. При разработке документов территориального планирования с применением компьютерных технологий, передаваемые заказчику материалы должны содержать графические и текстовые материалы в одном из общепринятых форматов передачи данных и сопровождаться пояснительной запиской, содержащей структуру и состав данных (классификатор).</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3.6. Передача материалов документов территориального планирования в электронном виде должна производиться с соблюдением требований по защите сведений с соответствующим грифом секретности при необходимости.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3.7. В процессе выполнения работ разработчиком могут использоваться различные способы компьютерного моделирования градостроительных решений. Результаты моделирования и использованные алгоритмы могут передаваться заказчику по дополнительному соглашению.</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3.8. Дубликаты подлинников карт градостроительной документации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выполняются после утверждения градостроительной документации в установленном порядке.</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3.9. Материалы обоснований градостроительных решений, аналитические, статистические и иные информационные материалы могут оформляться в виде отдельных приложений.</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3.10. Подготовка генерального плана сельских поселений может осуществляться применительно к отдельным населённым пунктам, входящим в состав поселений, с последующим внесением изменений в генеральные планы сельских поселений, относящихся к другим частям территорий поселения. Подготовка генеральных планов и внесение в генеральные планы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входящих в состав сельских поселений.</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3.11. Документы территориального планирования могут быть оформлены в составе нескольких книг (томов) текстовых материалов, альбомов графических материалов, карт на бумажном и электронном носителе.</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lastRenderedPageBreak/>
        <w:t>3.12. Обязательны к формированию в отдельные книги (тома):</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положения о территориальном планировании;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обосновывающие материалы.</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3.13. Могут быть выделены в отдельные книги (тома):</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мероприятия по предупреждению чрезвычайных ситуаций;</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каталог компьютерной версии проекта;</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иные материалы.</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3.14. Для карт необходимо применять общепринятые масштабы 1:10 000, 1:15 000, 1:20 000, 1:25000,1:50000. Максимально мелкий масштаб не менее 1:50000.</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3.15. Количество экземпляров на бумажном носителе определяет Заказчик.</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3.16. Обязательна электронная версия проекта.</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4. Полномочия органов местного самоуправления и их</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должностных лиц</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4.1. Совет депутатов муниципального образования «Муйский район» Республики Бурятия: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1) утверждает схему территориального планирования муниципального образования «Муйский район» Республики Бурятия;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2) утверждает генеральные планы МО ГП «Поселок Таксимо» и МО СП «Муйская сельская администрация», входящих в состав муниципального образования «Муйский район» Республики Бурятия;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 утверждает изменения в документы территориального планирования и их актуализированные редакции.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4.2. Глава муниципального образования «Муйский район» - руководитель администрации: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1) принимает решение о подготовке проектов документов территориального планирования, а также о внесении изменений в документы территориального планирования муниципального образования «Муйский район» Республики Бурятия;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2) назначает публичные слушания по проектам генеральных планов;</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 принимает решение о создании согласительной комиссии в случае поступления от одного или нескольких органов заключений, содержащих положения о несогласии с проектом документов территориального планирования с обоснованием принятых решений;</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4) направляет согласованные проекты документов территориального планирования в  Совет депутатов муниципального образования «Муйский район» Республики Бурятия на утверждение.</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4.3. Администрация муниципального образования «Муйский район» Республики Бурятия: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1) является заказчиком выполнения работ по подготовке документов территориального планирования муниципального образования «Муйский район» Республики Бурятия и сельских поселений и внесения в них изменений;</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2) утверждает задание на разработку проектов документов территориального планирования и внесения изменений в них;</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 осуществляет финансирование выполнения работ по подготовке документов территориального планирования муниципального образования «Муйский район» Республики Бурятия;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4) осуществляет процедуру определения поставщика работ по подготовке документов (проектов документов) территориального планирования в соответствии с законодательством о контрактной системе в сфере закупок (далее - определение поставщика работ);</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lastRenderedPageBreak/>
        <w:t>5) осуществляет размещение в печатных и электронных средствах массовой информации необходимую информацию о процедурах подготовки проектов территориального планирования.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4.4. Уполномоченный орган:</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1) осуществляет подготовку материалов для определения поставщика (в том числе технического задания) и передает в отраслевые (функциональные) органы Администрации муниципального образования «Муйский район» Республики Бурятия, уполномоченные на проведение процедур в сфере закупок по определению поставщика работ;</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2) в случае подготовки генеральных планов сельских поселений, внесения изменений в них, уведомляет о подготовке таких проектов и взаимодействует в процессе разработки документов в рабочем режиме с органами местного самоуправления сельских поселений;</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 осуществляет непосредственное взаимодействие с подрядной организацией, разрабатывающей проект документа территориального планирования;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4) осуществляет организацию всех процедур при подготовке проектов документов территориального планирования и внесения изменений в них в соответствии с законодательством (кроме процедуры определения поставщика работ);</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 осуществляет взаимодействие с органами исполнительной власти Республики Бурятия и другими органами местного самоуправления муниципального образования «Муйский район» Республики Бурятия и сельскими поселениями, в случае совместной подготовки проектов документов территориального планирования;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6) организует согласование проектов документов территориального планирования в соответствии с законодательством РФ, в том числе с использованием сайта Федеральной государственной информационной системы территориального планирования РФ (ФГИС ТП РФ);</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7) обеспечивает доступ к проектам документов территориального планирования и материалам по обоснованию таких проектов, также к утвержденным документам территориального планирования, в том числе с использованием сайта Федеральной государственной информационной системы территориального планирования РФ (ФГИС ТП РФ);</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8) размещает утвержденную документацию территориального планирования в информационной системе градостроительной деятельности муниципального образования «Муйский район» Республики Бурятия;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9) принимает заявления и предложения о внесении изменений в документы территориального планирования;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10) составляет перечень вопросов для внесения изменений в документы территориального планирования муниципального образования «Муйский район» Республики Бурятия;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11) направляет утвержденный документ территориального планирования в орган кадастрового учета в соответствии с установленным законодательством о регистрации прав порядком.</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 </w:t>
      </w:r>
    </w:p>
    <w:p w:rsidR="00DA1503" w:rsidRPr="00DA1503" w:rsidRDefault="00DA1503" w:rsidP="00DA1503">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Общие требования к подготовке Схемы территориального планирования муниципального образования «Муйский район»</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 </w:t>
      </w:r>
      <w:r w:rsidRPr="00DA1503">
        <w:rPr>
          <w:rFonts w:ascii="Helvetica" w:eastAsia="Times New Roman" w:hAnsi="Helvetica" w:cs="Helvetica"/>
          <w:color w:val="333333"/>
          <w:sz w:val="21"/>
          <w:szCs w:val="21"/>
          <w:lang w:eastAsia="ru-RU"/>
        </w:rPr>
        <w:t>Схема территориального планирования муниципального образования «Муйский район» Республики Бурятия содержит:</w:t>
      </w:r>
    </w:p>
    <w:p w:rsidR="00DA1503" w:rsidRPr="00DA1503" w:rsidRDefault="00DA1503" w:rsidP="00DA1503">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положение о территориальном планировании;</w:t>
      </w:r>
    </w:p>
    <w:p w:rsidR="00DA1503" w:rsidRPr="00DA1503" w:rsidRDefault="00DA1503" w:rsidP="00DA1503">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карту планируемого размещения объектов местного значения муниципального района;</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lastRenderedPageBreak/>
        <w:t>З) карту границ населенных пунктов (в том числе границ образуемых населенных пунктов), расположенных на межселенных территориях;</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5.2. Положение о территориальном планировании, содержащееся в схеме территориального планирования муниципального района, включает в себя:</w:t>
      </w:r>
    </w:p>
    <w:p w:rsidR="00DA1503" w:rsidRPr="00DA1503" w:rsidRDefault="00DA1503" w:rsidP="00DA1503">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A1503" w:rsidRPr="00DA1503" w:rsidRDefault="00DA1503" w:rsidP="00DA1503">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5.3. На указанных в пунктах 5.1 - 5.2 настоящего положения картах соответственно отображаются: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1) планируемые для размещения объекты местного значения муниципального района, относящиеся к следующим областям:</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а) электро- и газоснабжение поселений;</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б) автомобильные дороги местного значения вне границ населенных пунктов в границах муниципального района;</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в) образование;</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г) здравоохранение;</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д) физическая культура и массовый спорт;</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е) обработка, утилизация, обезвреживание, размещение твердых коммунальных отходов;</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ж) иные области в связи с решением вопросов местного значения муниципального района;</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2) границы населенных пунктов (в том числе границы образуемых населенных пунктов), расположенных на межселенных территориях;</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xml:space="preserve">5.4.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w:t>
      </w:r>
      <w:r w:rsidRPr="00DA1503">
        <w:rPr>
          <w:rFonts w:ascii="Helvetica" w:eastAsia="Times New Roman" w:hAnsi="Helvetica" w:cs="Helvetica"/>
          <w:color w:val="333333"/>
          <w:sz w:val="21"/>
          <w:szCs w:val="21"/>
          <w:lang w:eastAsia="ru-RU"/>
        </w:rPr>
        <w:lastRenderedPageBreak/>
        <w:t>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5.5. К схеме территориального планирования муниципального района прилагаются материалы по ее обоснованию в текстовой форме и в виде карт.</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5.6. Материалы по обоснованию схемы территориального планирования муниципального района в текстовой форме содержат:</w:t>
      </w:r>
    </w:p>
    <w:p w:rsidR="00DA1503" w:rsidRPr="00DA1503" w:rsidRDefault="00DA1503" w:rsidP="00DA1503">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DA1503" w:rsidRPr="00DA1503" w:rsidRDefault="00DA1503" w:rsidP="00DA1503">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З)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DA1503" w:rsidRPr="00DA1503" w:rsidRDefault="00DA1503" w:rsidP="00DA1503">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DA1503" w:rsidRPr="00DA1503" w:rsidRDefault="00DA1503" w:rsidP="00DA1503">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DA1503" w:rsidRPr="00DA1503" w:rsidRDefault="00DA1503" w:rsidP="00DA1503">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5.7. Материалы по обоснованию схемы территориального планирования муниципального района в виде карт отображают:</w:t>
      </w:r>
    </w:p>
    <w:p w:rsidR="00DA1503" w:rsidRPr="00DA1503" w:rsidRDefault="00DA1503" w:rsidP="00DA1503">
      <w:pPr>
        <w:numPr>
          <w:ilvl w:val="0"/>
          <w:numId w:val="8"/>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границы поселений, входящих в состав муниципального района;</w:t>
      </w:r>
    </w:p>
    <w:p w:rsidR="00DA1503" w:rsidRPr="00DA1503" w:rsidRDefault="00DA1503" w:rsidP="00DA1503">
      <w:pPr>
        <w:numPr>
          <w:ilvl w:val="0"/>
          <w:numId w:val="8"/>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границы населенных пунктов, входящих в состав муниципального района;</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З)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w:t>
      </w:r>
      <w:r w:rsidRPr="00DA1503">
        <w:rPr>
          <w:rFonts w:ascii="Helvetica" w:eastAsia="Times New Roman" w:hAnsi="Helvetica" w:cs="Helvetica"/>
          <w:color w:val="333333"/>
          <w:sz w:val="21"/>
          <w:szCs w:val="21"/>
          <w:lang w:eastAsia="ru-RU"/>
        </w:rPr>
        <w:lastRenderedPageBreak/>
        <w:t>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б) особые экономические зоны;</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в) особо охраняемые природные территории федерального, регионального, местного значения;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г) территории объектов культурного наследия;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д) зоны с особыми условиями использования территорий;</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е) территории, подверженные риску возникновения чрезвычайных ситуаций природного и техногенного характера;</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ж) иные объекты, иные территории и (или) зоны;</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з) границы лесничеств, лесопарков.</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3.8. Состав материалов в виде карт обосновывающих материалов к проекту схемы территориального планирования муниципального образования определяется заданием заказчика на подготовку проекта указанной схемы или разработчиком по согласованию с заказчиком с учетом: состава схемы территориального планирования муниципального образования, определенного настоящим Положением; возможности внесения в схемы обосновывающих материалов изменений в процессе согласования проекта схемы территориального планирования муниципального образования; возможности представления измененных в процессе согласования схем обосновывающих материалов в качестве схем в составе проекта схемы территориального планирования муниципального образования, представляемого на утверждение.</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5.9. Масштабы карт обосновывающих материалов определяются заданием заказчика на подготовку проекта схемы территориального планирования муниципального образования.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5.10. Порядок подготовки схемы территориального планирования: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5.10.1. Решение о подготовке проекта схемы территориального планирования муниципального образования, а также предложений по внесению в указанную схему изменений, принимается Главой муниципального образования «Муйский район» - руководителем администрации, если иное не предусмотрено существующими федеральными, региональными и муниципальными целевыми программами.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5.10.2. В решении о подготовке проекта схемы территориального планирования муниципального образования: устанавливаются сроки и условия финансирования работ; могут содержаться положения об организации скоординированных работ, связанных с подготовкой проектов документов территориального планирования в части их содержания, объема и сроков финансирования - в случаях направления предложений о совместной подготовке документов территориального планирования; определяются другие вопросы организации работ.</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5.10.3. Решение о подготовке проекта схемы территориального планирования муниципального образования, а также предложений по внесению в указанную схему изменений в течение пяти дней после его принятия подлежит опубликованию в порядке, установленном для официального опубликования правовых актов органов местного самоуправления муниципального образования, иной официальной информации, и размещается на официальном сайте администрации «Муйский  район» в сети Интернет, если иное не предусмотрено существующими федеральными, региональными и муниципальными целевыми программами.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xml:space="preserve">5.10.4. Уполномоченное Главой муниципального образования «Муйский район»- руководителем администрации структурное подразделение по вопросам градостроительной деятельности является ответственным за подготовку проекта схемы территориального планирования муниципального образования и обеспечивает (далее — отдел строительства и архитектуры): организацию и проведение, в соответствии с законодательством, конкурса на размещение муниципального заказа на подготовку проекта схемы территориального планирования муниципального образования, если иное не предусмотрено существующими </w:t>
      </w:r>
      <w:r w:rsidRPr="00DA1503">
        <w:rPr>
          <w:rFonts w:ascii="Helvetica" w:eastAsia="Times New Roman" w:hAnsi="Helvetica" w:cs="Helvetica"/>
          <w:color w:val="333333"/>
          <w:sz w:val="21"/>
          <w:szCs w:val="21"/>
          <w:lang w:eastAsia="ru-RU"/>
        </w:rPr>
        <w:lastRenderedPageBreak/>
        <w:t>федеральными, региональными и муниципальными целевыми программами и действующим законодательством; координацию работ в процессе подготовки проекта схемы территориального планирования муниципального образования, а также взаимодействие с другими органами, ответственными за подготовку проектов документов территориального планирования - в случае совместной подготовки таких документов; соответствие подготавливаемых в проекте схемы территориального планирования муниципального образования решений положениям о территориальном планировании, содержащимся в документах территориального - планирования Российской Федерации, Республики Бурятия, муниципального образования «Муйский район»; согласование проекта схемы территориального планирования муниципального образования заинтересованными органами местного самоуправления.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5.10.5. Подготовка схемы территориального планирования муниципального образования осуществляется на основании результатов инженерных изысканий в соответствии с требованиями технических регламентов, с учетом стратегии социально-экономического развития муниципального образования, с учетом содержащихся в схемах территориального планирования Российской Федерации, с учетом региональных и (или) местных нормативов градостроительного проектирования, утверждаемых в порядке, установленном градостроительным законодательством, а также с учетом предложений заинтересованных лиц.</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5.10.6. Подготовленный проект схемы территориального планирования муниципального образования направляется главе муниципального образования «Муйский район» - руководителю администрации.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5.10.7. Отдел строительства и архитектуры обеспечивает опубликование и согласование проекта схемы территориального планирования муниципального образования в соответствии с Градостроительным кодексом Российской Федерации и настоящим Положением.</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5.10.8. Проект схемы территориального планирования муниципального образования подлежит опубликованию в Федеральной государственной информационной системе территориального планирования Российской Федерации в составе, установленном соответствующим положением.</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5.10.9. Заинтересованные лица вправе представить свои предложения по проекту схемы территориального планирования муниципального образования в порядке, установленном действующим законодательством.</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5.10.10. Проект схемы территориального планирования муниципального образования до ее утверждения подлежит обязательному согласованию в соответствии с «Положением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утвержденным постановлением Правительства Российской Федерации от 24.03.2007 № 178 и с «Порядком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утвержденным  Приказом министерства экономического развития Российской Федерации от 21.07.2016 №460.</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5.10.11. Схема территориального планирования муниципального образования, в том числе внесение изменений в такую схему, утверждается представительным органом местного самоуправления муниципального образования.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5.10.12. Схема территориального планирования муниципального образования подлежит опубликованию в порядке, установленном Градостроительным кодексом Российской Федерации.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5.10.13.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образования, вправе оспорить схему территориального планирования муниципального образования в судебном порядке.</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lastRenderedPageBreak/>
        <w:t>5.10.14. Органы государственной власти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муниципального образования.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5.10.15. Внесение изменений в схему территориального планирования муниципального образования осуществляется в соответствии с требованиями, предусмотренными Градостроительным кодексом Российской Федерации и настоящего Положения.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5.11. Состав и порядок подготовки планов реализации схемы территориального планирования муниципального образования «Муйский  район» Республики Бурятия: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5.11.1. Реализация схемы территориального планирования муниципального образования осуществляется на основании плана реализации схемы территориального планирования муниципального образования, который утверждается Главой муниципального образования «Муйский район» - руководителем администрации в течение трех месяцев со дня утверждения такой схемы.</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5.11.2. План реализации схемы территориального планирования муниципального образования подготавливается на основании и с учетом: предложений органов государственной власти Российской Федерации; предложений органов местного самоуправления, в том числе относящихся к реализации планов размещения и строительства приоритетных объектов и сетей инженерно-технического обеспечения, транспортной инфраструктуры местного значения муниципального района; предложений заинтересованных физических и юридических лиц.</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5.11.3. В плане реализации схемы территориального планирования муниципального образования содержатся: сроки подготовки документации по планировке территории для размещения объектов капитального строительства местного значения муниципального образования, посредством которой определяются или уточняются границы земельных участков для размещения таких объектов, а также устанавливаются границы зон резервирования для принятии решений о резервировании земельных участков с последующим выкупом для муниципальных нужд муниципального образования, связанных с размещением и строительством объектов инженерно-технической и транспортной инфраструктуры местного значения муниципального образования; сроки подготовки проектной документации и сроки строительства первоочередных объектов капитального строительства местного значения муниципального образования; финансовоэкономическое обоснование реализации схемы территориального планирования муниципального образования в части определения приоритетных задач, перечня первоочередных объектов, расчетов затрат, определения источников и последовательности финансирования; иные положения по реализации схемы территориального планирования муниципального образования.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6. Общие требования к подготовке генерального плана</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6.1. Подготовка генерального плана осуществляется в соответствии с требованиями статьи 9 Градостроительного кодекса Российской Федерации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6.2. Подготовка генерального плана осуществляется применительно ко всей территории поселения.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6.3. Подготовка генерального плана может осуществляться применительно к отдельным населенным пунктам, входящим в состав муниципального района с последующим внесением в генеральный план изменений, относящихся к другим частям территорий.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6.4.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муниципального образования.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lastRenderedPageBreak/>
        <w:t>6.5. Финансирование подготовки генерального плана, подготовки изменений и внесения их в такой документ может осуществляется как за счет средств, предусмотренных на эти цели в местном бюджете на соответствующий год, так за счет средств заинтересованных лиц.</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6.6. Генеральный план поселения утверждается на срок не менее чем двадцать лет.</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6.7. Утверждение в генеральном плане границ функциональных зон не влечет за собой изменение правового режима земель, находящихся в границах указа зон.</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6.8. Требования к описанию и отображению в генеральном плане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7. Состав генерального плана</w:t>
      </w:r>
    </w:p>
    <w:p w:rsidR="00DA1503" w:rsidRPr="00DA1503" w:rsidRDefault="00DA1503" w:rsidP="00DA1503">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Состав и содержание генерального плана определяется требованиями, установленными в статье 23 Градостроительного кодекса Российской Федерации: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1) положение о территориальном планировании;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2) карта планируемого размещения объектов местного значения поселения;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 карта границ населенных пунктов (в том числе границ образуемых населенных пунктов), входящих в состав поселения;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4) карта функциональных зон поселения.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К генеральному плану прилагаются материалы по его обоснованию в текстовой форме и в виде карт.</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7.2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7.3. Положение о территориальном планировании, содержащееся в генеральном плане, включает в себя: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7.4. Материалы по обоснованию генерального плана в текстовой форме содержат:</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lastRenderedPageBreak/>
        <w:t>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 оценку возможного влияния планируемых для размещения объектов местного значения поселения на комплексное развитие этих территорий;</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6) перечень и характеристику основных факторов риска возникновения чрезвычайных ситуаций природного и техногенного характера;</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7.5. Материалы по обоснованию генерального плана в виде карт отображают:</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1) границы поселения;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2) границы существующих населенных пунктов, входящих в состав поселения;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3) местоположение существующих и строящихся объектов местного значения поселения;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4) особые экономические зоны;</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5) особо охраняемые природные территории федерального, регионального, местного значения;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6) территории объектов культурного наследия;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lastRenderedPageBreak/>
        <w:t>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N 73-ФЗ "Об объектах культурного наследия (памятниках истории и культуры) народов Российской Федерации";</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7) зоны с особыми условиями использования территорий;</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8) территории, подверженные риску возникновения чрезвычайных ситуаций природного и техногенного характера;</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9) границы лесничеств;</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DA1503" w:rsidRPr="00DA1503" w:rsidRDefault="00DA1503" w:rsidP="00DA1503">
      <w:pPr>
        <w:numPr>
          <w:ilvl w:val="0"/>
          <w:numId w:val="10"/>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Порядок подготовки проекта генерального плана</w:t>
      </w:r>
    </w:p>
    <w:p w:rsidR="00DA1503" w:rsidRPr="00DA1503" w:rsidRDefault="00DA1503" w:rsidP="00DA1503">
      <w:pPr>
        <w:numPr>
          <w:ilvl w:val="1"/>
          <w:numId w:val="10"/>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Порядок подготовки проекта генерального плана определяется требованиями, установленными в статье 24 Градостроительного кодекса Российской Федерации.</w:t>
      </w:r>
    </w:p>
    <w:p w:rsidR="00DA1503" w:rsidRPr="00DA1503" w:rsidRDefault="00DA1503" w:rsidP="00DA1503">
      <w:pPr>
        <w:numPr>
          <w:ilvl w:val="1"/>
          <w:numId w:val="10"/>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Решение о подготовке генерального плана, а также решения о подготовке предложений о внесении в генеральный план изменений принимаются главой муниципального образования поселения или района.</w:t>
      </w:r>
    </w:p>
    <w:p w:rsidR="00DA1503" w:rsidRPr="00DA1503" w:rsidRDefault="00DA1503" w:rsidP="00DA1503">
      <w:pPr>
        <w:numPr>
          <w:ilvl w:val="1"/>
          <w:numId w:val="10"/>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При подготовке и утверждении генерального плана и при внесении изменений в генеральный план не допускается включать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DA1503" w:rsidRPr="00DA1503" w:rsidRDefault="00DA1503" w:rsidP="00DA1503">
      <w:pPr>
        <w:numPr>
          <w:ilvl w:val="1"/>
          <w:numId w:val="10"/>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Подготовка генерального плана осуществляется на основании планов и программ комплексного социально-экономического развития муниципального образования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DA1503" w:rsidRPr="00DA1503" w:rsidRDefault="00DA1503" w:rsidP="00DA1503">
      <w:pPr>
        <w:numPr>
          <w:ilvl w:val="1"/>
          <w:numId w:val="10"/>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Подготовка генерального плана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DA1503" w:rsidRPr="00DA1503" w:rsidRDefault="00DA1503" w:rsidP="00DA1503">
      <w:pPr>
        <w:numPr>
          <w:ilvl w:val="1"/>
          <w:numId w:val="10"/>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Подготовка генерального плана осуществляется в соответствии с требованиями </w:t>
      </w:r>
      <w:hyperlink r:id="rId5" w:anchor="dst101516" w:history="1">
        <w:r w:rsidRPr="00DA1503">
          <w:rPr>
            <w:rFonts w:ascii="Helvetica" w:eastAsia="Times New Roman" w:hAnsi="Helvetica" w:cs="Helvetica"/>
            <w:color w:val="0088CC"/>
            <w:sz w:val="21"/>
            <w:szCs w:val="21"/>
            <w:u w:val="single"/>
            <w:lang w:eastAsia="ru-RU"/>
          </w:rPr>
          <w:t>статьи 9</w:t>
        </w:r>
      </w:hyperlink>
      <w:r w:rsidRPr="00DA1503">
        <w:rPr>
          <w:rFonts w:ascii="Helvetica" w:eastAsia="Times New Roman" w:hAnsi="Helvetica" w:cs="Helvetica"/>
          <w:color w:val="333333"/>
          <w:sz w:val="21"/>
          <w:szCs w:val="21"/>
          <w:lang w:eastAsia="ru-RU"/>
        </w:rPr>
        <w:t>Градостроительного кодекса Российской Федерации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xml:space="preserve">При наличии на территориях поселения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w:t>
      </w:r>
      <w:r w:rsidRPr="00DA1503">
        <w:rPr>
          <w:rFonts w:ascii="Helvetica" w:eastAsia="Times New Roman" w:hAnsi="Helvetica" w:cs="Helvetica"/>
          <w:color w:val="333333"/>
          <w:sz w:val="21"/>
          <w:szCs w:val="21"/>
          <w:lang w:eastAsia="ru-RU"/>
        </w:rPr>
        <w:lastRenderedPageBreak/>
        <w:t>с законодательством Российской Федерации об охране объектов культурного наследия и </w:t>
      </w:r>
      <w:hyperlink r:id="rId6" w:anchor="dst100421" w:history="1">
        <w:r w:rsidRPr="00DA1503">
          <w:rPr>
            <w:rFonts w:ascii="Helvetica" w:eastAsia="Times New Roman" w:hAnsi="Helvetica" w:cs="Helvetica"/>
            <w:color w:val="0088CC"/>
            <w:sz w:val="21"/>
            <w:szCs w:val="21"/>
            <w:u w:val="single"/>
            <w:lang w:eastAsia="ru-RU"/>
          </w:rPr>
          <w:t>статьей 27</w:t>
        </w:r>
      </w:hyperlink>
      <w:r w:rsidRPr="00DA1503">
        <w:rPr>
          <w:rFonts w:ascii="Helvetica" w:eastAsia="Times New Roman" w:hAnsi="Helvetica" w:cs="Helvetica"/>
          <w:color w:val="333333"/>
          <w:sz w:val="21"/>
          <w:szCs w:val="21"/>
          <w:lang w:eastAsia="ru-RU"/>
        </w:rPr>
        <w:t> Градостроительного кодекса Российской Федерации.</w:t>
      </w:r>
    </w:p>
    <w:p w:rsidR="00DA1503" w:rsidRPr="00DA1503" w:rsidRDefault="00DA1503" w:rsidP="00DA1503">
      <w:pPr>
        <w:numPr>
          <w:ilvl w:val="0"/>
          <w:numId w:val="1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Заинтересованные лица вправе представить свои предложения по проекту генерального плана. Состав и содержание предложений должны соответствовать требованиям действующего законодательства о градостроительной деятельности.</w:t>
      </w:r>
    </w:p>
    <w:p w:rsidR="00DA1503" w:rsidRPr="00DA1503" w:rsidRDefault="00DA1503" w:rsidP="00DA1503">
      <w:pPr>
        <w:numPr>
          <w:ilvl w:val="0"/>
          <w:numId w:val="1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При подготовке генерального плана в обязательном порядке проводятся общественные обсуждения или публичные слушания в соответствии со статьями 5.1 и 28 Градостроительного кодекса Российской Федерации.</w:t>
      </w:r>
    </w:p>
    <w:p w:rsidR="00DA1503" w:rsidRPr="00DA1503" w:rsidRDefault="00DA1503" w:rsidP="00DA1503">
      <w:pPr>
        <w:numPr>
          <w:ilvl w:val="0"/>
          <w:numId w:val="1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Порядок согласования проекта генерального плана</w:t>
      </w:r>
    </w:p>
    <w:p w:rsidR="00DA1503" w:rsidRPr="00DA1503" w:rsidRDefault="00DA1503" w:rsidP="00DA1503">
      <w:pPr>
        <w:numPr>
          <w:ilvl w:val="1"/>
          <w:numId w:val="12"/>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Проект генерального плана до его утверждения подлежит согласованию в случаях, установленных в статье 25 Градостроительного кодекса Российской Федерации, в порядке установленном уполномоченным Правительством Российской Федерации федеральным органом исполнительной власти.</w:t>
      </w:r>
    </w:p>
    <w:p w:rsidR="00DA1503" w:rsidRPr="00DA1503" w:rsidRDefault="00DA1503" w:rsidP="00DA1503">
      <w:pPr>
        <w:numPr>
          <w:ilvl w:val="1"/>
          <w:numId w:val="12"/>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DA1503" w:rsidRPr="00DA1503" w:rsidRDefault="00DA1503" w:rsidP="00DA1503">
      <w:pPr>
        <w:numPr>
          <w:ilvl w:val="1"/>
          <w:numId w:val="12"/>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Иные вопросы, кроме указанных в подпунктах 1- 4 пункта 1 статьи 25 Градостроительного кодекса Российской Федерации вопросов, не могут рассматриваться при согласовании проекта генерального плана.</w:t>
      </w:r>
    </w:p>
    <w:p w:rsidR="00DA1503" w:rsidRPr="00DA1503" w:rsidRDefault="00DA1503" w:rsidP="00DA1503">
      <w:pPr>
        <w:numPr>
          <w:ilvl w:val="1"/>
          <w:numId w:val="12"/>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Администрация муниципального образования обеспечивает доступ к проекту генерального плана и материалам по обоснованию такого проекта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их утверждения.</w:t>
      </w:r>
    </w:p>
    <w:p w:rsidR="00DA1503" w:rsidRPr="00DA1503" w:rsidRDefault="00DA1503" w:rsidP="00DA1503">
      <w:pPr>
        <w:numPr>
          <w:ilvl w:val="0"/>
          <w:numId w:val="1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Исходные данные для подготовки проекта генерального плана</w:t>
      </w:r>
    </w:p>
    <w:p w:rsidR="00DA1503" w:rsidRPr="00DA1503" w:rsidRDefault="00DA1503" w:rsidP="00DA1503">
      <w:pPr>
        <w:numPr>
          <w:ilvl w:val="1"/>
          <w:numId w:val="12"/>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Исходные данные для подготовки проекта генерального плана включают в себя: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нормативные правовые акты органов государственной власти Республики Бурятия и органов местного самоуправления по вопросам регулирования градостроительной деятельности, землепользования, охраны природных ресурсов, памятников истории и культуры и другую информацию, необходимую для разработки градостроительной документации; картографическую информацию, включая топографические карты различных требуемых масштабов, ортофотопланы, аэро- и космические снимки, в том числе цифровую картографическую информацию, представленную с необходимой точностью и имеющую достаточное для подготовки проектов генеральных планов содержание; иную информацию, требование о предоставлении которой может содержаться в задании на проектирование.</w:t>
      </w:r>
    </w:p>
    <w:p w:rsidR="00DA1503" w:rsidRPr="00DA1503" w:rsidRDefault="00DA1503" w:rsidP="00DA1503">
      <w:pPr>
        <w:numPr>
          <w:ilvl w:val="0"/>
          <w:numId w:val="1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Состав и содержание исходных данных определяются в соответствии с требованиями, предъявляемыми к генеральным планам.</w:t>
      </w:r>
    </w:p>
    <w:p w:rsidR="00DA1503" w:rsidRPr="00DA1503" w:rsidRDefault="00DA1503" w:rsidP="00DA1503">
      <w:pPr>
        <w:numPr>
          <w:ilvl w:val="0"/>
          <w:numId w:val="1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Источниками получения исходной информации для подготовки проектов генеральных планов являются:</w:t>
      </w:r>
    </w:p>
    <w:p w:rsidR="00DA1503" w:rsidRPr="00DA1503" w:rsidRDefault="00DA1503" w:rsidP="00DA1503">
      <w:pPr>
        <w:shd w:val="clear" w:color="auto" w:fill="FFFFFF"/>
        <w:spacing w:after="135" w:line="240" w:lineRule="auto"/>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xml:space="preserve">федеральная государственная информационная система территориального планирования; информационная система обеспечения градостроительной деятельности; автоматизированная информационная система государственного кадастра недвижимости; иные информационные государственные и муниципальные цифровые информационные </w:t>
      </w:r>
      <w:r w:rsidRPr="00DA1503">
        <w:rPr>
          <w:rFonts w:ascii="Helvetica" w:eastAsia="Times New Roman" w:hAnsi="Helvetica" w:cs="Helvetica"/>
          <w:color w:val="333333"/>
          <w:sz w:val="21"/>
          <w:szCs w:val="21"/>
          <w:lang w:eastAsia="ru-RU"/>
        </w:rPr>
        <w:lastRenderedPageBreak/>
        <w:t>ресурсы, предоставляемые уполномоченными органами исполнительной власти, органами местного самоуправления, ин организациями и физическими лицами; аналитические и статистические доклады, обзоры и отчеты; фонды картографической и геодезической информации; материалы инвентаризации земель и недвижимого имущества; материалы инженерно-геологических и инженерно-геодезических изысканий и исследований; планы и программы комплексного социально-экономического развития муниципального образования (при их наличии); программы, принятые в установленном порядке и реализуемые за счет средств федерального бюджета, бюджета Республики Бурятия,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 инвестиционные программы субъектов естественных монополий, организаций коммунального комплекса и сведения, содержащиеся в федеральной государственной информационной системе территориального планирования; иные сведения.</w:t>
      </w:r>
    </w:p>
    <w:p w:rsidR="00DA1503" w:rsidRPr="00DA1503" w:rsidRDefault="00DA1503" w:rsidP="00DA1503">
      <w:pPr>
        <w:numPr>
          <w:ilvl w:val="0"/>
          <w:numId w:val="1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Исходные данные, как правило, предоставляются органом местного самоуправления или заинтересованным лицом, обеспечивающим подготовку генерального плана.</w:t>
      </w:r>
    </w:p>
    <w:p w:rsidR="00DA1503" w:rsidRPr="00DA1503" w:rsidRDefault="00DA1503" w:rsidP="00DA1503">
      <w:pPr>
        <w:numPr>
          <w:ilvl w:val="0"/>
          <w:numId w:val="1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Утверждение генерального плана</w:t>
      </w:r>
    </w:p>
    <w:p w:rsidR="00DA1503" w:rsidRPr="00DA1503" w:rsidRDefault="00DA1503" w:rsidP="00DA1503">
      <w:pPr>
        <w:numPr>
          <w:ilvl w:val="1"/>
          <w:numId w:val="15"/>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Порядок утверждения генерального плана осуществляется в соответствии со статьей 24 Градостроительного кодекса Российской Федерации.</w:t>
      </w:r>
    </w:p>
    <w:p w:rsidR="00DA1503" w:rsidRPr="00DA1503" w:rsidRDefault="00DA1503" w:rsidP="00DA1503">
      <w:pPr>
        <w:numPr>
          <w:ilvl w:val="1"/>
          <w:numId w:val="15"/>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муниципального образования в представительный орган местного самоуправления.</w:t>
      </w:r>
    </w:p>
    <w:p w:rsidR="00DA1503" w:rsidRPr="00DA1503" w:rsidRDefault="00DA1503" w:rsidP="00DA1503">
      <w:pPr>
        <w:numPr>
          <w:ilvl w:val="1"/>
          <w:numId w:val="15"/>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Представительный орган местного самоуправления, с учетом протокола общественных обсуждений или публичных слушаний, заключения о результатах общественных обсуждений или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Главе муниципального образования на доработку, в соответствии с указанными протоколом и заключением.</w:t>
      </w:r>
    </w:p>
    <w:p w:rsidR="00DA1503" w:rsidRPr="00DA1503" w:rsidRDefault="00DA1503" w:rsidP="00DA1503">
      <w:pPr>
        <w:numPr>
          <w:ilvl w:val="1"/>
          <w:numId w:val="15"/>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Решение об утверждении генерального плана вступает в силу со дня его официального опубликования и является обязательным для исполнения всеми участниками градостроительной деятельности независимо от их организационно-правовых форм и форм собственности.</w:t>
      </w:r>
    </w:p>
    <w:p w:rsidR="00DA1503" w:rsidRPr="00DA1503" w:rsidRDefault="00DA1503" w:rsidP="00DA1503">
      <w:pPr>
        <w:numPr>
          <w:ilvl w:val="1"/>
          <w:numId w:val="15"/>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DA1503" w:rsidRPr="00DA1503" w:rsidRDefault="00DA1503" w:rsidP="00DA1503">
      <w:pPr>
        <w:numPr>
          <w:ilvl w:val="1"/>
          <w:numId w:val="15"/>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Администрацией муниципального образования, в срок, не превышающий десяти дней со дня утверждения генерального плана, должен быть обеспечен доступ к утвержденному документу территориального планирования муниципального образования (генеральному плану) и материалам по его обоснованию в информационной системе территориального планирования с использованием официального сайта соответственно уполномоченными федеральным органом исполнительной власти (ФГИС ТП).</w:t>
      </w:r>
    </w:p>
    <w:p w:rsidR="00DA1503" w:rsidRPr="00DA1503" w:rsidRDefault="00DA1503" w:rsidP="00DA1503">
      <w:pPr>
        <w:numPr>
          <w:ilvl w:val="0"/>
          <w:numId w:val="1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Реализация генерального плана</w:t>
      </w:r>
    </w:p>
    <w:p w:rsidR="00DA1503" w:rsidRPr="00DA1503" w:rsidRDefault="00DA1503" w:rsidP="00DA1503">
      <w:pPr>
        <w:numPr>
          <w:ilvl w:val="1"/>
          <w:numId w:val="15"/>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Реализация генерального плана осуществляется в соответствии со статьей 26 Градостроительного кодекса Российской Федерации;</w:t>
      </w:r>
    </w:p>
    <w:p w:rsidR="00DA1503" w:rsidRPr="00DA1503" w:rsidRDefault="00DA1503" w:rsidP="00DA1503">
      <w:pPr>
        <w:numPr>
          <w:ilvl w:val="1"/>
          <w:numId w:val="15"/>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 xml:space="preserve">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w:t>
      </w:r>
      <w:r w:rsidRPr="00DA1503">
        <w:rPr>
          <w:rFonts w:ascii="Helvetica" w:eastAsia="Times New Roman" w:hAnsi="Helvetica" w:cs="Helvetica"/>
          <w:color w:val="333333"/>
          <w:sz w:val="21"/>
          <w:szCs w:val="21"/>
          <w:lang w:eastAsia="ru-RU"/>
        </w:rPr>
        <w:lastRenderedPageBreak/>
        <w:t>систем коммунальной инфраструктуры поселений, программами комплексного развития транспортной инфраструктуры поселений,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DA1503" w:rsidRPr="00DA1503" w:rsidRDefault="00DA1503" w:rsidP="00DA1503">
      <w:pPr>
        <w:numPr>
          <w:ilvl w:val="0"/>
          <w:numId w:val="1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A1503">
        <w:rPr>
          <w:rFonts w:ascii="Helvetica" w:eastAsia="Times New Roman" w:hAnsi="Helvetica" w:cs="Helvetica"/>
          <w:b/>
          <w:bCs/>
          <w:color w:val="333333"/>
          <w:sz w:val="21"/>
          <w:szCs w:val="21"/>
          <w:lang w:eastAsia="ru-RU"/>
        </w:rPr>
        <w:t>Порядок подготовки изменений и внесения их в генеральный план</w:t>
      </w:r>
    </w:p>
    <w:p w:rsidR="00DA1503" w:rsidRPr="00DA1503" w:rsidRDefault="00DA1503" w:rsidP="00DA1503">
      <w:pPr>
        <w:numPr>
          <w:ilvl w:val="1"/>
          <w:numId w:val="16"/>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Подготовка изменений и внесение изменений в генеральный план осуществляется в соответствии со статьей 9 и статьями 24 и 25 Градостроительного кодекса Российской Федерации.</w:t>
      </w:r>
    </w:p>
    <w:p w:rsidR="00DA1503" w:rsidRPr="00DA1503" w:rsidRDefault="00DA1503" w:rsidP="00DA1503">
      <w:pPr>
        <w:numPr>
          <w:ilvl w:val="1"/>
          <w:numId w:val="16"/>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DA1503" w:rsidRPr="00DA1503" w:rsidRDefault="00DA1503" w:rsidP="00DA1503">
      <w:pPr>
        <w:numPr>
          <w:ilvl w:val="1"/>
          <w:numId w:val="16"/>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DA1503">
        <w:rPr>
          <w:rFonts w:ascii="Helvetica" w:eastAsia="Times New Roman" w:hAnsi="Helvetica" w:cs="Helvetica"/>
          <w:color w:val="333333"/>
          <w:sz w:val="21"/>
          <w:szCs w:val="21"/>
          <w:lang w:eastAsia="ru-RU"/>
        </w:rPr>
        <w:t>В случае, если для реализации решения о комплексном развитии территории требуется внесение изменений в генеральный план поселения, для подготовки предложений о внесении таких изменений предусмотренное частью 2 статьи 24 Градостроительного кодекса Российской Федерации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DA1503" w:rsidRDefault="00DA1503">
      <w:bookmarkStart w:id="0" w:name="_GoBack"/>
      <w:bookmarkEnd w:id="0"/>
    </w:p>
    <w:sectPr w:rsidR="00DA1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1F6"/>
    <w:multiLevelType w:val="multilevel"/>
    <w:tmpl w:val="F512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62C3B"/>
    <w:multiLevelType w:val="multilevel"/>
    <w:tmpl w:val="2B20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4155E"/>
    <w:multiLevelType w:val="multilevel"/>
    <w:tmpl w:val="EB12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3201F"/>
    <w:multiLevelType w:val="multilevel"/>
    <w:tmpl w:val="1A2EB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128F3"/>
    <w:multiLevelType w:val="multilevel"/>
    <w:tmpl w:val="7466F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771E2"/>
    <w:multiLevelType w:val="multilevel"/>
    <w:tmpl w:val="9BE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94CA7"/>
    <w:multiLevelType w:val="multilevel"/>
    <w:tmpl w:val="B168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B965D7"/>
    <w:multiLevelType w:val="multilevel"/>
    <w:tmpl w:val="4958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B49AB"/>
    <w:multiLevelType w:val="multilevel"/>
    <w:tmpl w:val="AEFA4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23953"/>
    <w:multiLevelType w:val="multilevel"/>
    <w:tmpl w:val="DD92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544E7"/>
    <w:multiLevelType w:val="multilevel"/>
    <w:tmpl w:val="0D02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25E09"/>
    <w:multiLevelType w:val="multilevel"/>
    <w:tmpl w:val="9194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6C33C0"/>
    <w:multiLevelType w:val="multilevel"/>
    <w:tmpl w:val="28A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63093"/>
    <w:multiLevelType w:val="multilevel"/>
    <w:tmpl w:val="474A3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3649D3"/>
    <w:multiLevelType w:val="multilevel"/>
    <w:tmpl w:val="AF2A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815611"/>
    <w:multiLevelType w:val="multilevel"/>
    <w:tmpl w:val="17BC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15"/>
  </w:num>
  <w:num w:numId="5">
    <w:abstractNumId w:val="11"/>
  </w:num>
  <w:num w:numId="6">
    <w:abstractNumId w:val="5"/>
  </w:num>
  <w:num w:numId="7">
    <w:abstractNumId w:val="7"/>
  </w:num>
  <w:num w:numId="8">
    <w:abstractNumId w:val="1"/>
  </w:num>
  <w:num w:numId="9">
    <w:abstractNumId w:val="14"/>
  </w:num>
  <w:num w:numId="10">
    <w:abstractNumId w:val="13"/>
  </w:num>
  <w:num w:numId="11">
    <w:abstractNumId w:val="10"/>
  </w:num>
  <w:num w:numId="12">
    <w:abstractNumId w:val="3"/>
  </w:num>
  <w:num w:numId="13">
    <w:abstractNumId w:val="12"/>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03"/>
    <w:rsid w:val="00DA1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FCCF8-0ACD-46D8-9BD7-78D78D6D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1503"/>
    <w:rPr>
      <w:b/>
      <w:bCs/>
    </w:rPr>
  </w:style>
  <w:style w:type="character" w:styleId="a5">
    <w:name w:val="Hyperlink"/>
    <w:basedOn w:val="a0"/>
    <w:uiPriority w:val="99"/>
    <w:semiHidden/>
    <w:unhideWhenUsed/>
    <w:rsid w:val="00DA1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51040/c3ebb178e14bd46f00eb13a162e9e29e9b11fb11/" TargetMode="External"/><Relationship Id="rId5" Type="http://schemas.openxmlformats.org/officeDocument/2006/relationships/hyperlink" Target="http://www.consultant.ru/document/cons_doc_LAW_51040/d8120ea09ee48323fcc56ffdafd1f2c62901657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7303</Words>
  <Characters>41632</Characters>
  <Application>Microsoft Office Word</Application>
  <DocSecurity>0</DocSecurity>
  <Lines>346</Lines>
  <Paragraphs>97</Paragraphs>
  <ScaleCrop>false</ScaleCrop>
  <Company/>
  <LinksUpToDate>false</LinksUpToDate>
  <CharactersWithSpaces>48838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2025-01-03T19:13:00Z</dcterms:created>
  <dcterms:modified xsi:type="dcterms:W3CDTF">2025-01-03T19:13:00Z</dcterms:modified>
</cp:coreProperties>
</file>