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постановлению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администрации муниципального образования «Муйский район»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«02» декабря 2015 г. №521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согласования заключения контракта с единственным поставщиком (подрядчиком, исполнителем)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I. Основные понятия.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Закон о контрактной системе – Федеральный закон от 05.04.2013 года №44-ФЗ «О контрактной системе в сфере закупок товаров, работ, услуг для государственных и муниципальных нужд».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Порядок – порядок согласования применения закрытых способов определения поставщиков (подрядчиков, исполнителей) и Порядок согласования заключения контракта с единственным поставщиком (подрядчиком, исполнителем), утвержденный приказом Министерства экономического развития Российской Федерации от 31.03.2015 г. №189 (далее Приказ №189).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Заказчик – муниципальные заказчики и бюджетные учреждения Муйского района.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Уполномоченный орган по контролю в сфере закупок – Финансово-бюджетный отдел администрации муниципального образования «Муйский район» Республики Бурятия, который в соответствии с постановлением администрации муниципального образования «Муйский район» Республики Бурятия от 18.04.2014 г. №388 осуществляет контроль в сфере закупок.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II. Основания для обращения о согласовании заключения контракта с единственным поставщиком (подрядчиком, исполнителем).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Процедура согласования заключения контракта с единственным поставщиком (подрядчиком, исполнителем) проводится в случаях: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2.1.1. В соответствии </w:t>
      </w: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1 статьи 55 Закона о контрактной системе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если конкурс признан не состоявшимся по следующим основаниям: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окончании срока подачи заявок на участие в конкурсе подана только одна заявка, при этом такая заявка признана соответствующей требованиям Закона о контрактной системе и конкурсной документации;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результатам рассмотрения заявок на участие в конкурсе только одна заявка признана соответствующей требованиям Закона о контрактной системе и конкурсной документации;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результатам предквалификационного отбора только один участник закупки признан соответствующим установленным единым требованиям, дополнительным требованиям и заявка такого участника признана соответствующей требованиям Закона о контрактной системе, конкурсной документации.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2.1.2. В соответствии </w:t>
      </w: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7 статьи 55 Закона о контрактной системе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если двухэтапный конкурс признан не состоявшимся, в связи с тем, что по окончании срока подачи окончательных заявок на участие в двухэтапном конкурсе подана только одна такая заявка, при этом такая заявка признана соответствующей требованиям Закона о контрактной системе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Закона о контрактной системе и конкурсной документации.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2.1.3. В соответствии </w:t>
      </w: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частью 18 статьи 83 Закона о контрактной системе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в случае, если запрос предложений признан не состоявшимся в связи с тем, что до момента вскрытия 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конвертов с заявками на участие в запросе предложений и (или) открытия доступа к поданным в форме электронных документов заявкам на участие в запросе предложений подана только одна такая заявка, которая признана соответствующей требованиям Закона о контрактной системе и соответствует установленным заказчиком требованиям к товарам, работам, услугам в соответствии с извещением о проведении запроса предложений.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Содержание обращения о согласовании заключения контракта с единственным поставщиком (подрядчиком, исполнителем)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При наличии оснований, изложенных в разделе II настоящего порядка, Заказчик направляет в администрацию муниципального образования «Муйский район» республики Бурятия обращение о согласовании заключения контракта с единственным поставщиком (подрядчиком, исполнителем).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обращения приведена в приложении 1 к настоящему Порядку.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о согласовании заключения контракта с единственным поставщиком (подрядчиком, исполнителем), должно содержать следующие информацию и прилагаемые документы: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дату и номер извещения об осуществлении закупки, размещенного в единой информационной системе в сфере закупок;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копии протоколов, составленных в ходе определения поставщика (подрядчика, исполнителя);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копии заявок на участие в конкурсе, повторном конкурсе, запросе предложений.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этом, если обращение направлено по результатам несостоявшегося повторного конкурса или несостоявшегося запроса предложений, проведенных в соответствии с </w:t>
      </w:r>
      <w:hyperlink r:id="rId4" w:history="1">
        <w:r w:rsidRPr="0000628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8 части 2 статьи 83</w:t>
        </w:r>
      </w:hyperlink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Федерального закона,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В случае непредставления документов и (или) информации, предусмотренных настоящим Порядком Уполномоченный орган по контролю в сфере закупок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Порядок рассмотрения обращения о согласовании заключения контракта с единственным поставщиком (подрядчиком, исполнителем)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Рассмотрение обращения осуществляется комиссией Уполномоченного органа по контролю в сфере закупок, сформированной распоряжением руководителя администрации от 01.12.2015 г. №381 «О создании комиссии по согласованию заключения контракта с единственным поставщиком (подрядчиком, исполнителем)».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 Порядок работы комиссии Уполномоченного органа по контролю в сфере закупок устанавливается в соответствии с распоряжением руководителя администрации от 01.12.2015 г. №381 «О создании комиссии по согласованию заключения контракта с единственным поставщиком (подрядчиком, исполнителем)».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В ходе рассмотрения обращения контрольный орган вправе: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приглашать заявителя, участников закупки, оператора электронной площадки;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привлекать к рассмотрению обращений экспертов, экспертные организации.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4.4. По результатам рассмотрения обращения комиссия Уполномоченного органа по контролю в сфере закупок принимает одно из следующих решений: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Копия решения направляется заявителю в срок, не превышающий 10 рабочих дней с даты поступления обращения, по форме согласно приложениям 2 и 3 к настоящему Порядку.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4.5. В решение об отказе в обязательном порядке включаются: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мотивированное обоснование принятого решения, в том числе указание на 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выводы о необходимости передачи материалов обращения для рассмотрения вопроса о возбуждении дела об административном правонарушении в случае выявления при рассмотрении обращения нарушений законодательства Российской Федерации о контрактной системе в сфере закупок.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4.6. Решение подписывается председателем и членами комиссии Уполномоченного органа по контролю в сфере закупок в день заседания комиссии.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4.7. Копия решения Уполномоченного органа по контролю в сфере закупок направляется заявителю в срок, не превышающий 10 (десяти) рабочих дней с даты поступления обращения.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4.8. Заявитель проставляет отметку о получении копии решения на его оборотной стороне.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4.9. В случае если по результатам рассмотрения обращения установлены факты, имеющие признаки административного правонарушения, Уполномоченный орган по контролю в сфере закупок вправе направить информацию и (или) материалы о выявленных нарушениях в Федеральную антимонопольную службу России и её территориальный орган или в прокуратуру Муйского района.</w:t>
      </w:r>
    </w:p>
    <w:p w:rsidR="0000628A" w:rsidRPr="0000628A" w:rsidRDefault="0000628A" w:rsidP="000062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 к Порядку согласования заключения контракта с единственным поставщиком (подрядчиком, исполнителем)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Форма обращения о согласовании заключения контракта с единственным поставщиком (подрядчиком, исполнителем)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бланке заказчика                                                                                                     Руководителю администрации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Республики Бурятия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Заказчик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(указать полное наименование заказчика)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направляет обращение о согласовании заключения_________________________________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         (указать муниципальный контракт или гражданско-правовой договор</w:t>
      </w:r>
      <w:r w:rsidRPr="0000628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_______________________________________________с единственным поставщиком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(указать предмет муниципального контракта или гражданско-правового договора)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(подрядчиком, исполнителем)___________________________________________________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  (указать наименование поставщика (подрядчика, исполнителя), место нахождения, ИНН)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о согласовании заключения___________________________________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  (указать муниципальный контракт или гражданско-правовой договор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___________________________________________ с единственным поставщиком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             (указать предмет муниципального контракта или гражданско-правового договора)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(подрядчиком, исполнителем) __________________________________________________.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  (указать наименование поставщика (подрядчика, исполнителя), местонахождения, ИНН)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направлено в соответствии с требованиями ______________________ </w:t>
      </w: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(указать нужное основание: например, часть 1 и 7 статьи 55, часть 18 статьи 83) 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Федерального закона от 05.04.2013 г</w:t>
      </w: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 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 44-ФЗ «О контрактной системе в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сфере закупок товаров, работ, услуг для обеспечения государственных и муниципальных нужд» (далее – Федеральный закон)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пункта 3 Порядка согласования заключения контракта с единственным поставщиком (подрядчиком, исполнителем), утверждённым приказом Министерства экономического развития Российской Федерации от 31.03.2015 № 189.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 № _______________________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(указать нужное:открытый конкурс, двухэтапный конкурс, запрос предложений) </w:t>
      </w:r>
      <w:r w:rsidRPr="0000628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(указать номер закупки)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признан несостоявшимся. Извещение об осуществлении закупки размещено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 на официальном сайте zakupki.gov.ru.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(указать дату размещения)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Копии протоколов, составленных в ходе определения поставщика (подрядчика, исполнителя) на __л. в __ экз.;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Копии документации о закупке, а также разъяснений и изменений к ней (если такие разъяснения или изменения были сделаны заказчиком) на __л. в __ экз.;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Копии заявок на участие в конкурсе, повторном конкурсе, запросе предложений на __л. в __ экз.;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Иные документы закупки на __л. в __ экз.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(указать какие, при наличии)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              _____________           ____________________ </w:t>
      </w:r>
      <w:r w:rsidRPr="0000628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(наименование должности лица, подписавшего обращение заказчика)   (подпись)                (Ф.И.О.)                  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исполнителя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 телефона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2 к Порядку согласования заключения контракта с единственным поставщиком (подрядчиком, исполнителем)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Форма решения о согласовании заключения контракта с единственным поставщиком (подрядчиком, исполнителем)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РЕШЕНИЕ № ___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согласовании заключения контракта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единственным поставщиком (подрядчиком, исполнителем)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                                                      «дд.» мм. 20__ г.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признанием_______________________ несостоявшимся, руководствуясь п. 25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(открытый конкурс, двухэтапный конкурс, запроса предложений)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ч. 1 ст. 93 Закона №44-ФЗ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 заявителя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обратилось в Уполномоченный орган по контролю в сфере закупок (исх. № ____ от дд.мм.гг.) о согласовании заключения контракта на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 что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единственным поставщиком (подрядчиком, исполнителем) –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 поставщика (подрядчика, исполнителя)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(далее по тексту – обращение).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рассмотрено комиссией Уполномоченного органа по контролю в сфере закупок по согласованию заключения контракта с единственным поставщиком (подрядчиком, исполнителем) в составе: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комиссии: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Инициалы, фамилия – наименование должности.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Членов комиссии: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Инициалы, фамилия – наименование должности;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Инициалы, фамилия – наименование должности.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результатам рассмотрения обращения и представленных документов выявлены следующие нарушения законодательства Российской Федерации о контрактной системе в сфере закупок, которые не повлияли на результат определения поставщика (подрядчика, исполнителя):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присвоением сквозной нумерации указать выявленные нарушения, которые не повлияли на результат определения поставщика (подрядчика, исполнителя), а также указать конкретные нарушенные нормы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вышеизложенного, руководствуясь п. 25 ч. 1 ст. 93 Закона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№ 44-ФЗ, п. 8 Порядка согласования заключения контракта с единственным поставщиком (подрядчиком, исполнителем), утверждённого Приказом № 189, по результатам рассмотрения обращения и приложенных к нему информации и документов, комиссия РЕШИЛА: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Согласовать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 заявителя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заключение контракта с единственным поставщиком (подрядчиком, исполнителем) –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 поставщика (подрядчика, исполнителя)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ИНН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номер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местонахождение –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местонахождение (желательно в соответствии с выпиской из Единого государственного реестра юридических лиц)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условиях, предусмотренных документацией о закупке, по цене, предложенной участником закупки, с которым заключается контракт, но не выше начальной (максимальной) цены контракта.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должность председателя комиссии          указать инициалы, фамилию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должность члена комиссии                        указать инициалы, фамилию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должность члена комиссии                        указать инициалы, фамилию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3 к Порядку согласования заключения контракта с единственным поставщиком (подрядчиком, исполнителем)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 ___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отказе в согласовании заключения контракта</w:t>
      </w:r>
    </w:p>
    <w:p w:rsidR="0000628A" w:rsidRPr="0000628A" w:rsidRDefault="0000628A" w:rsidP="0000628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единственным поставщиком (подрядчиком, исполнителем)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                                              «дд.» мм. 20__ г.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связи с признанием_______________________ несостоявшимся, руководствуясь п. 25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16"/>
          <w:szCs w:val="16"/>
          <w:vertAlign w:val="superscript"/>
          <w:lang w:eastAsia="ru-RU"/>
        </w:rPr>
        <w:t>(открытый конкурс, конкурс с ограниченным участием, запроса предложений)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ч. 1 ст. 93 Закона №44-ФЗ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 заявителя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обратилось в Уполномоченный орган по контролю в сфере закупок (исх. № ____ от дд.мм.гг.) о согласовании заключения контракта на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 что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единственным поставщиком (подрядчиком, исполнителем) –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 поставщика (подрядчика, исполнителя)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(далее по тексту – обращение).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рассмотрено комиссией контрольного органа в сфере закупок по согласованию заключения контракта с единственным поставщиком (подрядчиком, исполнителем) в составе: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комиссии: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Инициалы, фамилия – наименование должности.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Членов комиссии: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Инициалы, фамилия – наименование должности;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Инициалы, фамилия – наименование должности.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результатам рассмотрения обращения и представленных документов выявлены следующие нарушения законодательства Российской Федерации о контрактной системе в сфере закупок, которые повлияли на результат определения поставщика (подрядчика, исполнителя):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присвоением сквозной нумерации указать выявленные нарушения, которые повлияли на результат определения поставщика (подрядчика, исполнителя), а также указать конкретные нарушенные нормы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вышеизложенного, руководствуясь п. 25 ч. 1 ст. 93 Закона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№ 44-ФЗ, п. 8 Порядка согласования заключения контракта с единственным поставщиком (подрядчиком, исполнителем), утверждённого Приказом № 189, по результатам рассмотрения обращения и приложенных к нему информации и документов, комиссия РЕШИЛА: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Отказать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 заявителя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согласовании заключения контракта  единственным поставщиком (подрядчиком, исполнителем) –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наименование поставщика (подрядчика, исполнителя)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ИНН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номер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местонахождение –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местонахождение (желательно в соответствии с выпиской из Единого государственного реестра юридических лиц)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Передать материалы обращения в </w:t>
      </w: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соответствующий компетентный орган </w:t>
      </w:r>
      <w:r w:rsidRPr="000062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рассмотрения вопроса о возбуждении дела об административном правонарушении (в случае необходимости).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должность председателя комиссии              указать инициалы, фамилию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должность члена комиссии                            указать инициалы, фамилию</w:t>
      </w:r>
    </w:p>
    <w:p w:rsidR="0000628A" w:rsidRPr="0000628A" w:rsidRDefault="0000628A" w:rsidP="000062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28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Указать должность члена комиссии                            указать инициалы, фамилию</w:t>
      </w:r>
    </w:p>
    <w:p w:rsidR="0000628A" w:rsidRDefault="0000628A">
      <w:bookmarkStart w:id="0" w:name="_GoBack"/>
      <w:bookmarkEnd w:id="0"/>
    </w:p>
    <w:sectPr w:rsidR="0000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8A"/>
    <w:rsid w:val="0000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299C4-D662-49B1-91E9-11F18EAC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0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0C84C871CF2E2590AE4C62B12D9C1B35EC6E2D09D268F456907BB933C5C8D0D13F7F9C75F091CEi8H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2725</Words>
  <Characters>15535</Characters>
  <Application>Microsoft Office Word</Application>
  <DocSecurity>0</DocSecurity>
  <Lines>129</Lines>
  <Paragraphs>36</Paragraphs>
  <ScaleCrop>false</ScaleCrop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2025-02-15T10:52:00Z</dcterms:created>
  <dcterms:modified xsi:type="dcterms:W3CDTF">2025-02-15T10:52:00Z</dcterms:modified>
</cp:coreProperties>
</file>