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Утверждены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Постановлением администрации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муниципального образования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23 августа 2016г №355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Основные направления бюджетной политики муниципального образования "Муйский район" на 2017 год и на плановый период 2018 и 2019 годов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Основные направления бюджетной политики муниципального образования "Муйский район) на 2017 год и на плановый период 2018 и 2019 годов определяют основные цели, задачи и направления бюджетной политики муниципального образования «Муйский район» (далее - бюджетная политика) в области доходов и расходов муниципального бюджета, управления муниципальным долгом муниципального образования «Муйский район», муниципального контроля в финансово-бюджетной сфере и являются основой для составления проекта бюджета муниципального образования на 2017 год и на плановый период 2018 и 2019 годов.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I. Основные итоги бюджетной политики в 2015 году и текущий период 2016 года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Основными итогами реализации основных направлений бюджетной политики в 2015 году и текущем периоде 2016 года являются: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обеспечение сбалансированности и устойчивости бюджета муниципального образования, сохранение на экономически безопасном уровне объема долговых обязательств муниципального образования «Муйский район»;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  <w:r>
        <w:rPr>
          <w:rFonts w:ascii="Helvetica" w:hAnsi="Helvetica" w:cs="Helvetica"/>
          <w:color w:val="333333"/>
          <w:sz w:val="21"/>
          <w:szCs w:val="21"/>
        </w:rPr>
        <w:br/>
        <w:t>– продолжение работы, направленной на повышение собираемости платежей в местный бюджет, проведение претензионной работы с неплательщиками, осуществление мер принудительного взыскания задолженности;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утверждение качественно новых муниципальных программ муниципального образования «Муйский район», увязанных со стратегическими приоритетами деятельности органов местного самоуправления муниципального образования «Муйский район», и сроком реализации 2014-2020 годы;</w:t>
      </w:r>
    </w:p>
    <w:p w:rsidR="00A9428B" w:rsidRDefault="00A9428B" w:rsidP="00A9428B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–формирование в новой структуре кодов бюджетной классификации расходов Российской Федерации бюджета муниципального образования «Муйский район» на 2016 год, в связи с изменениями, вносимыми в Бюджетный кодекс Российской Федерации. Структура муниципальных программ сформирована исходя из принципа четкого соответствия планируемых к реализации программных мероприятий</w:t>
      </w:r>
    </w:p>
    <w:p w:rsidR="00A9428B" w:rsidRDefault="00A9428B" w:rsidP="00A9428B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Бюджет муниципального образования «Муйский район» на 2016 год сформирован в программной структуре расходов (доля "программных" расходов бюджета, превышает 92,5 процента от общего объема расходов бюджета муниципального образования) на основе действующих 9 муниципальных программах муниципального образования «Муйский район»;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продолжение оптимизации бюджетной сети;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реализация всех необходимых процедур подключения к системе «Электронный бюджет», формирование перечней муниципальных услуг в электронном формате.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осуществление финансово-бюджетным отделом администрации муниципального образования «Муйский район» полномочий по внутреннему финансовому контролю;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повышение доступности и понятности для граждан информации о процессах управления муниципальными финансами муниципального образования «Муйский район», муниципальной политики и направлениях расходования средств бюджета.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разработка финансово-бюджетным отделом администрации муниципального образования «Муйский район» «Бюджета для граждан» и размещение его на официальном сайте администрации МО «Муйский район» в сети Интернет;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– признание МО «Муйский район» по результатам мониторинга МФ РБ годовой оценки качества управления муниципальными финансами за 2015 год муниципальным образованием с высоким качеством управления муниципальными финансами.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II. Цели и задачи бюджетной политики на 2017 год и на плановый период 2018 и 2019 годов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Основной целью бюджетной политики на 2017 год и на плановый период 2018 и 2019 годов остается обеспечение сбалансированности и устойчивости бюджета муниципального образования «Муйский район» с учетом текущей экономической ситуации.</w:t>
      </w:r>
      <w:r>
        <w:rPr>
          <w:rFonts w:ascii="Helvetica" w:hAnsi="Helvetica" w:cs="Helvetica"/>
          <w:color w:val="333333"/>
          <w:sz w:val="21"/>
          <w:szCs w:val="21"/>
        </w:rPr>
        <w:br/>
        <w:t>Для достижения указанной цели необходимо сосредоточить усилия на решении следующих задач: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-обеспечение необходимого уровня доходов бюджета муниципального образования;</w:t>
      </w:r>
      <w:r>
        <w:rPr>
          <w:rFonts w:ascii="Helvetica" w:hAnsi="Helvetica" w:cs="Helvetica"/>
          <w:color w:val="333333"/>
          <w:sz w:val="21"/>
          <w:szCs w:val="21"/>
        </w:rPr>
        <w:br/>
        <w:t>повышение эффективности расходов бюджета муниципального образования;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оптимизация муниципального долга муниципального образования «Муйский район»;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проведение работы по замещению коммерческого кредита бюджетным кредитом.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III. Основные направления бюджетной политики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  <w:t>на 2017 год и на плановый период 2018 и 2019 годов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 области доходов бюджета муниципального образования «Муйский район»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Бюджетная политика на 2017 год и на плановый период 2018 и 2019 годов в области доходов бюджета муниципального образования «Муйский район» ориентирована на обеспечение необходимого уровня доходов бюджета с учетом консервативной оценки доходного потенциала. В связи с реализацией мероприятий по переселению граждан из аварийного жилого фонда и миграционным оттоком снижается налоговый потенциал района.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Основными направлениями бюджетной политики в области доходов бюджета муниципального образования являются: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Совершенствование управления муниципальным имуществом муниципального образования.</w:t>
      </w:r>
      <w:r>
        <w:rPr>
          <w:rFonts w:ascii="Helvetica" w:hAnsi="Helvetica" w:cs="Helvetica"/>
          <w:color w:val="333333"/>
          <w:sz w:val="21"/>
          <w:szCs w:val="21"/>
        </w:rPr>
        <w:br/>
        <w:t>Реализация данного направления должна осуществляться путем:</w:t>
      </w:r>
      <w:r>
        <w:rPr>
          <w:rFonts w:ascii="Helvetica" w:hAnsi="Helvetica" w:cs="Helvetica"/>
          <w:color w:val="333333"/>
          <w:sz w:val="21"/>
          <w:szCs w:val="21"/>
        </w:rPr>
        <w:br/>
        <w:t>– осуществления контроля за использованием муниципального имущества муниципального образования «Муйский район», сданного в аренду, а также переданного в оперативное управление или хозяйственное ведение муниципальным учреждениям и предприятиям муниципального образования «Муйский район»;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разработки и утверждения муниципальных правовых актов по вовлечению в хозяйственный оборот или исключению из муниципальной собственности помещений в многоквартирных домах, имеющих признаки общего имущества многоквартирного дома;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Улучшение качества администрирования главными администраторами доходов бюджета муниципального образования «Муйский район».</w:t>
      </w:r>
      <w:r>
        <w:rPr>
          <w:rFonts w:ascii="Helvetica" w:hAnsi="Helvetica" w:cs="Helvetica"/>
          <w:color w:val="333333"/>
          <w:sz w:val="21"/>
          <w:szCs w:val="21"/>
        </w:rPr>
        <w:br/>
        <w:t>С этой целью следует в первую очередь продолжать работу по проведению претензионной работы с неплательщиками и по осуществлению мер принудительного взыскания           задолженности.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Продолжение работы по повышению эффективности межбюджетных отношений с Республикой Бурятия.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Деятельность органов местного самоуправления муниципального образования «Муйский район» по-прежнему должна быть нацелена на продолжение работы с исполнительными органами государственной власти Республики Бурятия по повышению объективности методик распределения и порядков предоставления межбюджетных трансфертов из республиканского бюджета и по привлечению в бюджет муниципального образования дополнительных межбюджетных трансфертов из федерального и республиканского бюджетов. При этом необходимо отстаивать интересы муниципального образования «Муйский район» по полноценному финансовому обеспечению реализации отдельных государственных полномочий, переданных органам местного самоуправления «Муйский район»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IV. Основные направления бюджетной политики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  <w:t>на 2017 год и на плановый период 2018 и 2019 годов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  <w:t>в области расходов бюджета муниципального образования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Бюджетная политика на 2017 год и на плановый период 2018 и 2019 годов в области расходов бюджета муниципального образования «Муйский район» отвечает принципам консервативного бюджетного планирования и направлена на дальнейшее повышение эффективности расходов бюджета муниципального образования. Ключевыми требованиями к расходной части бюджета муниципального образования должны стать бережливость           и           максимальная           отдача.</w:t>
      </w:r>
      <w:r>
        <w:rPr>
          <w:rFonts w:ascii="Helvetica" w:hAnsi="Helvetica" w:cs="Helvetica"/>
          <w:color w:val="333333"/>
          <w:sz w:val="21"/>
          <w:szCs w:val="21"/>
        </w:rPr>
        <w:br/>
        <w:t>Основными направлениями бюджетной политики в области расходов бюджета муниципального образования определены: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Оптимизация структуры расходов бюджета муниципального образования «Муйский район».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Снижение доходной базы бюджета муниципального образования, а также планируемое привлечение в 2016 году привлечение коммерческого кредита требует выявления резервов экономии расходов бюджета муниципального образования и определения четких приоритетов использования бюджетных средств. В связи с чем, при планировании бюджетных ассигнований на 2017 год и на плановый период 2018 и 2019 годов следует детально оценить содержание муниципальных программ муниципального образования «Муйский район», соразмерив объемы их финансового обеспечения с реальными возможностями бюджета муниципального образования. При этом необходимо на должном уровне обеспечить исполнение публичных нормативных обязательств и иных гарантированных расходных обязательств муниципального образования «Муйский район», в том числе обеспечить минимальный размер оплаты труда работников бюджетной сферы, одновременно пересмотрев бюджетные затраты на закупку товаров, работ и услуг для муниципальных нужд и нужд муниципальных учреждений, объемы субсидий из бюджета муниципального образования иным некоммерческим организациям, юридическим лицам (кроме муниципальных учреждений), индивидуальным предпринимателям, физическим лицам, а также иные возможные к сокращению расходы.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Повышение эффективности оказания муниципальных услуг (выполнения работ).</w:t>
      </w:r>
      <w:r>
        <w:rPr>
          <w:rFonts w:ascii="Helvetica" w:hAnsi="Helvetica" w:cs="Helvetica"/>
          <w:color w:val="333333"/>
          <w:sz w:val="21"/>
          <w:szCs w:val="21"/>
        </w:rPr>
        <w:br/>
        <w:t>В условиях сокращения расходов бюджетов всех уровней продолжение реализации комплексной реформы муниципальных) учреждений должно быть нацелено на существенное сокращение доли неэффективных расходов, в первую очередь за счет четкой увязки состава и объема услуг (работ) с социальными гарантиями и обязательствами муниципального образования. В связи с чем необходимо обеспечить:</w:t>
      </w:r>
      <w:r>
        <w:rPr>
          <w:rFonts w:ascii="Helvetica" w:hAnsi="Helvetica" w:cs="Helvetica"/>
          <w:color w:val="333333"/>
          <w:sz w:val="21"/>
          <w:szCs w:val="21"/>
        </w:rPr>
        <w:br/>
        <w:t>– формирование муниципальных заданий на оказание муниципальных услуг (выполнение работ) в соответствии с ведомственными перечнями муниципальных услуг (работ), установленными на основе базовых (отраслевых) перечней государственных и муниципальных услуг и работ, утвержденных федеральными органами исполнительной власти;</w:t>
      </w:r>
      <w:r>
        <w:rPr>
          <w:rFonts w:ascii="Helvetica" w:hAnsi="Helvetica" w:cs="Helvetica"/>
          <w:color w:val="333333"/>
          <w:sz w:val="21"/>
          <w:szCs w:val="21"/>
        </w:rPr>
        <w:br/>
        <w:t>- планирование и распределение средств на оказание муниципальных услуг (выполнение работ) с соблюдением общих требований, установленных федеральными органами исполнительной власти;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дальнейшую оптимизацию сети муниципального образования «Муйский район»;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– упорядочение осуществления муниципальными учреждениями приносящей доход деятельности;</w:t>
      </w:r>
      <w:r>
        <w:rPr>
          <w:rFonts w:ascii="Helvetica" w:hAnsi="Helvetica" w:cs="Helvetica"/>
          <w:color w:val="333333"/>
          <w:sz w:val="21"/>
          <w:szCs w:val="21"/>
        </w:rPr>
        <w:br/>
        <w:t>– повышение рациональности и экономности использования бюджетных средств муниципальными учреждениями муниципального образования «Муйский район» (в частности, при проведении закупок).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Совершенствование системы организации закупок товаров, работ, услуг для обеспечения муниципальных нужд.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Повышение эффективности расходов бюджета муниципального образования также невозможно без дальнейшего развития системы организации закупок товаров, работ, услуг для обеспечения муниципальных нужд. В этих целях необходимо: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– совершенствовать механизмы контроля за соблюдением требований законодательства Российской Федерации и иных нормативных правовых актов о контрактной системе в сфере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закупок, а также за исполнением условий контрактов;</w:t>
      </w:r>
      <w:r>
        <w:rPr>
          <w:rFonts w:ascii="Helvetica" w:hAnsi="Helvetica" w:cs="Helvetica"/>
          <w:color w:val="333333"/>
          <w:sz w:val="21"/>
          <w:szCs w:val="21"/>
        </w:rPr>
        <w:br/>
        <w:t>– повышать уровень квалификации должностных лиц, занятых в сфере закупок;</w:t>
      </w:r>
      <w:r>
        <w:rPr>
          <w:rFonts w:ascii="Helvetica" w:hAnsi="Helvetica" w:cs="Helvetica"/>
          <w:color w:val="333333"/>
          <w:sz w:val="21"/>
          <w:szCs w:val="21"/>
        </w:rPr>
        <w:br/>
        <w:t>– создавать условия для обеспечения системного подхода при планировании закупок и их осуществлении, исходя из необходимости реализации мероприятий, направленных для достижения конкретных целей.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V. Основные направления бюджетной политики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  <w:t>на 2017 год и на плановый период 2018 и 2019 годов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  <w:t>в области управления муниципальным долгом муниципального образования «Муйский район»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Бюджетная политика на 2017 год и на плановый период 2018 и 2019 годов в области управления муниципальным долгом муниципального образования «Муйский район» нацелена на оптимизацию муниципального долга муниципального образования «Муйский район».</w:t>
      </w:r>
      <w:r>
        <w:rPr>
          <w:rFonts w:ascii="Helvetica" w:hAnsi="Helvetica" w:cs="Helvetica"/>
          <w:color w:val="333333"/>
          <w:sz w:val="21"/>
          <w:szCs w:val="21"/>
        </w:rPr>
        <w:br/>
        <w:t>Основным направлением бюджетной политики в области управления муниципальным долгом муниципального образования «Муйский район» является обеспечение поддержания объема муниципального долга в пределах, установленных бюджетным законодательством Российской Федерации, и в соответствии с решением Совета депутатов муниципального образования «Муйский район» о бюджете муниципального образования на текущий финансовый год. При этом управление муниципальным долгом муниципального образования должно обеспечивать полное исполнение долговых обязательств муниципального образования.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В этих целях необходимо вести постоянную работу по:</w:t>
      </w:r>
      <w:r>
        <w:rPr>
          <w:rFonts w:ascii="Helvetica" w:hAnsi="Helvetica" w:cs="Helvetica"/>
          <w:color w:val="333333"/>
          <w:sz w:val="21"/>
          <w:szCs w:val="21"/>
        </w:rPr>
        <w:br/>
        <w:t>– мониторингу потребности бюджета муниципального образования «Муйский район» в кредитных ресурсах;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оценке рисков, связанных с осуществлением муниципальных заимствований;</w:t>
      </w:r>
      <w:r>
        <w:rPr>
          <w:rFonts w:ascii="Helvetica" w:hAnsi="Helvetica" w:cs="Helvetica"/>
          <w:color w:val="333333"/>
          <w:sz w:val="21"/>
          <w:szCs w:val="21"/>
        </w:rPr>
        <w:br/>
        <w:t>– проведению операций по управлению остатками средств на едином счете по учету средств муниципального образования, включая привлечение и возврат средств муниципальных учреждений муниципального образования «Муйский район» для покрытия временных кассовых разрывов.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VI. Основные направления бюджетной политики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  <w:t>на 2017 год и на плановый период 2018 и 2019 годов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  <w:t>в области муниципального контроля в финансово-бюджетной сфере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Бюджетная политика на 2017 год и среднесрочную перспективу 2018 и 2019 годов в области муниципального контроля направлена на совершенствование муниципального контроля в финансово-бюджетной сфере с целью его ориентации на оценку эффективности расходов бюджета муниципального образования.</w:t>
      </w:r>
      <w:r>
        <w:rPr>
          <w:rFonts w:ascii="Helvetica" w:hAnsi="Helvetica" w:cs="Helvetica"/>
          <w:color w:val="333333"/>
          <w:sz w:val="21"/>
          <w:szCs w:val="21"/>
        </w:rPr>
        <w:br/>
        <w:t>Основными направлениями бюджетной политики в области муниципального финансового контроля являются: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Совершенствование правового регулирования муниципального финансового контроля.</w:t>
      </w:r>
      <w:r>
        <w:rPr>
          <w:rFonts w:ascii="Helvetica" w:hAnsi="Helvetica" w:cs="Helvetica"/>
          <w:color w:val="333333"/>
          <w:sz w:val="21"/>
          <w:szCs w:val="21"/>
        </w:rPr>
        <w:br/>
        <w:t>В сложной финансово-экономической ситуации большое значение придается повышению действенности работы органов муниципального финансового контроля. В связи с чем, необходимо уделить особое внимание дальнейшему развитию правовых и методологических основ внешнего и внутреннего муниципального финансового контроля, направленных на повышение эффективности и прозрачности контрольной деятельности с учетом требований бюджетного законодательства Российской Федерации.</w:t>
      </w:r>
      <w:r>
        <w:rPr>
          <w:rFonts w:ascii="Helvetica" w:hAnsi="Helvetica" w:cs="Helvetica"/>
          <w:color w:val="333333"/>
          <w:sz w:val="21"/>
          <w:szCs w:val="21"/>
        </w:rPr>
        <w:br/>
        <w:t>2. Организация деятельности по муниципальному финансовому контролю в соответствии с изменениями законодательства Российской Федерации и муниципальных правовых актов муниципального образования «Муйский район».</w:t>
      </w:r>
      <w:r>
        <w:rPr>
          <w:rFonts w:ascii="Helvetica" w:hAnsi="Helvetica" w:cs="Helvetica"/>
          <w:color w:val="333333"/>
          <w:sz w:val="21"/>
          <w:szCs w:val="21"/>
        </w:rPr>
        <w:br/>
        <w:t>Для полноценной реализации усовершенствованных подходов к деятельности органов муниципального финансового контроля необходимо обеспечить:</w:t>
      </w:r>
      <w:r>
        <w:rPr>
          <w:rFonts w:ascii="Helvetica" w:hAnsi="Helvetica" w:cs="Helvetica"/>
          <w:color w:val="333333"/>
          <w:sz w:val="21"/>
          <w:szCs w:val="21"/>
        </w:rPr>
        <w:br/>
        <w:t>– внедрение риск-ориентированного планирования контрольной деятельности исходя из приоритетности предметов и объектов контроля, направлений использования средств бюджета муниципального образования, по которым наиболее вероятно наличие существенных финансовых нарушений;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координацию планов контрольной деятельности органов внешнего и внутреннего муниципального финансового контроля;</w:t>
      </w:r>
    </w:p>
    <w:p w:rsidR="00A9428B" w:rsidRDefault="00A9428B" w:rsidP="00A9428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– ориентация контрольно-ревизионной деятельности муниципального образования «Муйский район» на усиление контроля за деятельностью главных администраторов средств бюджета муниципального образования, в том числе путем анализа осуществления ими внутреннего финансового контроля и внутреннего финансового аудита.</w:t>
      </w:r>
      <w:r>
        <w:rPr>
          <w:rFonts w:ascii="Helvetica" w:hAnsi="Helvetica" w:cs="Helvetica"/>
          <w:color w:val="333333"/>
          <w:sz w:val="21"/>
          <w:szCs w:val="21"/>
        </w:rPr>
        <w:br/>
        <w:t>3. Создание системы внутреннего финансового контроля и внутреннего финансового аудита.</w:t>
      </w:r>
      <w:r>
        <w:rPr>
          <w:rFonts w:ascii="Helvetica" w:hAnsi="Helvetica" w:cs="Helvetica"/>
          <w:color w:val="333333"/>
          <w:sz w:val="21"/>
          <w:szCs w:val="21"/>
        </w:rPr>
        <w:br/>
        <w:t>Эффективным дополнением к внутреннему муниципальному финансовому контролю должна стать единая система внутреннего финансового контроля и аудита и ведомственного контроля в сфере закупок. Поэтому, наряду с внедрением в практику работы главных распорядителей средств бюджета муниципального образования «Муйский район» ведомственного контроля в сфере закупок необходимо обеспечить создание работоспособной системы внутреннего финансового контроля и внутреннего финансового аудита с учетом специфики структуры и функций участников бюджетного процесса в муниципальном образовании «Муйский район», которая будет способствовать повышению качества и надежности самоконтроля главных администраторов доходов бюджета муниципального образования, главных администраторов источников финансирования дефицита бюджета муниципального образования и главных распорядителей средств бюджета муниципального образования.</w:t>
      </w:r>
      <w:r>
        <w:rPr>
          <w:rFonts w:ascii="Helvetica" w:hAnsi="Helvetica" w:cs="Helvetica"/>
          <w:color w:val="333333"/>
          <w:sz w:val="21"/>
          <w:szCs w:val="21"/>
        </w:rPr>
        <w:br/>
        <w:t>4. Обеспечение открытости и прозрачности общественных муниципальных финансов.</w:t>
      </w:r>
      <w:r>
        <w:rPr>
          <w:rFonts w:ascii="Helvetica" w:hAnsi="Helvetica" w:cs="Helvetica"/>
          <w:color w:val="333333"/>
          <w:sz w:val="21"/>
          <w:szCs w:val="21"/>
        </w:rPr>
        <w:br/>
        <w:t>Для достижения высокого уровня открытости и прозрачности общественных муниципальных финансов муниципального образования «Муйский район» необходимо обеспечить доступность и понятность для граждан информации о процессах управления муниципальными финансами муниципального образования «Муйский район», об осуществлении муниципального контроля в финансово-бюджетной сфере, а также о деятельности муниципальных учреждений и оказании муниципальных услуг (выполнении работ).</w:t>
      </w:r>
    </w:p>
    <w:p w:rsidR="00A9428B" w:rsidRDefault="00A9428B">
      <w:bookmarkStart w:id="0" w:name="_GoBack"/>
      <w:bookmarkEnd w:id="0"/>
    </w:p>
    <w:sectPr w:rsidR="00A9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8B"/>
    <w:rsid w:val="00A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34CCE-62A1-4292-91C7-2A0F93BA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A9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2393</Words>
  <Characters>13646</Characters>
  <Application>Microsoft Office Word</Application>
  <DocSecurity>0</DocSecurity>
  <Lines>113</Lines>
  <Paragraphs>32</Paragraphs>
  <ScaleCrop>false</ScaleCrop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2025-02-17T15:38:00Z</dcterms:created>
  <dcterms:modified xsi:type="dcterms:W3CDTF">2025-02-17T15:38:00Z</dcterms:modified>
</cp:coreProperties>
</file>