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A6" w:rsidRPr="001331A6" w:rsidRDefault="001331A6" w:rsidP="001331A6">
      <w:pPr>
        <w:shd w:val="clear" w:color="auto" w:fill="FFFFFF"/>
        <w:spacing w:after="135" w:line="240" w:lineRule="auto"/>
        <w:jc w:val="right"/>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Утвержден</w:t>
      </w:r>
    </w:p>
    <w:p w:rsidR="001331A6" w:rsidRPr="001331A6" w:rsidRDefault="001331A6" w:rsidP="001331A6">
      <w:pPr>
        <w:shd w:val="clear" w:color="auto" w:fill="FFFFFF"/>
        <w:spacing w:after="135" w:line="240" w:lineRule="auto"/>
        <w:jc w:val="right"/>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распоряжением  администрации</w:t>
      </w:r>
    </w:p>
    <w:p w:rsidR="001331A6" w:rsidRPr="001331A6" w:rsidRDefault="001331A6" w:rsidP="001331A6">
      <w:pPr>
        <w:shd w:val="clear" w:color="auto" w:fill="FFFFFF"/>
        <w:spacing w:after="135" w:line="240" w:lineRule="auto"/>
        <w:jc w:val="right"/>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муниципального образования «Муйский район»</w:t>
      </w:r>
    </w:p>
    <w:p w:rsidR="001331A6" w:rsidRPr="001331A6" w:rsidRDefault="001331A6" w:rsidP="001331A6">
      <w:pPr>
        <w:shd w:val="clear" w:color="auto" w:fill="FFFFFF"/>
        <w:spacing w:after="135" w:line="240" w:lineRule="auto"/>
        <w:jc w:val="right"/>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от «18» ноября 2015 года №356</w:t>
      </w:r>
    </w:p>
    <w:p w:rsidR="001331A6" w:rsidRPr="001331A6" w:rsidRDefault="001331A6" w:rsidP="001331A6">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Порядок</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применения целевых статей классификации расходов бюджета муниципального образования «Муйский район» </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1. Общие положения</w:t>
      </w:r>
    </w:p>
    <w:p w:rsidR="001331A6" w:rsidRPr="001331A6" w:rsidRDefault="001331A6" w:rsidP="001331A6">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hd w:val="clear" w:color="auto" w:fill="FFFFFF"/>
        <w:spacing w:after="135" w:line="240" w:lineRule="auto"/>
        <w:ind w:firstLine="72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1.1.Целевые статьи расходов бюджета обеспечивают привязку бюджетных ассигнований бюджета муниципального образования «Муйский район» к программным и непрограммным  направлениям расходов, указанных в структуре расходов бюджета муниципального образования «Муйский район», и (или) к расходным обязательствам, подлежащим исполнению за счет средств бюджета муниципального образования «Муйский район».  </w:t>
      </w:r>
    </w:p>
    <w:p w:rsidR="001331A6" w:rsidRPr="001331A6" w:rsidRDefault="001331A6" w:rsidP="001331A6">
      <w:pPr>
        <w:shd w:val="clear" w:color="auto" w:fill="FFFFFF"/>
        <w:spacing w:after="135" w:line="240" w:lineRule="auto"/>
        <w:ind w:firstLine="72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1.2. Структура кода целевой статьи расходов местного бюджета состоит из десяти знаков и составляет 8 - 17 разряды кода классификации расходов.</w:t>
      </w:r>
    </w:p>
    <w:p w:rsidR="001331A6" w:rsidRPr="001331A6" w:rsidRDefault="001331A6" w:rsidP="001331A6">
      <w:pPr>
        <w:shd w:val="clear" w:color="auto" w:fill="FFFFFF"/>
        <w:spacing w:after="135" w:line="240" w:lineRule="auto"/>
        <w:ind w:firstLine="720"/>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Структура десятизначного кода классификации целевых статей для программных расходов представлена в виде четырех составных частей:</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8"/>
          <w:szCs w:val="28"/>
          <w:lang w:eastAsia="ru-RU"/>
        </w:rPr>
        <w:t>1)</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муниципальной программы (1-2 разряды);</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8"/>
          <w:szCs w:val="28"/>
          <w:lang w:eastAsia="ru-RU"/>
        </w:rPr>
        <w:t>2)</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подпрограммы муниципальной программы (3 разряд);</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8"/>
          <w:szCs w:val="28"/>
          <w:lang w:eastAsia="ru-RU"/>
        </w:rPr>
        <w:t>3)</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основного мероприятия подпрограммы муниципальной программы (4-5 разряды);</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8"/>
          <w:szCs w:val="28"/>
          <w:lang w:eastAsia="ru-RU"/>
        </w:rPr>
        <w:t>4)</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направления расхода бюджета (6-10 разряды).</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Структура десятизначного кода классификации целевых статей для непрограммных расходов представлена в виде четырех составных частей:</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непрограммных расходов (1-2 разряды);</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2)</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расшифровки непрограммных расходов (3 разряд);</w:t>
      </w:r>
    </w:p>
    <w:p w:rsidR="001331A6" w:rsidRPr="001331A6" w:rsidRDefault="001331A6" w:rsidP="001331A6">
      <w:pPr>
        <w:shd w:val="clear" w:color="auto" w:fill="FFFFFF"/>
        <w:spacing w:after="135" w:line="240" w:lineRule="auto"/>
        <w:ind w:firstLine="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3)</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основного мероприятия непрограммных расходов (4-5 разряды);</w:t>
      </w:r>
    </w:p>
    <w:p w:rsidR="001331A6" w:rsidRPr="001331A6" w:rsidRDefault="001331A6" w:rsidP="001331A6">
      <w:pPr>
        <w:shd w:val="clear" w:color="auto" w:fill="FFFFFF"/>
        <w:spacing w:after="135" w:line="240" w:lineRule="auto"/>
        <w:ind w:left="70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4)</w:t>
      </w:r>
      <w:r w:rsidRPr="001331A6">
        <w:rPr>
          <w:rFonts w:ascii="Times New Roman" w:eastAsia="Times New Roman" w:hAnsi="Times New Roman" w:cs="Times New Roman"/>
          <w:color w:val="333333"/>
          <w:sz w:val="14"/>
          <w:szCs w:val="14"/>
          <w:lang w:eastAsia="ru-RU"/>
        </w:rPr>
        <w:t>        </w:t>
      </w:r>
      <w:r w:rsidRPr="001331A6">
        <w:rPr>
          <w:rFonts w:ascii="Helvetica" w:eastAsia="Times New Roman" w:hAnsi="Helvetica" w:cs="Helvetica"/>
          <w:color w:val="333333"/>
          <w:sz w:val="21"/>
          <w:szCs w:val="21"/>
          <w:lang w:eastAsia="ru-RU"/>
        </w:rPr>
        <w:t>код направления расхода бюджета непрограммных расходов (6-10 разряды).</w:t>
      </w:r>
    </w:p>
    <w:p w:rsidR="001331A6" w:rsidRPr="001331A6" w:rsidRDefault="001331A6" w:rsidP="001331A6">
      <w:pPr>
        <w:shd w:val="clear" w:color="auto" w:fill="FFFFFF"/>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1.3. Коды целевых статей расходов бюджета, содержащие в 6 - 10 разрядах кода могут быть универсальными и могут применяться с целевыми статьями программных и непрограммных направлений расходов бюджета муниципального образования «Муйский  район». Увязка универсальных направлений расходов с основным программным и непрограммным направлением расходов  местного бюджета устанавливается в рамках решения о бюджете муниципального образования «Муйский район» на очередной год и (или) сводной бюджетной росписи бюджета.</w:t>
      </w:r>
    </w:p>
    <w:p w:rsidR="001331A6" w:rsidRPr="001331A6" w:rsidRDefault="001331A6" w:rsidP="001331A6">
      <w:pPr>
        <w:shd w:val="clear" w:color="auto" w:fill="FFFFFF"/>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1.4.Софинансирование субсидий и иных межбюджетных трансфертов, полученных из бюджетов других уровней отражается в расходах муниципального образования «Муйский район», следующим образом: средства республиканского бюджета - 6 разряд, десятизначного кода, обозначается буквой – </w:t>
      </w:r>
      <w:r w:rsidRPr="001331A6">
        <w:rPr>
          <w:rFonts w:ascii="Helvetica" w:eastAsia="Times New Roman" w:hAnsi="Helvetica" w:cs="Helvetica"/>
          <w:color w:val="333333"/>
          <w:sz w:val="21"/>
          <w:szCs w:val="21"/>
          <w:lang w:val="en-US" w:eastAsia="ru-RU"/>
        </w:rPr>
        <w:t>S</w:t>
      </w:r>
      <w:r w:rsidRPr="001331A6">
        <w:rPr>
          <w:rFonts w:ascii="Helvetica" w:eastAsia="Times New Roman" w:hAnsi="Helvetica" w:cs="Helvetica"/>
          <w:color w:val="333333"/>
          <w:sz w:val="21"/>
          <w:szCs w:val="21"/>
          <w:lang w:eastAsia="ru-RU"/>
        </w:rPr>
        <w:t xml:space="preserve">; средства федерального бюджета 6 разряд десятичного кода, </w:t>
      </w:r>
      <w:r w:rsidRPr="001331A6">
        <w:rPr>
          <w:rFonts w:ascii="Helvetica" w:eastAsia="Times New Roman" w:hAnsi="Helvetica" w:cs="Helvetica"/>
          <w:color w:val="333333"/>
          <w:sz w:val="21"/>
          <w:szCs w:val="21"/>
          <w:lang w:eastAsia="ru-RU"/>
        </w:rPr>
        <w:lastRenderedPageBreak/>
        <w:t>обозначается буквой – </w:t>
      </w:r>
      <w:r w:rsidRPr="001331A6">
        <w:rPr>
          <w:rFonts w:ascii="Helvetica" w:eastAsia="Times New Roman" w:hAnsi="Helvetica" w:cs="Helvetica"/>
          <w:color w:val="333333"/>
          <w:sz w:val="21"/>
          <w:szCs w:val="21"/>
          <w:lang w:val="en-US" w:eastAsia="ru-RU"/>
        </w:rPr>
        <w:t>L</w:t>
      </w:r>
      <w:r w:rsidRPr="001331A6">
        <w:rPr>
          <w:rFonts w:ascii="Helvetica" w:eastAsia="Times New Roman" w:hAnsi="Helvetica" w:cs="Helvetica"/>
          <w:color w:val="333333"/>
          <w:sz w:val="21"/>
          <w:szCs w:val="21"/>
          <w:lang w:eastAsia="ru-RU"/>
        </w:rPr>
        <w:t>,  7-10 разряды идентичны коду соответствующих направлений расходов федерального или республиканского бюджетов.</w:t>
      </w:r>
    </w:p>
    <w:p w:rsidR="001331A6" w:rsidRPr="001331A6" w:rsidRDefault="001331A6" w:rsidP="001331A6">
      <w:pPr>
        <w:shd w:val="clear" w:color="auto" w:fill="FFFFFF"/>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1.5. При отражении расходов бюджета муниципального образования «Муйский район»,  источником финансового обеспечения, которых являются субсидии, субвенции и иные межбюджетные трансферты из федерального и республиканского бюджетов,  коды  6-9 разрядов идентичны коду соответствующих направлений расходов федерального или республиканского бюджета. При этом наименование указанного направления расходов бюджета муниципального образования «Муйский район»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соответствующего бюджета и могут применяться в привязке  к программным и (или) непрограммным направлениям расходов.</w:t>
      </w:r>
    </w:p>
    <w:p w:rsidR="001331A6" w:rsidRPr="001331A6" w:rsidRDefault="001331A6" w:rsidP="001331A6">
      <w:pPr>
        <w:shd w:val="clear" w:color="auto" w:fill="FFFFFF"/>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1.6.Отражение расходов поселений, источником финансового обеспечения которых являются иные межбюджетные трансферты, имеющие целевое назначение, предоставляемые из бюджета муниципального образования «Муйский район», осуществляется по целевым статьям расходов местного бюджета, включаемым коды направлений расходов (6 - 9 разряды из десятизначного кода целевой статьи), идентичные коду соответствующих направлений расходов бюджета муниципального образования «Муйский район»,  по которым отражаются расходы бюджета муниципального образования «Муйский район»,  на предоставление вышеуказанных межбюджетных трансфертов. При этом наименование указанного направления расходов бюджета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муниципального образования «Муйский район», являющегося источником финансового обеспечения расходов соответствующего бюджета.</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2. Целевые статьи</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2.1. Перечень и правила применения целевых</w:t>
      </w:r>
    </w:p>
    <w:p w:rsidR="001331A6" w:rsidRPr="001331A6" w:rsidRDefault="001331A6" w:rsidP="001331A6">
      <w:pPr>
        <w:shd w:val="clear" w:color="auto" w:fill="FFFFFF"/>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статей, задействованных в бюджете муниципального образования «Муйский район»</w:t>
      </w:r>
    </w:p>
    <w:p w:rsidR="001331A6" w:rsidRPr="001331A6" w:rsidRDefault="001331A6" w:rsidP="001331A6">
      <w:pPr>
        <w:shd w:val="clear" w:color="auto" w:fill="FFFFFF"/>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hd w:val="clear" w:color="auto" w:fill="FFFFFF"/>
        <w:spacing w:after="135" w:line="240" w:lineRule="auto"/>
        <w:ind w:firstLine="709"/>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I.</w:t>
      </w:r>
      <w:r w:rsidRPr="001331A6">
        <w:rPr>
          <w:rFonts w:ascii="Times New Roman" w:eastAsia="Times New Roman" w:hAnsi="Times New Roman" w:cs="Times New Roman"/>
          <w:b/>
          <w:bCs/>
          <w:color w:val="000000"/>
          <w:sz w:val="14"/>
          <w:szCs w:val="14"/>
          <w:lang w:eastAsia="ru-RU"/>
        </w:rPr>
        <w:t>          </w:t>
      </w:r>
      <w:r w:rsidRPr="001331A6">
        <w:rPr>
          <w:rFonts w:ascii="Helvetica" w:eastAsia="Times New Roman" w:hAnsi="Helvetica" w:cs="Helvetica"/>
          <w:b/>
          <w:bCs/>
          <w:color w:val="000000"/>
          <w:sz w:val="21"/>
          <w:szCs w:val="21"/>
          <w:lang w:eastAsia="ru-RU"/>
        </w:rPr>
        <w:t>Программные расходы</w:t>
      </w:r>
    </w:p>
    <w:p w:rsidR="001331A6" w:rsidRPr="001331A6" w:rsidRDefault="001331A6" w:rsidP="001331A6">
      <w:pPr>
        <w:shd w:val="clear" w:color="auto" w:fill="FFFFFF"/>
        <w:spacing w:after="135" w:line="240" w:lineRule="auto"/>
        <w:ind w:left="1080"/>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 </w:t>
      </w:r>
    </w:p>
    <w:tbl>
      <w:tblPr>
        <w:tblW w:w="9600" w:type="dxa"/>
        <w:shd w:val="clear" w:color="auto" w:fill="FFFFFF"/>
        <w:tblCellMar>
          <w:left w:w="0" w:type="dxa"/>
          <w:right w:w="0" w:type="dxa"/>
        </w:tblCellMar>
        <w:tblLook w:val="04A0" w:firstRow="1" w:lastRow="0" w:firstColumn="1" w:lastColumn="0" w:noHBand="0" w:noVBand="1"/>
      </w:tblPr>
      <w:tblGrid>
        <w:gridCol w:w="287"/>
        <w:gridCol w:w="1480"/>
        <w:gridCol w:w="8094"/>
      </w:tblGrid>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01 0 00 00000 </w:t>
            </w:r>
            <w:r w:rsidRPr="001331A6">
              <w:rPr>
                <w:rFonts w:ascii="Helvetica" w:eastAsia="Times New Roman" w:hAnsi="Helvetica" w:cs="Helvetica"/>
                <w:b/>
                <w:bCs/>
                <w:color w:val="333333"/>
                <w:sz w:val="21"/>
                <w:szCs w:val="21"/>
                <w:lang w:eastAsia="ru-RU"/>
              </w:rPr>
              <w:t>«Экономическое развитие»</w:t>
            </w:r>
          </w:p>
        </w:tc>
      </w:tr>
      <w:tr w:rsidR="001331A6" w:rsidRPr="001331A6" w:rsidTr="001331A6">
        <w:trPr>
          <w:trHeight w:val="179"/>
        </w:trPr>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«Экономическое развитие»</w:t>
            </w:r>
            <w:r w:rsidRPr="001331A6">
              <w:rPr>
                <w:rFonts w:ascii="Helvetica" w:eastAsia="Times New Roman" w:hAnsi="Helvetica" w:cs="Helvetica"/>
                <w:color w:val="000000"/>
                <w:sz w:val="21"/>
                <w:szCs w:val="21"/>
                <w:lang w:eastAsia="ru-RU"/>
              </w:rPr>
              <w:t> </w:t>
            </w:r>
            <w:r w:rsidRPr="001331A6">
              <w:rPr>
                <w:rFonts w:ascii="Helvetica" w:eastAsia="Times New Roman" w:hAnsi="Helvetica" w:cs="Helvetica"/>
                <w:color w:val="333333"/>
                <w:sz w:val="21"/>
                <w:szCs w:val="21"/>
                <w:lang w:eastAsia="ru-RU"/>
              </w:rPr>
              <w:t>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утвержденной постановлением Администрации </w:t>
            </w:r>
            <w:r w:rsidRPr="001331A6">
              <w:rPr>
                <w:rFonts w:ascii="Helvetica" w:eastAsia="Times New Roman" w:hAnsi="Helvetica" w:cs="Helvetica"/>
                <w:color w:val="000000"/>
                <w:sz w:val="21"/>
                <w:szCs w:val="21"/>
                <w:lang w:eastAsia="ru-RU"/>
              </w:rPr>
              <w:t>муниципального образования </w:t>
            </w:r>
            <w:r w:rsidRPr="001331A6">
              <w:rPr>
                <w:rFonts w:ascii="Helvetica" w:eastAsia="Times New Roman" w:hAnsi="Helvetica" w:cs="Helvetica"/>
                <w:color w:val="333333"/>
                <w:sz w:val="21"/>
                <w:szCs w:val="21"/>
                <w:lang w:eastAsia="ru-RU"/>
              </w:rPr>
              <w:t> «Муйский район»  от 31 октября  2013 года № 985 (в редакции от 11.11.2015г. №490),</w:t>
            </w:r>
            <w:r w:rsidRPr="001331A6">
              <w:rPr>
                <w:rFonts w:ascii="Helvetica" w:eastAsia="Times New Roman" w:hAnsi="Helvetica" w:cs="Helvetica"/>
                <w:color w:val="000000"/>
                <w:sz w:val="21"/>
                <w:szCs w:val="21"/>
                <w:lang w:eastAsia="ru-RU"/>
              </w:rPr>
              <w:t> по соответствующим подпрограммам, в том числе:</w:t>
            </w:r>
          </w:p>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01 1 00 0000 </w:t>
            </w:r>
            <w:r w:rsidRPr="001331A6">
              <w:rPr>
                <w:rFonts w:ascii="Helvetica" w:eastAsia="Times New Roman" w:hAnsi="Helvetica" w:cs="Helvetica"/>
                <w:color w:val="333333"/>
                <w:sz w:val="21"/>
                <w:szCs w:val="21"/>
                <w:lang w:eastAsia="ru-RU"/>
              </w:rPr>
              <w:t>«Содействие занятости населения»</w:t>
            </w:r>
          </w:p>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«Содействие занятости населения»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01000</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Организация деятельности, направленной на проведение общественных работ;</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02000</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Организация деятельности, направленной на временное трудоустройство несовершеннолетних граждан в возрасте от 14 до 18 лет.</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lastRenderedPageBreak/>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01 2 00 0000 «Развитие трудовых ресурсов»</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«Развитие трудовых ресурсов»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01 3 00 0000 «Улучшение условий и охраны труда»</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подпрограммы «Улучшение условий и охраны труда» муниципального образования «Муйский район»  на 2014-2020 годы, по соответствующим направлениям расходов.</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01 4 00 0000 «Создание благоприятных условий для привлечения инвестиций в МО «Муйский район»»</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подпрограммы «Создание благоприятных условий для привлечения инвестиций  в МО «Муйский район»  на 2014-2020 годы, по соответствующим направлениям расходов.</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250"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lastRenderedPageBreak/>
              <w:t> </w:t>
            </w:r>
          </w:p>
        </w:tc>
        <w:tc>
          <w:tcPr>
            <w:tcW w:w="9356" w:type="dxa"/>
            <w:gridSpan w:val="2"/>
            <w:shd w:val="clear" w:color="auto" w:fill="FFFFFF"/>
            <w:tcMar>
              <w:top w:w="0" w:type="dxa"/>
              <w:left w:w="108" w:type="dxa"/>
              <w:bottom w:w="0" w:type="dxa"/>
              <w:right w:w="108" w:type="dxa"/>
            </w:tcMar>
            <w:vAlign w:val="center"/>
            <w:hideMark/>
          </w:tcPr>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02 0 00 00000 </w:t>
            </w:r>
            <w:r w:rsidRPr="001331A6">
              <w:rPr>
                <w:rFonts w:ascii="Helvetica" w:eastAsia="Times New Roman" w:hAnsi="Helvetica" w:cs="Helvetica"/>
                <w:color w:val="333333"/>
                <w:sz w:val="21"/>
                <w:szCs w:val="21"/>
                <w:lang w:eastAsia="ru-RU"/>
              </w:rPr>
              <w:t>«Развитие потребительского рынка, малого и среднего предпринимательства»</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left="-108"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«Развитие потребительского рынка, малого и среднего предпринимательства»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утвержденной постановлением Администрации </w:t>
            </w:r>
            <w:r w:rsidRPr="001331A6">
              <w:rPr>
                <w:rFonts w:ascii="Helvetica" w:eastAsia="Times New Roman" w:hAnsi="Helvetica" w:cs="Helvetica"/>
                <w:color w:val="000000"/>
                <w:sz w:val="21"/>
                <w:szCs w:val="21"/>
                <w:lang w:eastAsia="ru-RU"/>
              </w:rPr>
              <w:t>муниципального образования </w:t>
            </w:r>
            <w:r w:rsidRPr="001331A6">
              <w:rPr>
                <w:rFonts w:ascii="Helvetica" w:eastAsia="Times New Roman" w:hAnsi="Helvetica" w:cs="Helvetica"/>
                <w:color w:val="333333"/>
                <w:sz w:val="21"/>
                <w:szCs w:val="21"/>
                <w:lang w:eastAsia="ru-RU"/>
              </w:rPr>
              <w:t>«Муйский район»  от 31 октября  2013 года № 987 (в редакции от 11.11.2015г. №487) </w:t>
            </w:r>
            <w:r w:rsidRPr="001331A6">
              <w:rPr>
                <w:rFonts w:ascii="Helvetica" w:eastAsia="Times New Roman" w:hAnsi="Helvetica" w:cs="Helvetica"/>
                <w:color w:val="000000"/>
                <w:sz w:val="21"/>
                <w:szCs w:val="21"/>
                <w:lang w:eastAsia="ru-RU"/>
              </w:rPr>
              <w:t>по соответствующим подпрограммам,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02 1 00 00000 </w:t>
            </w:r>
            <w:r w:rsidRPr="001331A6">
              <w:rPr>
                <w:rFonts w:ascii="Helvetica" w:eastAsia="Times New Roman" w:hAnsi="Helvetica" w:cs="Helvetica"/>
                <w:color w:val="333333"/>
                <w:sz w:val="21"/>
                <w:szCs w:val="21"/>
                <w:lang w:eastAsia="ru-RU"/>
              </w:rPr>
              <w:t>«Малое и среднее предпринимательство»</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«Малое и среднее предпринимательство»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03000</w:t>
            </w:r>
            <w:r w:rsidRPr="001331A6">
              <w:rPr>
                <w:rFonts w:ascii="Helvetica" w:eastAsia="Times New Roman" w:hAnsi="Helvetica" w:cs="Helvetica"/>
                <w:color w:val="00B050"/>
                <w:sz w:val="21"/>
                <w:szCs w:val="21"/>
                <w:lang w:eastAsia="ru-RU"/>
              </w:rPr>
              <w:t> </w:t>
            </w:r>
            <w:r w:rsidRPr="001331A6">
              <w:rPr>
                <w:rFonts w:ascii="Helvetica" w:eastAsia="Times New Roman" w:hAnsi="Helvetica" w:cs="Helvetica"/>
                <w:color w:val="333333"/>
                <w:sz w:val="21"/>
                <w:szCs w:val="21"/>
                <w:lang w:eastAsia="ru-RU"/>
              </w:rPr>
              <w:t>Финансовая поддержка субъектов малого  предпринимательства через Фонд поддержки малого предпринимательства Муйского района;</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04000 Поддержка субъектов малого  и среднего  предпринимательства на уровне муниципального образования.</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02 2 00 00000 «Торговля общественное питание и бытовые услуги»</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подпрограммы «Торговля общественное питание и бытовые услуги» муниципального образования «Муйский район»  на 2014-2020 годы, по соответствующим направлениям расходов.</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lastRenderedPageBreak/>
              <w:t>03 0 00 00000 «Совершенствование муниципального управления»</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«Совершенствование муниципального управления»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утвержденной постановлением Администрации </w:t>
            </w:r>
            <w:r w:rsidRPr="001331A6">
              <w:rPr>
                <w:rFonts w:ascii="Helvetica" w:eastAsia="Times New Roman" w:hAnsi="Helvetica" w:cs="Helvetica"/>
                <w:color w:val="000000"/>
                <w:sz w:val="21"/>
                <w:szCs w:val="21"/>
                <w:lang w:eastAsia="ru-RU"/>
              </w:rPr>
              <w:t>муниципального образования </w:t>
            </w:r>
            <w:r w:rsidRPr="001331A6">
              <w:rPr>
                <w:rFonts w:ascii="Helvetica" w:eastAsia="Times New Roman" w:hAnsi="Helvetica" w:cs="Helvetica"/>
                <w:color w:val="333333"/>
                <w:sz w:val="21"/>
                <w:szCs w:val="21"/>
                <w:lang w:eastAsia="ru-RU"/>
              </w:rPr>
              <w:t>«Муйский район»  от 31 октября  2013 года № 986 (в редакции от 11.11.2015г. №489), </w:t>
            </w:r>
            <w:r w:rsidRPr="001331A6">
              <w:rPr>
                <w:rFonts w:ascii="Helvetica" w:eastAsia="Times New Roman" w:hAnsi="Helvetica" w:cs="Helvetica"/>
                <w:color w:val="000000"/>
                <w:sz w:val="21"/>
                <w:szCs w:val="21"/>
                <w:lang w:eastAsia="ru-RU"/>
              </w:rPr>
              <w:t>по соответствующим подпрограммам, в том числе:</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03 1 00 00000</w:t>
            </w:r>
            <w:r w:rsidRPr="001331A6">
              <w:rPr>
                <w:rFonts w:ascii="Helvetica" w:eastAsia="Times New Roman" w:hAnsi="Helvetica" w:cs="Helvetica"/>
                <w:color w:val="333333"/>
                <w:sz w:val="21"/>
                <w:szCs w:val="21"/>
                <w:lang w:eastAsia="ru-RU"/>
              </w:rPr>
              <w:t>«Развитие муниципальной службы в администрации МО «Муйский район»</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«Развитие муниципальной службы в администрации МО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04000 Организация профессиональной переподготовки и повышения квалификации муниципальных служащих.</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03 2 00 00000 </w:t>
            </w:r>
            <w:r w:rsidRPr="001331A6">
              <w:rPr>
                <w:rFonts w:ascii="Helvetica" w:eastAsia="Times New Roman" w:hAnsi="Helvetica" w:cs="Helvetica"/>
                <w:color w:val="333333"/>
                <w:sz w:val="21"/>
                <w:szCs w:val="21"/>
                <w:lang w:eastAsia="ru-RU"/>
              </w:rPr>
              <w:t>«Повышение качества жизни пожилых людей»</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«Повышение качества жизни пожилых людей»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06000 Организация деятельности по активизации участия  пожилых людей в жизни общества.</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03 3 00 00000 </w:t>
            </w:r>
            <w:r w:rsidRPr="001331A6">
              <w:rPr>
                <w:rFonts w:ascii="Helvetica" w:eastAsia="Times New Roman" w:hAnsi="Helvetica" w:cs="Helvetica"/>
                <w:color w:val="333333"/>
                <w:sz w:val="21"/>
                <w:szCs w:val="21"/>
                <w:lang w:eastAsia="ru-RU"/>
              </w:rPr>
              <w:t>«Социально-экономическое развитие коренных  малочисленных народов Севера»</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«Социально-экономическое развитие коренных  малочисленных народов Севера»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07000</w:t>
            </w:r>
            <w:r w:rsidRPr="001331A6">
              <w:rPr>
                <w:rFonts w:ascii="Helvetica" w:eastAsia="Times New Roman" w:hAnsi="Helvetica" w:cs="Helvetica"/>
                <w:color w:val="00B050"/>
                <w:sz w:val="21"/>
                <w:szCs w:val="21"/>
                <w:lang w:eastAsia="ru-RU"/>
              </w:rPr>
              <w:t> </w:t>
            </w:r>
            <w:r w:rsidRPr="001331A6">
              <w:rPr>
                <w:rFonts w:ascii="Helvetica" w:eastAsia="Times New Roman" w:hAnsi="Helvetica" w:cs="Helvetica"/>
                <w:color w:val="333333"/>
                <w:sz w:val="21"/>
                <w:szCs w:val="21"/>
                <w:lang w:eastAsia="ru-RU"/>
              </w:rPr>
              <w:t>Оказание мер социальной поддержки коренным малочисленным народам Севера;</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08000 Организация деятельности, направленной на социально-экономическое развитие коренных малочисленных народов Севера.</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03 4 00 00000 </w:t>
            </w:r>
            <w:r w:rsidRPr="001331A6">
              <w:rPr>
                <w:rFonts w:ascii="Helvetica" w:eastAsia="Times New Roman" w:hAnsi="Helvetica" w:cs="Helvetica"/>
                <w:color w:val="333333"/>
                <w:sz w:val="21"/>
                <w:szCs w:val="21"/>
                <w:lang w:eastAsia="ru-RU"/>
              </w:rPr>
              <w:t>«Информирование населения в области здравоохранения»</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«Информирование населения в области здравоохранения»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09000 Информирование населения и пропаганда здорового образа жизни;</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10000 Изготовление информационных материалов и проведение мероприятий антинаркотической направленности.</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03 5 00 00000 </w:t>
            </w:r>
            <w:r w:rsidRPr="001331A6">
              <w:rPr>
                <w:rFonts w:ascii="Helvetica" w:eastAsia="Times New Roman" w:hAnsi="Helvetica" w:cs="Helvetica"/>
                <w:color w:val="333333"/>
                <w:sz w:val="21"/>
                <w:szCs w:val="21"/>
                <w:lang w:eastAsia="ru-RU"/>
              </w:rPr>
              <w:t>«Повышение безопасности дорожного движения» </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 xml:space="preserve">на реализацию муниципальной подпрограммы «Повышение безопасности </w:t>
            </w:r>
            <w:r w:rsidRPr="001331A6">
              <w:rPr>
                <w:rFonts w:ascii="Helvetica" w:eastAsia="Times New Roman" w:hAnsi="Helvetica" w:cs="Helvetica"/>
                <w:color w:val="333333"/>
                <w:sz w:val="21"/>
                <w:szCs w:val="21"/>
                <w:lang w:eastAsia="ru-RU"/>
              </w:rPr>
              <w:lastRenderedPageBreak/>
              <w:t>дорожного движения»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11000</w:t>
            </w:r>
            <w:r w:rsidRPr="001331A6">
              <w:rPr>
                <w:rFonts w:ascii="Helvetica" w:eastAsia="Times New Roman" w:hAnsi="Helvetica" w:cs="Helvetica"/>
                <w:color w:val="333333"/>
                <w:sz w:val="21"/>
                <w:szCs w:val="21"/>
                <w:lang w:eastAsia="ru-RU"/>
              </w:rPr>
              <w:t> Пропаганда безопасного дорожного движения.</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03 6 00 00000 </w:t>
            </w:r>
            <w:r w:rsidRPr="001331A6">
              <w:rPr>
                <w:rFonts w:ascii="Helvetica" w:eastAsia="Times New Roman" w:hAnsi="Helvetica" w:cs="Helvetica"/>
                <w:color w:val="333333"/>
                <w:sz w:val="21"/>
                <w:szCs w:val="21"/>
                <w:lang w:eastAsia="ru-RU"/>
              </w:rPr>
              <w:t>«Профилактика преступлений и иных правонарушений»</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«Профилактика преступлений и иных правонарушений»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12000 Организация профилактики преступлений и иных правонарушений;</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13000 Организация профилактики преступлений, совершаемых несовершеннолетними.</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03 7 00 00000 </w:t>
            </w:r>
            <w:r w:rsidRPr="001331A6">
              <w:rPr>
                <w:rFonts w:ascii="Helvetica" w:eastAsia="Times New Roman" w:hAnsi="Helvetica" w:cs="Helvetica"/>
                <w:color w:val="333333"/>
                <w:sz w:val="21"/>
                <w:szCs w:val="21"/>
                <w:lang w:eastAsia="ru-RU"/>
              </w:rPr>
              <w:t>«Организация трудоустройства граждан,  осужденных к исправительным работам»</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«Организация трудоустройства граждан,  осужденных к исправительным работам»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14000</w:t>
            </w:r>
            <w:r w:rsidRPr="001331A6">
              <w:rPr>
                <w:rFonts w:ascii="Helvetica" w:eastAsia="Times New Roman" w:hAnsi="Helvetica" w:cs="Helvetica"/>
                <w:color w:val="00B050"/>
                <w:sz w:val="21"/>
                <w:szCs w:val="21"/>
                <w:lang w:eastAsia="ru-RU"/>
              </w:rPr>
              <w:t> </w:t>
            </w:r>
            <w:r w:rsidRPr="001331A6">
              <w:rPr>
                <w:rFonts w:ascii="Helvetica" w:eastAsia="Times New Roman" w:hAnsi="Helvetica" w:cs="Helvetica"/>
                <w:color w:val="333333"/>
                <w:sz w:val="21"/>
                <w:szCs w:val="21"/>
                <w:lang w:eastAsia="ru-RU"/>
              </w:rPr>
              <w:t>Возмещение части затрат работодателям по оплате труда (с начислениями) осужденным к исправительным работам.</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03 8 00 00000 «Совершенствование управленческого процесса на территории МО "Муйский район"»</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w:t>
            </w:r>
            <w:r w:rsidRPr="001331A6">
              <w:rPr>
                <w:rFonts w:ascii="Helvetica" w:eastAsia="Times New Roman" w:hAnsi="Helvetica" w:cs="Helvetica"/>
                <w:color w:val="000000"/>
                <w:sz w:val="21"/>
                <w:szCs w:val="21"/>
                <w:lang w:eastAsia="ru-RU"/>
              </w:rPr>
              <w:t>Совершенствование управленческого процесса на территории МО "Муйский район"</w:t>
            </w:r>
            <w:r w:rsidRPr="001331A6">
              <w:rPr>
                <w:rFonts w:ascii="Helvetica" w:eastAsia="Times New Roman" w:hAnsi="Helvetica" w:cs="Helvetica"/>
                <w:color w:val="333333"/>
                <w:sz w:val="21"/>
                <w:szCs w:val="21"/>
                <w:lang w:eastAsia="ru-RU"/>
              </w:rPr>
              <w:t>»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81020</w:t>
            </w:r>
            <w:r w:rsidRPr="001331A6">
              <w:rPr>
                <w:rFonts w:ascii="Helvetica" w:eastAsia="Times New Roman" w:hAnsi="Helvetica" w:cs="Helvetica"/>
                <w:color w:val="00B050"/>
                <w:sz w:val="21"/>
                <w:szCs w:val="21"/>
                <w:lang w:eastAsia="ru-RU"/>
              </w:rPr>
              <w:t> </w:t>
            </w:r>
            <w:r w:rsidRPr="001331A6">
              <w:rPr>
                <w:rFonts w:ascii="Helvetica" w:eastAsia="Times New Roman" w:hAnsi="Helvetica" w:cs="Helvetica"/>
                <w:color w:val="333333"/>
                <w:sz w:val="21"/>
                <w:szCs w:val="21"/>
                <w:lang w:eastAsia="ru-RU"/>
              </w:rPr>
              <w:t>Обеспечение деятельности Администрации МО «Муйский район»;</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81010 Обеспечение деятельности  Совета депутатов МО «Муйский район», Контрольно-счётной палаты;</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81030 Обеспечение функционирования  председателя, заместителя председателя, секретаря представительного органа   муниципального образования;</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81040 Обеспечение функционирования  представительного органа   муниципального образования;</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81050  Расходы, связанные с осуществлением депутатских полномочий;</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81060 Обеспечение функционирования  руководителя контрольно-счетной палаты муниципального образования</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63021 Осуществление  полномочий  поселений по контрольным-ревизионным вопросам;</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63022 Осуществление переданных полномочий  поселений   ГП " Поселок Таксимо"   по вопросам градостроительной деятельности;</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63023 Осуществление переданных полномочий  поселений   ГП " Поселок Таксимо"  в области   защиты населения и территории от чрезвычайных ситуаций природного и техногенного характера, гражданской обороны;</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lastRenderedPageBreak/>
              <w:t>82920 Прочие мероприятия в области информационного и аналитического обеспечения органов местного самоуправления;</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81590 Обеспечение деятельности казенных учреждений по осуществлению хозяйственного обслуживания органов местного самоуправления ( МКУ "Хозяйственник");</w:t>
            </w:r>
          </w:p>
          <w:p w:rsidR="001331A6" w:rsidRPr="001331A6" w:rsidRDefault="001331A6" w:rsidP="001331A6">
            <w:pPr>
              <w:spacing w:after="135" w:line="240" w:lineRule="auto"/>
              <w:ind w:firstLine="60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85100 Доплаты к пенсиям муниципальных служащих;</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04 0 00 00000 </w:t>
            </w:r>
            <w:r w:rsidRPr="001331A6">
              <w:rPr>
                <w:rFonts w:ascii="Helvetica" w:eastAsia="Times New Roman" w:hAnsi="Helvetica" w:cs="Helvetica"/>
                <w:color w:val="333333"/>
                <w:sz w:val="21"/>
                <w:szCs w:val="21"/>
                <w:lang w:eastAsia="ru-RU"/>
              </w:rPr>
              <w:t>«Развитие образования»</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«Развитие образования»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утвержденной постановлением Администрации </w:t>
            </w:r>
            <w:r w:rsidRPr="001331A6">
              <w:rPr>
                <w:rFonts w:ascii="Helvetica" w:eastAsia="Times New Roman" w:hAnsi="Helvetica" w:cs="Helvetica"/>
                <w:color w:val="000000"/>
                <w:sz w:val="21"/>
                <w:szCs w:val="21"/>
                <w:lang w:eastAsia="ru-RU"/>
              </w:rPr>
              <w:t>муниципального образования </w:t>
            </w:r>
            <w:r w:rsidRPr="001331A6">
              <w:rPr>
                <w:rFonts w:ascii="Helvetica" w:eastAsia="Times New Roman" w:hAnsi="Helvetica" w:cs="Helvetica"/>
                <w:color w:val="333333"/>
                <w:sz w:val="21"/>
                <w:szCs w:val="21"/>
                <w:lang w:eastAsia="ru-RU"/>
              </w:rPr>
              <w:t>«Муйский район»  от 11 ноября  2015 года № 488,  </w:t>
            </w:r>
            <w:r w:rsidRPr="001331A6">
              <w:rPr>
                <w:rFonts w:ascii="Helvetica" w:eastAsia="Times New Roman" w:hAnsi="Helvetica" w:cs="Helvetica"/>
                <w:color w:val="000000"/>
                <w:sz w:val="21"/>
                <w:szCs w:val="21"/>
                <w:lang w:eastAsia="ru-RU"/>
              </w:rPr>
              <w:t>по соответствующим подпрограммам,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04 1 00 00000 </w:t>
            </w:r>
            <w:r w:rsidRPr="001331A6">
              <w:rPr>
                <w:rFonts w:ascii="Helvetica" w:eastAsia="Times New Roman" w:hAnsi="Helvetica" w:cs="Helvetica"/>
                <w:color w:val="333333"/>
                <w:sz w:val="21"/>
                <w:szCs w:val="21"/>
                <w:lang w:eastAsia="ru-RU"/>
              </w:rPr>
              <w:t>«Дошкольное образование»</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«Дошкольное образование»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15000   Оказание учреждениями (организациями) услуг (работ) по предоставлению дошкольного образования.</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04 2 00 00000 </w:t>
            </w:r>
            <w:r w:rsidRPr="001331A6">
              <w:rPr>
                <w:rFonts w:ascii="Helvetica" w:eastAsia="Times New Roman" w:hAnsi="Helvetica" w:cs="Helvetica"/>
                <w:color w:val="333333"/>
                <w:sz w:val="21"/>
                <w:szCs w:val="21"/>
                <w:lang w:eastAsia="ru-RU"/>
              </w:rPr>
              <w:t>«Общее  образование»</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«Общее  образование»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16000 Оказание учреждениями (организациями) услуг по предоставлению общего образования  (средние общеобразовательные школы);</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17000 Организация горячего питания, обучающихся в муниципальных общеобразовательных учреждениях.</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04 3 00 00000</w:t>
            </w:r>
            <w:r w:rsidRPr="001331A6">
              <w:rPr>
                <w:rFonts w:ascii="Helvetica" w:eastAsia="Times New Roman" w:hAnsi="Helvetica" w:cs="Helvetica"/>
                <w:color w:val="333333"/>
                <w:sz w:val="21"/>
                <w:szCs w:val="21"/>
                <w:lang w:eastAsia="ru-RU"/>
              </w:rPr>
              <w:t>«Дополнительное образование»</w:t>
            </w:r>
          </w:p>
          <w:p w:rsidR="001331A6" w:rsidRPr="001331A6" w:rsidRDefault="001331A6" w:rsidP="001331A6">
            <w:pPr>
              <w:spacing w:after="135" w:line="240" w:lineRule="auto"/>
              <w:ind w:firstLine="60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«Дополнительное образование»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tbl>
            <w:tblPr>
              <w:tblW w:w="8775" w:type="dxa"/>
              <w:tblCellMar>
                <w:left w:w="0" w:type="dxa"/>
                <w:right w:w="0" w:type="dxa"/>
              </w:tblCellMar>
              <w:tblLook w:val="04A0" w:firstRow="1" w:lastRow="0" w:firstColumn="1" w:lastColumn="0" w:noHBand="0" w:noVBand="1"/>
            </w:tblPr>
            <w:tblGrid>
              <w:gridCol w:w="8775"/>
            </w:tblGrid>
            <w:tr w:rsidR="001331A6" w:rsidRPr="001331A6">
              <w:trPr>
                <w:trHeight w:val="765"/>
              </w:trPr>
              <w:tc>
                <w:tcPr>
                  <w:tcW w:w="8780" w:type="dxa"/>
                  <w:shd w:val="clear" w:color="auto" w:fill="auto"/>
                  <w:tcMar>
                    <w:top w:w="0" w:type="dxa"/>
                    <w:left w:w="108" w:type="dxa"/>
                    <w:bottom w:w="0" w:type="dxa"/>
                    <w:right w:w="108" w:type="dxa"/>
                  </w:tcMar>
                  <w:vAlign w:val="center"/>
                  <w:hideMark/>
                </w:tcPr>
                <w:p w:rsidR="001331A6" w:rsidRPr="001331A6" w:rsidRDefault="001331A6" w:rsidP="001331A6">
                  <w:pPr>
                    <w:spacing w:after="135" w:line="240" w:lineRule="auto"/>
                    <w:jc w:val="both"/>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       18000 Оказание учреждениями (организациями) услуг по предоставлению дополнительного образования  (внешкольные учреждения в отрасли "Образование");</w:t>
                  </w:r>
                </w:p>
                <w:p w:rsidR="001331A6" w:rsidRPr="001331A6" w:rsidRDefault="001331A6" w:rsidP="001331A6">
                  <w:pPr>
                    <w:spacing w:after="135" w:line="240" w:lineRule="auto"/>
                    <w:ind w:firstLine="493"/>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23000 Оказание учреждениями (организациями) услуг по подвозу  детей-школьников к месту учебы и обратно";</w:t>
                  </w:r>
                </w:p>
                <w:p w:rsidR="001331A6" w:rsidRPr="001331A6" w:rsidRDefault="001331A6" w:rsidP="001331A6">
                  <w:pPr>
                    <w:spacing w:after="135" w:line="240" w:lineRule="auto"/>
                    <w:ind w:firstLine="493"/>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83010 Оказание учреждениями (организациями) услуг по предоставлению дополнительного образования  (внешкольные учреждения в отрасли "Культура"  МБОУ ДОД "ТДШИ");</w:t>
                  </w:r>
                </w:p>
                <w:p w:rsidR="001331A6" w:rsidRPr="001331A6" w:rsidRDefault="001331A6" w:rsidP="001331A6">
                  <w:pPr>
                    <w:spacing w:after="135" w:line="240" w:lineRule="auto"/>
                    <w:ind w:firstLine="493"/>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lastRenderedPageBreak/>
                    <w:t>83020 Оказание учреждениями (организациями) услуг по предоставлению дополнительного образования  (внешкольные учреждения в отрасли "Культура"  МБОУ ДОД "СДШИ").</w:t>
                  </w:r>
                </w:p>
              </w:tc>
            </w:tr>
          </w:tbl>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lastRenderedPageBreak/>
              <w:t>04 4 00 00000 </w:t>
            </w:r>
            <w:r w:rsidRPr="001331A6">
              <w:rPr>
                <w:rFonts w:ascii="Helvetica" w:eastAsia="Times New Roman" w:hAnsi="Helvetica" w:cs="Helvetica"/>
                <w:color w:val="333333"/>
                <w:sz w:val="21"/>
                <w:szCs w:val="21"/>
                <w:lang w:eastAsia="ru-RU"/>
              </w:rPr>
              <w:t>«Организация летнего отдыха, оздоровления и занятости детей, подростков и молодежи»</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«Организация летнего отдыха, оздоровления и занятости детей, подростков и молодежи»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20000 Обеспечение оздоровительной кампании;</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21000 Проведение мероприятий для детей и молодежи.</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04 5 00 00000</w:t>
            </w:r>
            <w:r w:rsidRPr="001331A6">
              <w:rPr>
                <w:rFonts w:ascii="Helvetica" w:eastAsia="Times New Roman" w:hAnsi="Helvetica" w:cs="Helvetica"/>
                <w:color w:val="333333"/>
                <w:sz w:val="21"/>
                <w:szCs w:val="21"/>
                <w:lang w:eastAsia="ru-RU"/>
              </w:rPr>
              <w:t>«Совершенствование муниципального управления в сфере образования и создание условий для реализации Муниципальной программы «Развитие образования»</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«Совершенствование муниципального управления в сфере образования и создание условий для реализации Муниципальной программы» муниципального образования «Муйский район»  </w:t>
            </w:r>
            <w:r w:rsidRPr="001331A6">
              <w:rPr>
                <w:rFonts w:ascii="Helvetica" w:eastAsia="Times New Roman" w:hAnsi="Helvetica" w:cs="Helvetica"/>
                <w:color w:val="000000"/>
                <w:sz w:val="21"/>
                <w:szCs w:val="21"/>
                <w:lang w:eastAsia="ru-RU"/>
              </w:rPr>
              <w:t>на 2016-2020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22010  Целевое обучение специалистов из числа перспективных выпускников для образовательных учреждений по востребованным педагогическим специальностям и обучение по        </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22000 Обеспечение деятельности казенных учреждений (МКУ РУО);</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О73180 Предоставление мер социальной поддержки по оплате коммунальных услуг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Республики Бурятия (отрасль "Образование");</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К73180 Предоставление мер социальной поддержки по оплате коммунальных услуг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Республики Бурятия (отрасль "Культура").</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459"/>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04 06 0 00000 Педагогические кадры муниципальных общеобразовательных учреждений</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По данной целевой статье отражаются расходы бюджета муниципального образования «Муйский район» на реализацию муниципальной подпрограммы «Педагогические кадры муниципальных общеобразовательных учреждений» муниципального образования «Муйский район»  на 2016-2020 годы, по соответствующим направлениям расходов, в том числе:</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40100 Выплата молодым специалистам подъёмных средств;</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40200</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Ежемесячные доплаты к заработной плате молодых специалистов в течение первого года работы.</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05 0 00 00000 </w:t>
            </w:r>
            <w:r w:rsidRPr="001331A6">
              <w:rPr>
                <w:rFonts w:ascii="Helvetica" w:eastAsia="Times New Roman" w:hAnsi="Helvetica" w:cs="Helvetica"/>
                <w:color w:val="333333"/>
                <w:sz w:val="21"/>
                <w:szCs w:val="21"/>
                <w:lang w:eastAsia="ru-RU"/>
              </w:rPr>
              <w:t>«Развитие физической культуры и спорта»</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«Развитие физической культуры и спорта»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xml:space="preserve">, утвержденной постановлением  администрации муниципального образования «Муйский район»  от 31 </w:t>
            </w:r>
            <w:r w:rsidRPr="001331A6">
              <w:rPr>
                <w:rFonts w:ascii="Helvetica" w:eastAsia="Times New Roman" w:hAnsi="Helvetica" w:cs="Helvetica"/>
                <w:color w:val="333333"/>
                <w:sz w:val="21"/>
                <w:szCs w:val="21"/>
                <w:lang w:eastAsia="ru-RU"/>
              </w:rPr>
              <w:lastRenderedPageBreak/>
              <w:t>октября  2013 года № 991(в редакции от 11.11.2015г. №493), </w:t>
            </w:r>
            <w:r w:rsidRPr="001331A6">
              <w:rPr>
                <w:rFonts w:ascii="Helvetica" w:eastAsia="Times New Roman" w:hAnsi="Helvetica" w:cs="Helvetica"/>
                <w:color w:val="000000"/>
                <w:sz w:val="21"/>
                <w:szCs w:val="21"/>
                <w:lang w:eastAsia="ru-RU"/>
              </w:rPr>
              <w:t>по соответствующим подпрограммам, в том числе:</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05 1  00  00000 </w:t>
            </w:r>
            <w:r w:rsidRPr="001331A6">
              <w:rPr>
                <w:rFonts w:ascii="Helvetica" w:eastAsia="Times New Roman" w:hAnsi="Helvetica" w:cs="Helvetica"/>
                <w:color w:val="333333"/>
                <w:sz w:val="21"/>
                <w:szCs w:val="21"/>
                <w:lang w:eastAsia="ru-RU"/>
              </w:rPr>
              <w:t>«Массовая физкультурно-спортивная работа»</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«Массовая физкультурно-спортивная работа»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24000 Мероприятия в области физической культуры и массового спорта, содержание спортивных инструкторов;</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24001 Содержание спортинструкторов;</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25000 Содержание координатора по физической культуре и спорту.</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05 2 00 00000 </w:t>
            </w:r>
            <w:r w:rsidRPr="001331A6">
              <w:rPr>
                <w:rFonts w:ascii="Helvetica" w:eastAsia="Times New Roman" w:hAnsi="Helvetica" w:cs="Helvetica"/>
                <w:color w:val="333333"/>
                <w:sz w:val="21"/>
                <w:szCs w:val="21"/>
                <w:lang w:eastAsia="ru-RU"/>
              </w:rPr>
              <w:t>«Детско-юношеский спорт»</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подпрограммы «Детско-юношеский спорт»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26000 Организация участия спортсменов в соревнованиях российского, регионального и местного уровней.</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06 0 00 00000 </w:t>
            </w:r>
            <w:r w:rsidRPr="001331A6">
              <w:rPr>
                <w:rFonts w:ascii="Helvetica" w:eastAsia="Times New Roman" w:hAnsi="Helvetica" w:cs="Helvetica"/>
                <w:color w:val="333333"/>
                <w:sz w:val="21"/>
                <w:szCs w:val="21"/>
                <w:lang w:eastAsia="ru-RU"/>
              </w:rPr>
              <w:t>«Развитие энергетики и дорожного хозяйства»</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 </w:t>
            </w:r>
            <w:r w:rsidRPr="001331A6">
              <w:rPr>
                <w:rFonts w:ascii="Helvetica" w:eastAsia="Times New Roman" w:hAnsi="Helvetica" w:cs="Helvetica"/>
                <w:color w:val="333333"/>
                <w:sz w:val="21"/>
                <w:szCs w:val="21"/>
                <w:lang w:eastAsia="ru-RU"/>
              </w:rPr>
              <w:t>на реализацию муниципальной программы «Развитие энергетики и дорожного хозяйства» муниципального образования «Муйский район»  </w:t>
            </w:r>
            <w:r w:rsidRPr="001331A6">
              <w:rPr>
                <w:rFonts w:ascii="Helvetica" w:eastAsia="Times New Roman" w:hAnsi="Helvetica" w:cs="Helvetica"/>
                <w:color w:val="000000"/>
                <w:sz w:val="21"/>
                <w:szCs w:val="21"/>
                <w:lang w:eastAsia="ru-RU"/>
              </w:rPr>
              <w:t>на 2014-2020 годы</w:t>
            </w:r>
            <w:r w:rsidRPr="001331A6">
              <w:rPr>
                <w:rFonts w:ascii="Helvetica" w:eastAsia="Times New Roman" w:hAnsi="Helvetica" w:cs="Helvetica"/>
                <w:color w:val="333333"/>
                <w:sz w:val="21"/>
                <w:szCs w:val="21"/>
                <w:lang w:eastAsia="ru-RU"/>
              </w:rPr>
              <w:t>, утвержденной постановлением Администрации </w:t>
            </w:r>
            <w:r w:rsidRPr="001331A6">
              <w:rPr>
                <w:rFonts w:ascii="Helvetica" w:eastAsia="Times New Roman" w:hAnsi="Helvetica" w:cs="Helvetica"/>
                <w:color w:val="000000"/>
                <w:sz w:val="21"/>
                <w:szCs w:val="21"/>
                <w:lang w:eastAsia="ru-RU"/>
              </w:rPr>
              <w:t>муниципального образования </w:t>
            </w:r>
            <w:r w:rsidRPr="001331A6">
              <w:rPr>
                <w:rFonts w:ascii="Helvetica" w:eastAsia="Times New Roman" w:hAnsi="Helvetica" w:cs="Helvetica"/>
                <w:color w:val="333333"/>
                <w:sz w:val="21"/>
                <w:szCs w:val="21"/>
                <w:lang w:eastAsia="ru-RU"/>
              </w:rPr>
              <w:t>«Муйский район»  от 31 октября  2013 года № 988(в редакции от 11.11.2015г. №492), </w:t>
            </w:r>
            <w:r w:rsidRPr="001331A6">
              <w:rPr>
                <w:rFonts w:ascii="Helvetica" w:eastAsia="Times New Roman" w:hAnsi="Helvetica" w:cs="Helvetica"/>
                <w:color w:val="000000"/>
                <w:sz w:val="21"/>
                <w:szCs w:val="21"/>
                <w:lang w:eastAsia="ru-RU"/>
              </w:rPr>
              <w:t>по соответствующим подпрограммам, в том числе:</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06 1 00000</w:t>
            </w:r>
            <w:r w:rsidRPr="001331A6">
              <w:rPr>
                <w:rFonts w:ascii="Helvetica" w:eastAsia="Times New Roman" w:hAnsi="Helvetica" w:cs="Helvetica"/>
                <w:color w:val="333333"/>
                <w:sz w:val="21"/>
                <w:szCs w:val="21"/>
                <w:lang w:eastAsia="ru-RU"/>
              </w:rPr>
              <w:t>«Энергосбережение и повышение энергоэффективности»</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«Энергосбережение и повышение энергоэффективности» по соответствующим направлениям расходов.</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06 2 00 00000 </w:t>
            </w:r>
            <w:r w:rsidRPr="001331A6">
              <w:rPr>
                <w:rFonts w:ascii="Helvetica" w:eastAsia="Times New Roman" w:hAnsi="Helvetica" w:cs="Helvetica"/>
                <w:color w:val="333333"/>
                <w:sz w:val="21"/>
                <w:szCs w:val="21"/>
                <w:lang w:eastAsia="ru-RU"/>
              </w:rPr>
              <w:t>«Развитие дорожного хозяйства»</w:t>
            </w:r>
          </w:p>
          <w:p w:rsidR="001331A6" w:rsidRPr="001331A6" w:rsidRDefault="001331A6" w:rsidP="001331A6">
            <w:pPr>
              <w:spacing w:after="135" w:line="240" w:lineRule="auto"/>
              <w:ind w:firstLine="459"/>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подпрограммы:«Развитие дорожного хозяйства» 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Д2800  Ремонт и содержание дороги (дорожные фонды);</w:t>
            </w:r>
          </w:p>
          <w:p w:rsidR="001331A6" w:rsidRPr="001331A6" w:rsidRDefault="001331A6" w:rsidP="001331A6">
            <w:pPr>
              <w:spacing w:after="135" w:line="240" w:lineRule="auto"/>
              <w:ind w:firstLine="459"/>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82100 Изготовление технического паспорта и технического плана  автомобильной дороги Таксимо - Усть-Муя.</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lastRenderedPageBreak/>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07 0 00 00000 «Развитие строительного и жилищно-коммунального комплекса»</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(наименование муниципального образования) на реализацию муниципальной программы «Развитие строительного и жилищно-коммунального комплекса» на 2014-2020 годы», утвержденной постановлением Администрации муниципального образования «Муйский район» от 31 октября  2013 года № 989(в редакции от 11.11.2015г. №494), по соответствующим подпрограммам, в том числе:</w:t>
            </w:r>
          </w:p>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07 1 00 00000 «Переселение граждан из ветхого и аварийного жилищного фонда в зоне Байкало-Амурской магистрали на территории Муйского района Республики Бурятии »</w:t>
            </w:r>
          </w:p>
          <w:p w:rsidR="001331A6" w:rsidRPr="001331A6" w:rsidRDefault="001331A6" w:rsidP="001331A6">
            <w:pPr>
              <w:spacing w:after="135" w:line="240" w:lineRule="auto"/>
              <w:ind w:firstLine="567"/>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  по соответствующим направлениям расходов.</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vAlign w:val="center"/>
            <w:hideMark/>
          </w:tcPr>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vAlign w:val="cente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07 2 00 00000 «Обеспечение жильем молодых семей»</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«Обеспечение жильем молодых семей»  по соответствующим направлениям расходов, в том числе:</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30000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07 3 00 00000 «Обеспечение земельных участков коммунальной инфраструктурой»</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«Обеспечение земельных участков коммунальной инфраструктурой» по соответствующим направлениям расходов, в том числе:</w:t>
            </w:r>
          </w:p>
          <w:p w:rsidR="001331A6" w:rsidRPr="001331A6" w:rsidRDefault="001331A6" w:rsidP="001331A6">
            <w:pPr>
              <w:spacing w:after="135" w:line="240" w:lineRule="auto"/>
              <w:ind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S2140 Софинансирование  расходов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жилищного хозяйства</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31000  Разработка ПСД  и строительство инженерной инфраструктуры</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9606" w:type="dxa"/>
            <w:gridSpan w:val="3"/>
            <w:shd w:val="clear" w:color="auto" w:fill="FFFFFF"/>
            <w:tcMar>
              <w:top w:w="0" w:type="dxa"/>
              <w:left w:w="108" w:type="dxa"/>
              <w:bottom w:w="0" w:type="dxa"/>
              <w:right w:w="108" w:type="dxa"/>
            </w:tcMar>
            <w:vAlign w:val="cente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07 4 00 00000 «Модернизация коммунальной инфраструктуры»</w:t>
            </w:r>
          </w:p>
        </w:tc>
      </w:tr>
      <w:tr w:rsidR="001331A6" w:rsidRPr="001331A6" w:rsidTr="001331A6">
        <w:trPr>
          <w:trHeight w:val="1559"/>
        </w:trPr>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«Модернизация объектов коммунальной инфраструктуры» по соответствующим направлениям расходов.</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426"/>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07 5 00 00000 «Обеспечение населения доброкачественной питьевой водой»</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firstLine="567"/>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«Модернизация объектов коммунальной инфраструктуры» по соответствующим направлениям расходов.</w:t>
            </w:r>
          </w:p>
        </w:tc>
      </w:tr>
      <w:tr w:rsidR="001331A6" w:rsidRPr="001331A6" w:rsidTr="001331A6">
        <w:trPr>
          <w:trHeight w:val="8254"/>
        </w:trPr>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lastRenderedPageBreak/>
              <w:t> </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07 6 00 00000</w:t>
            </w:r>
            <w:r w:rsidRPr="001331A6">
              <w:rPr>
                <w:rFonts w:ascii="Helvetica" w:eastAsia="Times New Roman" w:hAnsi="Helvetica" w:cs="Helvetica"/>
                <w:color w:val="000000"/>
                <w:sz w:val="21"/>
                <w:szCs w:val="21"/>
                <w:lang w:eastAsia="ru-RU"/>
              </w:rPr>
              <w:t> </w:t>
            </w:r>
            <w:r w:rsidRPr="001331A6">
              <w:rPr>
                <w:rFonts w:ascii="Helvetica" w:eastAsia="Times New Roman" w:hAnsi="Helvetica" w:cs="Helvetica"/>
                <w:b/>
                <w:bCs/>
                <w:color w:val="333333"/>
                <w:sz w:val="21"/>
                <w:szCs w:val="21"/>
                <w:lang w:eastAsia="ru-RU"/>
              </w:rPr>
              <w:t> «Развитие информационной системы обеспечения градостроительной деятельности»</w:t>
            </w:r>
          </w:p>
          <w:p w:rsidR="001331A6" w:rsidRPr="001331A6" w:rsidRDefault="001331A6" w:rsidP="001331A6">
            <w:pPr>
              <w:spacing w:after="135" w:line="240" w:lineRule="auto"/>
              <w:ind w:firstLine="567"/>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«Развитие информационной системы обеспечения градостроительной деятельности»</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33000 Создание комплексной информационной системы для обеспечения деятельности органов местного самоуправления;</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07 7 00 00000</w:t>
            </w:r>
            <w:r w:rsidRPr="001331A6">
              <w:rPr>
                <w:rFonts w:ascii="Helvetica" w:eastAsia="Times New Roman" w:hAnsi="Helvetica" w:cs="Helvetica"/>
                <w:color w:val="000000"/>
                <w:sz w:val="21"/>
                <w:szCs w:val="21"/>
                <w:lang w:eastAsia="ru-RU"/>
              </w:rPr>
              <w:t> </w:t>
            </w:r>
            <w:r w:rsidRPr="001331A6">
              <w:rPr>
                <w:rFonts w:ascii="Helvetica" w:eastAsia="Times New Roman" w:hAnsi="Helvetica" w:cs="Helvetica"/>
                <w:b/>
                <w:bCs/>
                <w:color w:val="333333"/>
                <w:sz w:val="21"/>
                <w:szCs w:val="21"/>
                <w:lang w:eastAsia="ru-RU"/>
              </w:rPr>
              <w:t> «Предотвращение негативного воздействия хозяйственной и иной деятельности на окружающую среду»</w:t>
            </w:r>
          </w:p>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бюджета муниципального образования «Муйский район» на реализацию подпрограммы  «Предотвращение негативного воздействия хозяйственной и иной деятельности на окружающую среду» по соответствующим направлениям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82940  Обустройство площадок временного складирования бытовых отходов, содержание и обслуживание мест захоронения;</w:t>
            </w:r>
          </w:p>
          <w:p w:rsidR="001331A6" w:rsidRPr="001331A6" w:rsidRDefault="001331A6" w:rsidP="001331A6">
            <w:pPr>
              <w:spacing w:after="135" w:line="240" w:lineRule="auto"/>
              <w:ind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Н8294 Ликвидация несанкционированных свалок;</w:t>
            </w:r>
          </w:p>
          <w:p w:rsidR="001331A6" w:rsidRPr="001331A6" w:rsidRDefault="001331A6" w:rsidP="001331A6">
            <w:pPr>
              <w:spacing w:after="135" w:line="240" w:lineRule="auto"/>
              <w:ind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82900 Изготовление технических паспортов,  технических планов на места захоронения.</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0" w:line="242" w:lineRule="atLeast"/>
              <w:ind w:left="1069"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08 0 00 0000  «Развитие туризма»</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программы  «Развитие туризма» муниципального образования «Муйский район»  на 2016 год, утвержденной постановлением Администрации муниципального образования «Муйский район» от 28.01.2014 года № 47 (в редакции от 11.11.2015г. №495),   по соответствующим  подпрограммам, в том числе:</w:t>
            </w:r>
          </w:p>
          <w:p w:rsidR="001331A6" w:rsidRPr="001331A6" w:rsidRDefault="001331A6" w:rsidP="001331A6">
            <w:pPr>
              <w:spacing w:after="0" w:line="242" w:lineRule="atLeast"/>
              <w:ind w:left="1069" w:right="-1"/>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08 1 00 00000  «Организация туристических маршрутов»</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подпрограммы «Организация туристических маршрутов» на 2016 год, по соответствующим направления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35 00 разработка и изготовление документации по туристическим маршрутам Муйского района.</w:t>
            </w:r>
          </w:p>
          <w:p w:rsidR="001331A6" w:rsidRPr="001331A6" w:rsidRDefault="001331A6" w:rsidP="001331A6">
            <w:pPr>
              <w:spacing w:after="135" w:line="240" w:lineRule="auto"/>
              <w:ind w:right="-1"/>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08 2 00 00000  «Информационная поддержка развития туризма»</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подпрограммы «Информационная поддержка развития туризма»</w:t>
            </w:r>
            <w:r w:rsidRPr="001331A6">
              <w:rPr>
                <w:rFonts w:ascii="Helvetica" w:eastAsia="Times New Roman" w:hAnsi="Helvetica" w:cs="Helvetica"/>
                <w:b/>
                <w:bCs/>
                <w:color w:val="333333"/>
                <w:sz w:val="21"/>
                <w:szCs w:val="21"/>
                <w:lang w:eastAsia="ru-RU"/>
              </w:rPr>
              <w:t> </w:t>
            </w:r>
            <w:r w:rsidRPr="001331A6">
              <w:rPr>
                <w:rFonts w:ascii="Helvetica" w:eastAsia="Times New Roman" w:hAnsi="Helvetica" w:cs="Helvetica"/>
                <w:color w:val="333333"/>
                <w:sz w:val="21"/>
                <w:szCs w:val="21"/>
                <w:lang w:eastAsia="ru-RU"/>
              </w:rPr>
              <w:t>на 2016 год, по соответствующим направления расходов, в том числе:</w:t>
            </w:r>
          </w:p>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35010 изготовление  информационных материалов.</w:t>
            </w:r>
          </w:p>
          <w:p w:rsidR="001331A6" w:rsidRPr="001331A6" w:rsidRDefault="001331A6" w:rsidP="001331A6">
            <w:pPr>
              <w:spacing w:after="0" w:line="242" w:lineRule="atLeast"/>
              <w:ind w:left="1069" w:right="-1"/>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0" w:line="242" w:lineRule="atLeast"/>
              <w:ind w:left="1069" w:right="-1"/>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09 0 00 00000  «Управление муниципальными финансами»</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программы  «Управление муниципальными финансами» муниципального образования «Муйский район»  на 2015-2020 годы, утвержденной постановлением Администрации муниципального образования «Муйский район» от 28.05.2014 года № 540 (в редакции от 11.11.2015г. №491),   по соответствующим  подпрограммам, в том числе:</w:t>
            </w:r>
          </w:p>
          <w:p w:rsidR="001331A6" w:rsidRPr="001331A6" w:rsidRDefault="001331A6" w:rsidP="001331A6">
            <w:pPr>
              <w:spacing w:after="135" w:line="240" w:lineRule="auto"/>
              <w:ind w:right="-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lastRenderedPageBreak/>
              <w:t> </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09 1 00 00000 «Повышение эффективности бюджетных расходов»</w:t>
            </w:r>
          </w:p>
          <w:p w:rsidR="001331A6" w:rsidRPr="001331A6" w:rsidRDefault="001331A6" w:rsidP="001331A6">
            <w:pPr>
              <w:spacing w:after="135" w:line="240" w:lineRule="auto"/>
              <w:ind w:right="-1"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подпрограммы «Повышение эффективности бюджетных расходов» на 2015-2020 годы, по соответствующим направления расходов</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09 2 00 00000  « Совершенствование межбюджетных отношений»</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135" w:line="240" w:lineRule="auto"/>
              <w:ind w:right="-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подпрограммы  « Совершенствование межбюджетных отношений » на 2015-2020 годы, по соответствующим направления расходов, в том числе:</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Предоставление дотаций бюджетам муниципальных образований поселений:</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r w:rsidRPr="001331A6">
              <w:rPr>
                <w:rFonts w:ascii="Helvetica" w:eastAsia="Times New Roman" w:hAnsi="Helvetica" w:cs="Helvetica"/>
                <w:b/>
                <w:bCs/>
                <w:color w:val="000000"/>
                <w:sz w:val="21"/>
                <w:szCs w:val="21"/>
                <w:lang w:eastAsia="ru-RU"/>
              </w:rPr>
              <w:t>      </w:t>
            </w:r>
            <w:r w:rsidRPr="001331A6">
              <w:rPr>
                <w:rFonts w:ascii="Helvetica" w:eastAsia="Times New Roman" w:hAnsi="Helvetica" w:cs="Helvetica"/>
                <w:color w:val="000000"/>
                <w:sz w:val="21"/>
                <w:szCs w:val="21"/>
                <w:lang w:eastAsia="ru-RU"/>
              </w:rPr>
              <w:t>61010</w:t>
            </w:r>
            <w:r w:rsidRPr="001331A6">
              <w:rPr>
                <w:rFonts w:ascii="Helvetica" w:eastAsia="Times New Roman" w:hAnsi="Helvetica" w:cs="Helvetica"/>
                <w:b/>
                <w:bCs/>
                <w:color w:val="000000"/>
                <w:sz w:val="21"/>
                <w:szCs w:val="21"/>
                <w:lang w:eastAsia="ru-RU"/>
              </w:rPr>
              <w:t>  </w:t>
            </w:r>
            <w:r w:rsidRPr="001331A6">
              <w:rPr>
                <w:rFonts w:ascii="Helvetica" w:eastAsia="Times New Roman" w:hAnsi="Helvetica" w:cs="Helvetica"/>
                <w:color w:val="333333"/>
                <w:sz w:val="21"/>
                <w:szCs w:val="21"/>
                <w:lang w:eastAsia="ru-RU"/>
              </w:rPr>
              <w:t>Дотации на выравнивание бюджетной обеспеченности субъектов Российской Федерации и муниципальных образований</w:t>
            </w:r>
            <w:r w:rsidRPr="001331A6">
              <w:rPr>
                <w:rFonts w:ascii="Helvetica" w:eastAsia="Times New Roman" w:hAnsi="Helvetica" w:cs="Helvetica"/>
                <w:b/>
                <w:bCs/>
                <w:color w:val="333333"/>
                <w:sz w:val="21"/>
                <w:szCs w:val="21"/>
                <w:lang w:eastAsia="ru-RU"/>
              </w:rPr>
              <w:t>;</w:t>
            </w:r>
          </w:p>
          <w:p w:rsidR="001331A6" w:rsidRPr="001331A6" w:rsidRDefault="001331A6" w:rsidP="001331A6">
            <w:pPr>
              <w:spacing w:after="135" w:line="240" w:lineRule="auto"/>
              <w:ind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Предоставление иных межбюджетных трансфертов бюджетам муниципальных образований поселений:</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62010 обеспечение сбалансированности бюджетов поселений;</w:t>
            </w:r>
          </w:p>
          <w:p w:rsidR="001331A6" w:rsidRPr="001331A6" w:rsidRDefault="001331A6" w:rsidP="001331A6">
            <w:pPr>
              <w:spacing w:after="135" w:line="240" w:lineRule="auto"/>
              <w:ind w:right="-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 Межбюджетные трансферты  бюджетам поселений на исполнение  полномочий переданных в рамках Соглашений:</w:t>
            </w:r>
          </w:p>
          <w:p w:rsidR="001331A6" w:rsidRPr="001331A6" w:rsidRDefault="001331A6" w:rsidP="001331A6">
            <w:pPr>
              <w:spacing w:after="135" w:line="240" w:lineRule="auto"/>
              <w:ind w:right="-1"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62070</w:t>
            </w:r>
            <w:r w:rsidRPr="001331A6">
              <w:rPr>
                <w:rFonts w:ascii="Helvetica" w:eastAsia="Times New Roman" w:hAnsi="Helvetica" w:cs="Helvetica"/>
                <w:color w:val="333333"/>
                <w:sz w:val="21"/>
                <w:szCs w:val="21"/>
                <w:lang w:eastAsia="ru-RU"/>
              </w:rPr>
              <w:t> </w:t>
            </w:r>
            <w:r w:rsidRPr="001331A6">
              <w:rPr>
                <w:rFonts w:ascii="Helvetica" w:eastAsia="Times New Roman" w:hAnsi="Helvetica" w:cs="Helvetica"/>
                <w:color w:val="000000"/>
                <w:sz w:val="21"/>
                <w:szCs w:val="21"/>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09 3 00 00000  «Управление муниципальным долгом»</w:t>
            </w:r>
          </w:p>
          <w:p w:rsidR="001331A6" w:rsidRPr="001331A6" w:rsidRDefault="001331A6" w:rsidP="001331A6">
            <w:pPr>
              <w:spacing w:after="135" w:line="240" w:lineRule="auto"/>
              <w:ind w:right="-1"/>
              <w:jc w:val="center"/>
              <w:rPr>
                <w:rFonts w:ascii="Helvetica" w:eastAsia="Times New Roman" w:hAnsi="Helvetica" w:cs="Helvetica"/>
                <w:color w:val="333333"/>
                <w:sz w:val="21"/>
                <w:szCs w:val="21"/>
                <w:lang w:eastAsia="ru-RU"/>
              </w:rPr>
            </w:pPr>
            <w:r w:rsidRPr="001331A6">
              <w:rPr>
                <w:rFonts w:ascii="Helvetica" w:eastAsia="Times New Roman" w:hAnsi="Helvetica" w:cs="Helvetica"/>
                <w:b/>
                <w:bCs/>
                <w:color w:val="333333"/>
                <w:sz w:val="21"/>
                <w:szCs w:val="21"/>
                <w:lang w:eastAsia="ru-RU"/>
              </w:rPr>
              <w:t> </w:t>
            </w:r>
          </w:p>
          <w:p w:rsidR="001331A6" w:rsidRPr="001331A6" w:rsidRDefault="001331A6" w:rsidP="001331A6">
            <w:pPr>
              <w:spacing w:after="135" w:line="240" w:lineRule="auto"/>
              <w:ind w:right="-1"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расходы на реализацию муниципальной подпрограммы  </w:t>
            </w:r>
            <w:r w:rsidRPr="001331A6">
              <w:rPr>
                <w:rFonts w:ascii="Helvetica" w:eastAsia="Times New Roman" w:hAnsi="Helvetica" w:cs="Helvetica"/>
                <w:b/>
                <w:bCs/>
                <w:color w:val="333333"/>
                <w:sz w:val="21"/>
                <w:szCs w:val="21"/>
                <w:lang w:eastAsia="ru-RU"/>
              </w:rPr>
              <w:t>«</w:t>
            </w:r>
            <w:r w:rsidRPr="001331A6">
              <w:rPr>
                <w:rFonts w:ascii="Helvetica" w:eastAsia="Times New Roman" w:hAnsi="Helvetica" w:cs="Helvetica"/>
                <w:color w:val="333333"/>
                <w:sz w:val="21"/>
                <w:szCs w:val="21"/>
                <w:lang w:eastAsia="ru-RU"/>
              </w:rPr>
              <w:t>Управление муниципальным долгом»</w:t>
            </w:r>
            <w:r w:rsidRPr="001331A6">
              <w:rPr>
                <w:rFonts w:ascii="Helvetica" w:eastAsia="Times New Roman" w:hAnsi="Helvetica" w:cs="Helvetica"/>
                <w:b/>
                <w:bCs/>
                <w:color w:val="333333"/>
                <w:sz w:val="21"/>
                <w:szCs w:val="21"/>
                <w:lang w:eastAsia="ru-RU"/>
              </w:rPr>
              <w:t> </w:t>
            </w:r>
            <w:r w:rsidRPr="001331A6">
              <w:rPr>
                <w:rFonts w:ascii="Helvetica" w:eastAsia="Times New Roman" w:hAnsi="Helvetica" w:cs="Helvetica"/>
                <w:color w:val="333333"/>
                <w:sz w:val="21"/>
                <w:szCs w:val="21"/>
                <w:lang w:eastAsia="ru-RU"/>
              </w:rPr>
              <w:t>на 2015-2020 годы, по соответствующим направления расходов, в том числе:</w:t>
            </w:r>
          </w:p>
          <w:tbl>
            <w:tblPr>
              <w:tblW w:w="9645" w:type="dxa"/>
              <w:tblCellMar>
                <w:left w:w="0" w:type="dxa"/>
                <w:right w:w="0" w:type="dxa"/>
              </w:tblCellMar>
              <w:tblLook w:val="04A0" w:firstRow="1" w:lastRow="0" w:firstColumn="1" w:lastColumn="0" w:noHBand="0" w:noVBand="1"/>
            </w:tblPr>
            <w:tblGrid>
              <w:gridCol w:w="9503"/>
              <w:gridCol w:w="142"/>
            </w:tblGrid>
            <w:tr w:rsidR="001331A6" w:rsidRPr="001331A6">
              <w:trPr>
                <w:trHeight w:val="315"/>
              </w:trPr>
              <w:tc>
                <w:tcPr>
                  <w:tcW w:w="9498" w:type="dxa"/>
                  <w:shd w:val="clear" w:color="auto" w:fill="auto"/>
                  <w:tcMar>
                    <w:top w:w="0" w:type="dxa"/>
                    <w:left w:w="108" w:type="dxa"/>
                    <w:bottom w:w="0" w:type="dxa"/>
                    <w:right w:w="108" w:type="dxa"/>
                  </w:tcMar>
                  <w:vAlign w:val="center"/>
                  <w:hideMark/>
                </w:tcPr>
                <w:p w:rsidR="001331A6" w:rsidRPr="001331A6" w:rsidRDefault="001331A6" w:rsidP="001331A6">
                  <w:pPr>
                    <w:spacing w:after="135" w:line="240" w:lineRule="auto"/>
                    <w:ind w:firstLine="318"/>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8701 Процентные платежи по муниципальному долгу муниципального образования</w:t>
                  </w:r>
                </w:p>
                <w:p w:rsidR="001331A6" w:rsidRPr="001331A6" w:rsidRDefault="001331A6" w:rsidP="001331A6">
                  <w:pPr>
                    <w:spacing w:after="135" w:line="240" w:lineRule="auto"/>
                    <w:ind w:firstLine="318"/>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 </w:t>
                  </w:r>
                </w:p>
                <w:p w:rsidR="001331A6" w:rsidRPr="001331A6" w:rsidRDefault="001331A6" w:rsidP="001331A6">
                  <w:pPr>
                    <w:spacing w:after="135" w:line="240" w:lineRule="auto"/>
                    <w:ind w:firstLine="318"/>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 </w:t>
                  </w:r>
                </w:p>
                <w:p w:rsidR="001331A6" w:rsidRPr="001331A6" w:rsidRDefault="001331A6" w:rsidP="001331A6">
                  <w:pPr>
                    <w:spacing w:after="135" w:line="240" w:lineRule="auto"/>
                    <w:ind w:firstLine="318"/>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 </w:t>
                  </w:r>
                </w:p>
              </w:tc>
              <w:tc>
                <w:tcPr>
                  <w:tcW w:w="135" w:type="dxa"/>
                  <w:tcBorders>
                    <w:top w:val="nil"/>
                    <w:left w:val="nil"/>
                    <w:bottom w:val="nil"/>
                    <w:right w:val="nil"/>
                  </w:tcBorders>
                  <w:shd w:val="clear" w:color="auto" w:fill="auto"/>
                  <w:vAlign w:val="center"/>
                  <w:hideMark/>
                </w:tcPr>
                <w:p w:rsidR="001331A6" w:rsidRPr="001331A6" w:rsidRDefault="001331A6" w:rsidP="001331A6">
                  <w:pPr>
                    <w:spacing w:after="135" w:line="240" w:lineRule="auto"/>
                    <w:rPr>
                      <w:rFonts w:ascii="Times New Roman" w:eastAsia="Times New Roman" w:hAnsi="Times New Roman" w:cs="Times New Roman"/>
                      <w:sz w:val="24"/>
                      <w:szCs w:val="24"/>
                      <w:lang w:eastAsia="ru-RU"/>
                    </w:rPr>
                  </w:pPr>
                  <w:r w:rsidRPr="001331A6">
                    <w:rPr>
                      <w:rFonts w:ascii="Times New Roman" w:eastAsia="Times New Roman" w:hAnsi="Times New Roman" w:cs="Times New Roman"/>
                      <w:sz w:val="24"/>
                      <w:szCs w:val="24"/>
                      <w:lang w:eastAsia="ru-RU"/>
                    </w:rPr>
                    <w:t> </w:t>
                  </w:r>
                </w:p>
              </w:tc>
            </w:tr>
            <w:tr w:rsidR="001331A6" w:rsidRPr="001331A6">
              <w:trPr>
                <w:trHeight w:val="315"/>
              </w:trPr>
              <w:tc>
                <w:tcPr>
                  <w:tcW w:w="9640" w:type="dxa"/>
                  <w:gridSpan w:val="2"/>
                  <w:shd w:val="clear" w:color="auto" w:fill="auto"/>
                  <w:tcMar>
                    <w:top w:w="0" w:type="dxa"/>
                    <w:left w:w="108" w:type="dxa"/>
                    <w:bottom w:w="0" w:type="dxa"/>
                    <w:right w:w="108" w:type="dxa"/>
                  </w:tcMar>
                  <w:vAlign w:val="center"/>
                  <w:hideMark/>
                </w:tcPr>
                <w:p w:rsidR="001331A6" w:rsidRPr="001331A6" w:rsidRDefault="001331A6" w:rsidP="001331A6">
                  <w:pPr>
                    <w:spacing w:after="0" w:line="240" w:lineRule="auto"/>
                    <w:rPr>
                      <w:rFonts w:ascii="Times New Roman" w:eastAsia="Times New Roman" w:hAnsi="Times New Roman" w:cs="Times New Roman"/>
                      <w:sz w:val="24"/>
                      <w:szCs w:val="24"/>
                      <w:lang w:eastAsia="ru-RU"/>
                    </w:rPr>
                  </w:pPr>
                </w:p>
              </w:tc>
            </w:tr>
          </w:tbl>
          <w:p w:rsidR="001331A6" w:rsidRPr="001331A6" w:rsidRDefault="001331A6" w:rsidP="001331A6">
            <w:pPr>
              <w:spacing w:after="0" w:line="240" w:lineRule="auto"/>
              <w:rPr>
                <w:rFonts w:ascii="Helvetica" w:eastAsia="Times New Roman" w:hAnsi="Helvetica" w:cs="Helvetica"/>
                <w:color w:val="333333"/>
                <w:sz w:val="21"/>
                <w:szCs w:val="21"/>
                <w:lang w:eastAsia="ru-RU"/>
              </w:rPr>
            </w:pP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ind w:left="1080"/>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lastRenderedPageBreak/>
              <w:t> </w:t>
            </w:r>
          </w:p>
          <w:p w:rsidR="001331A6" w:rsidRPr="001331A6" w:rsidRDefault="001331A6" w:rsidP="001331A6">
            <w:pPr>
              <w:spacing w:after="135" w:line="240" w:lineRule="auto"/>
              <w:ind w:left="1080"/>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ind w:left="1080" w:hanging="720"/>
              <w:rPr>
                <w:rFonts w:ascii="Helvetica" w:eastAsia="Times New Roman" w:hAnsi="Helvetica" w:cs="Helvetica"/>
                <w:color w:val="333333"/>
                <w:sz w:val="21"/>
                <w:szCs w:val="21"/>
                <w:lang w:eastAsia="ru-RU"/>
              </w:rPr>
            </w:pPr>
            <w:r w:rsidRPr="001331A6">
              <w:rPr>
                <w:rFonts w:ascii="Helvetica" w:eastAsia="Times New Roman" w:hAnsi="Helvetica" w:cs="Helvetica"/>
                <w:b/>
                <w:bCs/>
                <w:color w:val="000000"/>
                <w:sz w:val="21"/>
                <w:szCs w:val="21"/>
                <w:lang w:eastAsia="ru-RU"/>
              </w:rPr>
              <w:t>II.</w:t>
            </w:r>
            <w:r w:rsidRPr="001331A6">
              <w:rPr>
                <w:rFonts w:ascii="Times New Roman" w:eastAsia="Times New Roman" w:hAnsi="Times New Roman" w:cs="Times New Roman"/>
                <w:b/>
                <w:bCs/>
                <w:color w:val="000000"/>
                <w:sz w:val="14"/>
                <w:szCs w:val="14"/>
                <w:lang w:eastAsia="ru-RU"/>
              </w:rPr>
              <w:t>                </w:t>
            </w:r>
            <w:r w:rsidRPr="001331A6">
              <w:rPr>
                <w:rFonts w:ascii="Helvetica" w:eastAsia="Times New Roman" w:hAnsi="Helvetica" w:cs="Helvetica"/>
                <w:b/>
                <w:bCs/>
                <w:color w:val="000000"/>
                <w:sz w:val="21"/>
                <w:szCs w:val="21"/>
                <w:lang w:eastAsia="ru-RU"/>
              </w:rPr>
              <w:t>Непрограммные расходы</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99 9 00 00000</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center"/>
              <w:rPr>
                <w:rFonts w:ascii="Helvetica" w:eastAsia="Times New Roman" w:hAnsi="Helvetica" w:cs="Helvetica"/>
                <w:color w:val="333333"/>
                <w:sz w:val="21"/>
                <w:szCs w:val="21"/>
                <w:lang w:eastAsia="ru-RU"/>
              </w:rPr>
            </w:pPr>
            <w:r w:rsidRPr="001331A6">
              <w:rPr>
                <w:rFonts w:ascii="Helvetica" w:eastAsia="Times New Roman" w:hAnsi="Helvetica" w:cs="Helvetica"/>
                <w:color w:val="000000"/>
                <w:sz w:val="21"/>
                <w:szCs w:val="21"/>
                <w:lang w:eastAsia="ru-RU"/>
              </w:rPr>
              <w:t> </w:t>
            </w:r>
          </w:p>
        </w:tc>
      </w:tr>
      <w:tr w:rsidR="001331A6" w:rsidRPr="001331A6" w:rsidTr="001331A6">
        <w:tc>
          <w:tcPr>
            <w:tcW w:w="9606" w:type="dxa"/>
            <w:gridSpan w:val="3"/>
            <w:shd w:val="clear" w:color="auto" w:fill="FFFFFF"/>
            <w:tcMar>
              <w:top w:w="0" w:type="dxa"/>
              <w:left w:w="108" w:type="dxa"/>
              <w:bottom w:w="0" w:type="dxa"/>
              <w:right w:w="108" w:type="dxa"/>
            </w:tcMar>
            <w:hideMark/>
          </w:tcPr>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По данной целевой статье отражаются непрограммные расходы бюджета муниципального образования «</w:t>
            </w:r>
            <w:r w:rsidRPr="001331A6">
              <w:rPr>
                <w:rFonts w:ascii="Helvetica" w:eastAsia="Times New Roman" w:hAnsi="Helvetica" w:cs="Helvetica"/>
                <w:color w:val="000000"/>
                <w:sz w:val="21"/>
                <w:szCs w:val="21"/>
                <w:lang w:eastAsia="ru-RU"/>
              </w:rPr>
              <w:t>Муйский район</w:t>
            </w:r>
            <w:r w:rsidRPr="001331A6">
              <w:rPr>
                <w:rFonts w:ascii="Helvetica" w:eastAsia="Times New Roman" w:hAnsi="Helvetica" w:cs="Helvetica"/>
                <w:color w:val="333333"/>
                <w:sz w:val="21"/>
                <w:szCs w:val="21"/>
                <w:lang w:eastAsia="ru-RU"/>
              </w:rPr>
              <w:t>»  по соответствующим направлениям расходов, в том числе:</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81600 Исполнение обязательств по уплате взносов на капитальный ремонт в отношении помещений, которые находятся в муниципальной собственности;</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82100 Осуществление мероприятий, связанных с владением, пользованием и распоряжением имуществом, находящимся в муниципальной собственности;</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lastRenderedPageBreak/>
              <w:t>82300 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82910 Расходы связанные с оплатой  судебных исков;</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82960 Внесение изменений в правила землепользования и застройки территорий;</w:t>
            </w:r>
          </w:p>
          <w:p w:rsidR="001331A6" w:rsidRPr="001331A6" w:rsidRDefault="001331A6" w:rsidP="001331A6">
            <w:pPr>
              <w:spacing w:after="135" w:line="240" w:lineRule="auto"/>
              <w:ind w:firstLine="426"/>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86010 Резервные средства;</w:t>
            </w:r>
          </w:p>
          <w:p w:rsidR="001331A6" w:rsidRPr="001331A6" w:rsidRDefault="001331A6" w:rsidP="001331A6">
            <w:pPr>
              <w:spacing w:after="135" w:line="240" w:lineRule="auto"/>
              <w:ind w:firstLine="426"/>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86020 Финансовое обеспечение проведения выборов Главы муниципального образования "Муйский район";</w:t>
            </w:r>
          </w:p>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p w:rsidR="001331A6" w:rsidRPr="001331A6" w:rsidRDefault="001331A6" w:rsidP="001331A6">
            <w:pPr>
              <w:spacing w:after="135" w:line="240" w:lineRule="auto"/>
              <w:ind w:right="-1"/>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r w:rsidR="001331A6" w:rsidRPr="001331A6" w:rsidTr="001331A6">
        <w:tc>
          <w:tcPr>
            <w:tcW w:w="1668" w:type="dxa"/>
            <w:gridSpan w:val="2"/>
            <w:shd w:val="clear" w:color="auto" w:fill="FFFFFF"/>
            <w:tcMar>
              <w:top w:w="0" w:type="dxa"/>
              <w:left w:w="108" w:type="dxa"/>
              <w:bottom w:w="0" w:type="dxa"/>
              <w:right w:w="108" w:type="dxa"/>
            </w:tcMar>
            <w:hideMark/>
          </w:tcPr>
          <w:p w:rsidR="001331A6" w:rsidRPr="001331A6" w:rsidRDefault="001331A6" w:rsidP="001331A6">
            <w:pPr>
              <w:spacing w:after="135" w:line="240" w:lineRule="auto"/>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lastRenderedPageBreak/>
              <w:t> </w:t>
            </w:r>
          </w:p>
        </w:tc>
        <w:tc>
          <w:tcPr>
            <w:tcW w:w="7938" w:type="dxa"/>
            <w:shd w:val="clear" w:color="auto" w:fill="FFFFFF"/>
            <w:tcMar>
              <w:top w:w="0" w:type="dxa"/>
              <w:left w:w="108" w:type="dxa"/>
              <w:bottom w:w="0" w:type="dxa"/>
              <w:right w:w="108" w:type="dxa"/>
            </w:tcMar>
            <w:hideMark/>
          </w:tcPr>
          <w:p w:rsidR="001331A6" w:rsidRPr="001331A6" w:rsidRDefault="001331A6" w:rsidP="001331A6">
            <w:pPr>
              <w:spacing w:after="135" w:line="240" w:lineRule="auto"/>
              <w:jc w:val="both"/>
              <w:rPr>
                <w:rFonts w:ascii="Helvetica" w:eastAsia="Times New Roman" w:hAnsi="Helvetica" w:cs="Helvetica"/>
                <w:color w:val="333333"/>
                <w:sz w:val="21"/>
                <w:szCs w:val="21"/>
                <w:lang w:eastAsia="ru-RU"/>
              </w:rPr>
            </w:pPr>
            <w:r w:rsidRPr="001331A6">
              <w:rPr>
                <w:rFonts w:ascii="Helvetica" w:eastAsia="Times New Roman" w:hAnsi="Helvetica" w:cs="Helvetica"/>
                <w:color w:val="333333"/>
                <w:sz w:val="21"/>
                <w:szCs w:val="21"/>
                <w:lang w:eastAsia="ru-RU"/>
              </w:rPr>
              <w:t> </w:t>
            </w:r>
          </w:p>
        </w:tc>
      </w:tr>
    </w:tbl>
    <w:p w:rsidR="001331A6" w:rsidRDefault="001331A6">
      <w:bookmarkStart w:id="0" w:name="_GoBack"/>
      <w:bookmarkEnd w:id="0"/>
    </w:p>
    <w:sectPr w:rsidR="00133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A6"/>
    <w:rsid w:val="0013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795A-77DB-4B68-911F-8C0D3450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33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331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4318</Words>
  <Characters>24613</Characters>
  <Application>Microsoft Office Word</Application>
  <DocSecurity>0</DocSecurity>
  <Lines>205</Lines>
  <Paragraphs>57</Paragraphs>
  <ScaleCrop>false</ScaleCrop>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2025-02-17T15:56:00Z</dcterms:created>
  <dcterms:modified xsi:type="dcterms:W3CDTF">2025-02-17T15:56:00Z</dcterms:modified>
</cp:coreProperties>
</file>