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28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РЕШЕНИЕ № проект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28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О проекте решения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28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о внесении изменений и дополнений в Устав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28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муниципального образования «Муйский район»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На основании статьи 44 Федерального закона от 06.10.2003 №131-ФЗ «Об общих принципах организации местного самоуправления в Российской Федерации», в целях приведения Устава МО «Муйский район» в соответствие с законодательством Совет депутатов РЕШИЛ: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1. Принять за основу проект решения о внесении изменений и дополнений в Устав муниципального образования «Муйский район» (приложение).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 Опубликовать проект решения о внесении изменений и дополнений в Устав.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 В соответствии со статьей 28 Федерального закона от 06.10.2003 № 131-ФЗ «Об общих принципах организации местного самоуправления в Российской Федерации» провести публичные слушания по проекту решения о внесении изменений и дополнений в Устав муниципального образования </w:t>
      </w:r>
      <w:r>
        <w:rPr>
          <w:rFonts w:ascii="Helvetica" w:hAnsi="Helvetica" w:cs="Helvetica"/>
          <w:b/>
          <w:bCs/>
          <w:color w:val="333333"/>
        </w:rPr>
        <w:t>«» 2018 года в 17.00</w:t>
      </w:r>
      <w:r>
        <w:rPr>
          <w:rFonts w:ascii="Helvetica" w:hAnsi="Helvetica" w:cs="Helvetica"/>
          <w:color w:val="333333"/>
        </w:rPr>
        <w:t xml:space="preserve"> по адресу: п. </w:t>
      </w:r>
      <w:proofErr w:type="spellStart"/>
      <w:r>
        <w:rPr>
          <w:rFonts w:ascii="Helvetica" w:hAnsi="Helvetica" w:cs="Helvetica"/>
          <w:color w:val="333333"/>
        </w:rPr>
        <w:t>Таксимо</w:t>
      </w:r>
      <w:proofErr w:type="spellEnd"/>
      <w:r>
        <w:rPr>
          <w:rFonts w:ascii="Helvetica" w:hAnsi="Helvetica" w:cs="Helvetica"/>
          <w:color w:val="333333"/>
        </w:rPr>
        <w:t>, ул. Советская 10а, кабинет № 25.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4. Предложения и замечания по проекту решения принимаются в письменном виде до </w:t>
      </w:r>
      <w:r>
        <w:rPr>
          <w:rFonts w:ascii="Helvetica" w:hAnsi="Helvetica" w:cs="Helvetica"/>
          <w:b/>
          <w:bCs/>
          <w:color w:val="333333"/>
        </w:rPr>
        <w:t>«» 2018 года </w:t>
      </w:r>
      <w:r>
        <w:rPr>
          <w:rFonts w:ascii="Helvetica" w:hAnsi="Helvetica" w:cs="Helvetica"/>
          <w:color w:val="333333"/>
        </w:rPr>
        <w:t xml:space="preserve">по адресу: п. </w:t>
      </w:r>
      <w:proofErr w:type="spellStart"/>
      <w:r>
        <w:rPr>
          <w:rFonts w:ascii="Helvetica" w:hAnsi="Helvetica" w:cs="Helvetica"/>
          <w:color w:val="333333"/>
        </w:rPr>
        <w:t>Таксимо</w:t>
      </w:r>
      <w:proofErr w:type="spellEnd"/>
      <w:r>
        <w:rPr>
          <w:rFonts w:ascii="Helvetica" w:hAnsi="Helvetica" w:cs="Helvetica"/>
          <w:color w:val="333333"/>
        </w:rPr>
        <w:t xml:space="preserve">, ул. Советская, д.10-а, кабинет № 12, тел. 55-3-72, п. </w:t>
      </w:r>
      <w:proofErr w:type="spellStart"/>
      <w:r>
        <w:rPr>
          <w:rFonts w:ascii="Helvetica" w:hAnsi="Helvetica" w:cs="Helvetica"/>
          <w:color w:val="333333"/>
        </w:rPr>
        <w:t>Северомуйск</w:t>
      </w:r>
      <w:proofErr w:type="spellEnd"/>
      <w:r>
        <w:rPr>
          <w:rFonts w:ascii="Helvetica" w:hAnsi="Helvetica" w:cs="Helvetica"/>
          <w:color w:val="333333"/>
        </w:rPr>
        <w:t xml:space="preserve">, ул. Ленина, д. 6-а, </w:t>
      </w:r>
      <w:proofErr w:type="spellStart"/>
      <w:r>
        <w:rPr>
          <w:rFonts w:ascii="Helvetica" w:hAnsi="Helvetica" w:cs="Helvetica"/>
          <w:color w:val="333333"/>
        </w:rPr>
        <w:t>каб</w:t>
      </w:r>
      <w:proofErr w:type="spellEnd"/>
      <w:r>
        <w:rPr>
          <w:rFonts w:ascii="Helvetica" w:hAnsi="Helvetica" w:cs="Helvetica"/>
          <w:color w:val="333333"/>
        </w:rPr>
        <w:t xml:space="preserve">. № 5, п. </w:t>
      </w:r>
      <w:proofErr w:type="spellStart"/>
      <w:r>
        <w:rPr>
          <w:rFonts w:ascii="Helvetica" w:hAnsi="Helvetica" w:cs="Helvetica"/>
          <w:color w:val="333333"/>
        </w:rPr>
        <w:t>Усть-Муя</w:t>
      </w:r>
      <w:proofErr w:type="spellEnd"/>
      <w:r>
        <w:rPr>
          <w:rFonts w:ascii="Helvetica" w:hAnsi="Helvetica" w:cs="Helvetica"/>
          <w:color w:val="333333"/>
        </w:rPr>
        <w:t>, ул. Школьная, д.3.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Предложения граждан по проекту решения должны содержать наименование, номер статьи, часть статьи, пункт, абзац, в которые вносятся изменения или дополнения, четкую формулировку содержания этих изменений и дополнений. Предложения, замечания, поправки к проекту решения, поданные в письменной форме, приобщаются к проекту решения и учитываются Советом депутатов при принятии решения о внесении изменений и дополнений в Устав.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5. Включить в состав комиссии по проведению публичных слушаний: М.Р. Горбунову – заместителя председателя Совета депутатов МО «Муйский район», В.И. </w:t>
      </w:r>
      <w:proofErr w:type="spellStart"/>
      <w:r>
        <w:rPr>
          <w:rFonts w:ascii="Helvetica" w:hAnsi="Helvetica" w:cs="Helvetica"/>
          <w:color w:val="333333"/>
        </w:rPr>
        <w:t>Пинтаева</w:t>
      </w:r>
      <w:proofErr w:type="spellEnd"/>
      <w:r>
        <w:rPr>
          <w:rFonts w:ascii="Helvetica" w:hAnsi="Helvetica" w:cs="Helvetica"/>
          <w:color w:val="333333"/>
        </w:rPr>
        <w:t xml:space="preserve"> - депутата Совета депутатов МО «Муйский район», И.А. </w:t>
      </w:r>
      <w:proofErr w:type="spellStart"/>
      <w:r>
        <w:rPr>
          <w:rFonts w:ascii="Helvetica" w:hAnsi="Helvetica" w:cs="Helvetica"/>
          <w:color w:val="333333"/>
        </w:rPr>
        <w:t>Зенюкову</w:t>
      </w:r>
      <w:proofErr w:type="spellEnd"/>
      <w:r>
        <w:rPr>
          <w:rFonts w:ascii="Helvetica" w:hAnsi="Helvetica" w:cs="Helvetica"/>
          <w:color w:val="333333"/>
        </w:rPr>
        <w:t xml:space="preserve"> главного специалиста-юриста МО «Муйский район».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6. Настоящее решение вступает в силу со дня его опубликования.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right="-140" w:hanging="28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И. о. главы муниципального образования А. И. Козлов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1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«Муйский район»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28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Изменения и дополнения в Устав муниципального образования «Муйский район»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left="-280" w:right="-28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Республики Бурятия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firstLine="43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1.Внести в Устав МО «Муйский район» Республики Бурятия от 12.02.2008 №131 (в редакции Решений Совета депутатов от 15.)4.2009 №89, от 18.11.2009 №153, от 17.05.2010 №202, от 28.01.2011 №244, от 08.04.2011 №260, от 09.09.2011 №294, 29.12.2011 №347,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8"/>
            <w:szCs w:val="28"/>
          </w:rPr>
          <w:t>от 18.09.2013 № 403</w:t>
        </w:r>
      </w:hyperlink>
      <w:r>
        <w:rPr>
          <w:rFonts w:ascii="Helvetica" w:hAnsi="Helvetica" w:cs="Helvetica"/>
          <w:color w:val="333333"/>
          <w:sz w:val="28"/>
          <w:szCs w:val="28"/>
        </w:rPr>
        <w:t>,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8"/>
            <w:szCs w:val="28"/>
          </w:rPr>
          <w:t>от 09.10.2013 № 491</w:t>
        </w:r>
      </w:hyperlink>
      <w:r>
        <w:rPr>
          <w:rFonts w:ascii="Helvetica" w:hAnsi="Helvetica" w:cs="Helvetica"/>
          <w:color w:val="333333"/>
          <w:sz w:val="28"/>
          <w:szCs w:val="28"/>
        </w:rPr>
        <w:t>, от 27.03.2014 №545, от 29.12.2014 №594, от 24.11.2015 №667, от 28.06.2016 №734, от 29.11.2016 №763, 25.05.2017 №798, 24.01.2018 № 852), следующие изменения и дополнения: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firstLine="43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>1.1.</w:t>
      </w:r>
      <w:r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>Часть 3 статьи 4 изложить в следующей редакции: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«3. Глава района - высшее должностное лицо муниципального образования, наделенное в соответствии с настоящим Уставом собственными полномочиями по решению вопросов местного значения. Глава района одновременно является руководителем администрации района.</w:t>
      </w:r>
    </w:p>
    <w:p w:rsidR="0068115E" w:rsidRDefault="0068115E" w:rsidP="0068115E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8"/>
          <w:szCs w:val="28"/>
        </w:rPr>
        <w:t>Глава района избирается из числа кандидатов, представленных конкурсной комиссией по результатам конкурса, в соответствии с Законом Республики Бурятия от 07.12.2004 № 896-III «Об организации местного самоуправления в Республике Бурятия», а так же с Порядком проведения конкурса по отбору кандидатур на должность Главы муниципального образования «Муйский район» и избрания Главы муниципального образования «Муйский район» утвержденным Советом депутатов муниципального образования «Муйский район».».</w:t>
      </w:r>
    </w:p>
    <w:p w:rsidR="0068115E" w:rsidRDefault="0068115E">
      <w:bookmarkStart w:id="0" w:name="_GoBack"/>
      <w:bookmarkEnd w:id="0"/>
    </w:p>
    <w:sectPr w:rsidR="0068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5E"/>
    <w:rsid w:val="006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3AEF-CFB5-44B2-8747-6F5BDB5F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68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7.0.11/content/act/2a45ac91-59b1-4f6f-8791-79e36e11db1b.doc" TargetMode="External"/><Relationship Id="rId4" Type="http://schemas.openxmlformats.org/officeDocument/2006/relationships/hyperlink" Target="http://172.27.0.11/content/act/343ed11d-ccbd-4d52-aff7-4bbfb962d94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2024-11-30T18:47:00Z</dcterms:created>
  <dcterms:modified xsi:type="dcterms:W3CDTF">2024-11-30T18:48:00Z</dcterms:modified>
</cp:coreProperties>
</file>