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19"/>
        <w:gridCol w:w="3402"/>
        <w:gridCol w:w="1559"/>
        <w:gridCol w:w="1559"/>
        <w:gridCol w:w="993"/>
      </w:tblGrid>
      <w:tr w:rsidR="004252B4" w:rsidRPr="00C163BE" w:rsidTr="003A0939">
        <w:trPr>
          <w:trHeight w:val="25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4252B4" w:rsidRPr="00C163BE" w:rsidTr="003A0939">
        <w:trPr>
          <w:trHeight w:val="25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939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4252B4" w:rsidRPr="00C163BE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"Муйский район"</w:t>
            </w:r>
          </w:p>
        </w:tc>
      </w:tr>
      <w:tr w:rsidR="004252B4" w:rsidRPr="00C163BE" w:rsidTr="003A0939">
        <w:trPr>
          <w:trHeight w:val="25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 апреля</w:t>
            </w:r>
            <w:r w:rsidR="00363B41"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№______</w:t>
            </w:r>
          </w:p>
        </w:tc>
      </w:tr>
      <w:tr w:rsidR="004252B4" w:rsidRPr="00C163BE" w:rsidTr="003A0939">
        <w:trPr>
          <w:trHeight w:val="25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2B4" w:rsidRPr="00C163BE" w:rsidTr="00724E61">
        <w:trPr>
          <w:trHeight w:val="255"/>
        </w:trPr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2B4" w:rsidRPr="00C163BE" w:rsidTr="00724E61">
        <w:trPr>
          <w:trHeight w:val="255"/>
        </w:trPr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доходной части бюджета муниципального образования "Муйский район"</w:t>
            </w:r>
          </w:p>
        </w:tc>
      </w:tr>
      <w:tr w:rsidR="004252B4" w:rsidRPr="00C163BE" w:rsidTr="00724E61">
        <w:trPr>
          <w:trHeight w:val="255"/>
        </w:trPr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класс</w:t>
            </w:r>
            <w:r w:rsidR="00363B41"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ификации доходов бюджета за 2021</w:t>
            </w: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252B4" w:rsidRPr="00C163BE" w:rsidTr="00724E61">
        <w:trPr>
          <w:trHeight w:val="255"/>
        </w:trPr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52B4" w:rsidRPr="00C163BE" w:rsidTr="003A0939">
        <w:trPr>
          <w:trHeight w:val="255"/>
        </w:trPr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52B4" w:rsidRPr="00C163BE" w:rsidRDefault="004252B4" w:rsidP="0042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по 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770 620 726,88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764 261 475,78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261 805 738,24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259 959 767,23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228 063 944,00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225 756 265,33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228 063 944,00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225 756 265,33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2 156 255,93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99,92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бензин, дизельное топливо, моторные масла для дизельных и (или) карбюраторных (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производимые на территории Российской Федерации в 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2 156 255,93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20 077 768,09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20 242 393,81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100,82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000 1 05 01000 01 0000 000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13 534 043,85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100,95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3 469 940,59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3 568 394,93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000 1 05  02000 02 0000 110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3 138 727,52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-776,05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2 200 600,00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2 241 277,31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101,85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724E61" w:rsidP="0072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ИСПОЛЬЗОВАНИЯ ИМУЩЕСТВА, </w:t>
            </w:r>
            <w:r w:rsidR="001E4536"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АХОДЯЩЕГОСЯ В ГОСУДАРСТВЕННОЙ  И МУНИЦИПАЛЬНОЙ </w:t>
            </w:r>
            <w:r w:rsidR="001E4536"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3 669 250,00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3 735 934,45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101,82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2 075 725,11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101,56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000 1 11 09045 05 0000 120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1 660 209,34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102,14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676 541,64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676 420,62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99,98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676 541,64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676 420,62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2 280 419,37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2 288 812,60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100,37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2 280 419,37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2 288 812,60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100,37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1 279 215,14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1 282 983,56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100,29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000 1 14 06013 10 0000 430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612 215,14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615 983,56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100,62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1 579 292,67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112,81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508 814 988,64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504 301 708,55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99,11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3 208 000,00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3 208 000,00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 бюджетной обеспеченности муниципальных районов (городских округов) 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000 2 02 20000 00 0000 151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327 172 159,44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323 793 054,44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98,97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000 2 02 25023 05 0000 150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мероприятия «Переселение граждан из жилых помещений,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реконструкции» на территории Республики Бурятия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115 866 991,24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115 866 991,24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000 2 02 25304 05 0000 150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5 777 594,10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5 777 594,10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тысячи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903 702,48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903 702,48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жильем молодых семей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2 659 209,12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2 659 209,12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000 2 02 25509 05 0000 150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000 2 02 25515 05 0000 150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 -коммуникационных ресурсов в местах традиционного проживания и традиционной хозяйственной  деятельности коренных малочисленных народов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72 483,30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72 483,30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г0сударственную поддержку отрасли культуры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000 2 02 29999 05 0000 151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Прочие субсидии бюджетам муниципальных районов, в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198 039 947,20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194 660 842,20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98,29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регионального проекта "Социальная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активность"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2012 - 2017 годы»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повышение средней заработной платы работников муниципальных учреждений культуры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15 778 200,00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содержание инструкторов по физической культуре и спорту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профессиональной переподготовки, повышения квалификации лиц, замещающих выборные муниципальные должности, и муниципальных служащих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31,09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62 477 100,00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62 477 100,00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увеличение фонда оплаты труда педагогических работников муниципальных организаций дополнительного образования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20 641 700,00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обслуживающего персонала муниципальных общеобразовательных организаций, а также на оплату услуг сторонним организациям за выполнение работ (оказание услуг)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33 017 500,00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33 017 500,00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выполнение расходных обязательств муниципальных образований на содержание объектов размещения твердых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коммунальных отходов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1 222 200,00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технического обследования очистных сооружений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326 405,00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64,56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образованиям на капитальный ремонт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4 163 522,20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4 163 522,20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4 635 900,00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56 988,00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софинансирование расходного обязательства по предупреждению чрезвычайных ситуаций в целях защиты населения от негативного воздействия вод поверхностных водных объектов местному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33 314 430,00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33 314 430,00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FE27B5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000 </w:t>
            </w:r>
            <w:r w:rsidR="001E4536"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166 406 087,46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165 271 907,37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99,32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образования,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000 2 02 35469 05 0000 150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Российской Федерации по проведению Всероссийской переписи населения 2020 года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составление (изменение, дополнение) списков кандидатов в присяжные заседатели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судов общей юрисдикции в Российской Федерации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FE27B5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000 </w:t>
            </w:r>
            <w:r w:rsidR="001E4536"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Федерации, в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163 188 290,86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162 462 084,70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99,55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расчету и предоставлению дотаций поселениям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уведомительной регистрации коллективных договоров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в Республике Бурятия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1 161 900,60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88,77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 Республики Бурятия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муниципальных общеобразовательных организациях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99 265 200,00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99 265 200,00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4 894 280,86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4 822 364,47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98,53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814 119,63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91,48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финансовое обеспечение получения дошкольного образования в муниципальных образовательных организациях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54 408 400,00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организации деятельности административных комиссий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государственных полномочий по обеспечению жилыми помещениями детей-сирот и детей, оставшихся без попечения </w:t>
            </w:r>
            <w:r w:rsidR="00F4077B"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родителей, лиц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числа детей-сирот и детей, оставшихся без попечения родителей,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000 2 02 39999 05 0000 151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1 034 696,60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626 722,67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60,57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447 380,26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73,01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прав детей, находящихся в трудной жизненной ситуации, на отдых и оздоровление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415 695,20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173 141,01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41,65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организацию деятельности по обеспечению прав детей, находящихся в трудной жизненной ситуации, на отдых и оздоровление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18 111 041,00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18 111 041,00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000 2 02 49999 05 0000150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 на комплектование книжных фондов муниципальных библиотек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20 490,00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учреждений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2 395 700,00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000 2 02 49999 05 0000150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584 987,00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584 987,00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000 2 02 49999 05 0000150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1 245 000,00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возврата бюджетами бюджетной системы РФ  остатков субсидий, субвенций и иных межбюджетных </w:t>
            </w:r>
            <w:r w:rsidR="00F4077B"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трансфертов, имеющих</w:t>
            </w: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целевое 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403 385,00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403 385,00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000 2 18 60010 05 0000 150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293 585,00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000 2 19 00000 00 0000 150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остатков субсидий, субвенций и иных </w:t>
            </w:r>
            <w:r w:rsidR="00F4077B"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межбюджетных</w:t>
            </w: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трансфертов, имеющих целевое 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-7 730 684,26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-7 730 679,26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на реализацию мероприятия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-2 001 412,03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-2 001 407,03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субвенции  местным бюджетам на осуществление государственных полномочий  по образованию  организации деятельности комиссий по делам несовершеннолетних и защите их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-2 084,12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-2 084,12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муниципальным образованиям для реализации мероприятия "Снос аварийного и непригодного для проживания жилищного фонда и рекультивация земли"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-426 624,70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-426 624,70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муниципальным образованиям на капитальный ремонт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-4 236 817,38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-4 236 817,38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субсидии 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-718 964,60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-718 964,60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повышение средней заработной платы работников муниципальных учреждений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-197,83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-220 001,19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-220 001,19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межбюджетных трансфертов ,передаваемых бюджетам муниципальных районов по ликвидации чрезвычайных ситуаций и последствий стихийных бедствий на выплату единовременного пособия родителям граждан, погибшим (умершим) в результате чрезвычайной ситуации в МО ГП "Северомуйское" Муйского района в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-27 593,04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-27 593,04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-96 835,43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-96 835,43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4536" w:rsidRPr="00C163BE" w:rsidTr="003A0939">
        <w:trPr>
          <w:trHeight w:val="25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F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000 2 19  60010 05 0000 150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1E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первоочередные расходы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3A0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36" w:rsidRPr="00C163BE" w:rsidRDefault="001E4536" w:rsidP="0072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4F1244" w:rsidRPr="00C163BE" w:rsidRDefault="004F1244">
      <w:pPr>
        <w:rPr>
          <w:rFonts w:ascii="Times New Roman" w:hAnsi="Times New Roman" w:cs="Times New Roman"/>
        </w:rPr>
      </w:pPr>
    </w:p>
    <w:p w:rsidR="003A0939" w:rsidRDefault="003A0939" w:rsidP="00BB518D">
      <w:pPr>
        <w:spacing w:after="0" w:line="240" w:lineRule="auto"/>
        <w:ind w:right="-568"/>
        <w:jc w:val="right"/>
        <w:rPr>
          <w:rFonts w:ascii="Times New Roman" w:hAnsi="Times New Roman" w:cs="Times New Roman"/>
        </w:rPr>
      </w:pPr>
    </w:p>
    <w:p w:rsidR="00BB518D" w:rsidRPr="00C163BE" w:rsidRDefault="00BB518D" w:rsidP="00BB518D">
      <w:pPr>
        <w:spacing w:after="0" w:line="240" w:lineRule="auto"/>
        <w:ind w:right="-568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>Приложение 2</w:t>
      </w:r>
    </w:p>
    <w:p w:rsidR="00BB518D" w:rsidRPr="00C163BE" w:rsidRDefault="00BB518D" w:rsidP="00BB518D">
      <w:pPr>
        <w:spacing w:after="0" w:line="240" w:lineRule="auto"/>
        <w:ind w:right="-568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lastRenderedPageBreak/>
        <w:t>к решению Совета депутатов</w:t>
      </w:r>
    </w:p>
    <w:p w:rsidR="00BB518D" w:rsidRPr="00C163BE" w:rsidRDefault="00BB518D" w:rsidP="00BB518D">
      <w:pPr>
        <w:spacing w:after="0" w:line="240" w:lineRule="auto"/>
        <w:ind w:right="-568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 xml:space="preserve">МО «Муйский район» </w:t>
      </w:r>
    </w:p>
    <w:p w:rsidR="00BB518D" w:rsidRPr="00C163BE" w:rsidRDefault="00BB518D" w:rsidP="00BB518D">
      <w:pPr>
        <w:spacing w:after="0" w:line="240" w:lineRule="auto"/>
        <w:ind w:right="-568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>от "__"</w:t>
      </w:r>
      <w:r w:rsidR="003A0939">
        <w:rPr>
          <w:rFonts w:ascii="Times New Roman" w:hAnsi="Times New Roman" w:cs="Times New Roman"/>
        </w:rPr>
        <w:t xml:space="preserve"> апреля</w:t>
      </w:r>
      <w:r w:rsidRPr="00C163BE">
        <w:rPr>
          <w:rFonts w:ascii="Times New Roman" w:hAnsi="Times New Roman" w:cs="Times New Roman"/>
        </w:rPr>
        <w:t xml:space="preserve"> 2022 г. № ____</w:t>
      </w:r>
    </w:p>
    <w:p w:rsidR="00BB518D" w:rsidRPr="00C163BE" w:rsidRDefault="00BB518D" w:rsidP="00BB518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9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199"/>
        <w:gridCol w:w="1695"/>
        <w:gridCol w:w="1695"/>
        <w:gridCol w:w="1221"/>
      </w:tblGrid>
      <w:tr w:rsidR="00BB518D" w:rsidRPr="00C163BE" w:rsidTr="00C163BE">
        <w:trPr>
          <w:trHeight w:val="808"/>
        </w:trPr>
        <w:tc>
          <w:tcPr>
            <w:tcW w:w="686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B518D" w:rsidRPr="00C163BE" w:rsidTr="00C163BE">
        <w:trPr>
          <w:trHeight w:val="381"/>
        </w:trPr>
        <w:tc>
          <w:tcPr>
            <w:tcW w:w="686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81 417 149,72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80 059 746,54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98,3%</w:t>
            </w:r>
          </w:p>
        </w:tc>
      </w:tr>
      <w:tr w:rsidR="00BB518D" w:rsidRPr="00C163BE" w:rsidTr="00C163BE">
        <w:trPr>
          <w:trHeight w:val="66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3 013 247,23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3 013 247,23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955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2 371 333,98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2 367 367,60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BB518D" w:rsidRPr="00C163BE" w:rsidTr="00C163BE">
        <w:trPr>
          <w:trHeight w:val="955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33 790 698,67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33 667 004,05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3 100,00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3 100,00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660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 органов и органов финансового (финансово-бюджетного) надзора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1 534 190,89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1 534 190,89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B518D" w:rsidRPr="00C163BE" w:rsidTr="00C163BE">
        <w:trPr>
          <w:trHeight w:val="36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40 704 578,95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39 474 836,77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97,0%</w:t>
            </w:r>
          </w:p>
        </w:tc>
      </w:tr>
      <w:tr w:rsidR="00BB518D" w:rsidRPr="00C163BE" w:rsidTr="00C163BE">
        <w:trPr>
          <w:trHeight w:val="528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35 638 234,66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565 439,06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1,6%</w:t>
            </w:r>
          </w:p>
        </w:tc>
      </w:tr>
      <w:tr w:rsidR="00BB518D" w:rsidRPr="00C163BE" w:rsidTr="00C163BE">
        <w:trPr>
          <w:trHeight w:val="543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329 604,66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328 643,66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99,7%</w:t>
            </w:r>
          </w:p>
        </w:tc>
      </w:tr>
      <w:tr w:rsidR="00BB518D" w:rsidRPr="00C163BE" w:rsidTr="00C163BE">
        <w:trPr>
          <w:trHeight w:val="543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35 067 830,00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BB518D" w:rsidRPr="00C163BE" w:rsidTr="00C163BE">
        <w:trPr>
          <w:trHeight w:val="61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240 800,00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236 795,40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98,3%</w:t>
            </w:r>
          </w:p>
        </w:tc>
      </w:tr>
      <w:tr w:rsidR="00BB518D" w:rsidRPr="00C163BE" w:rsidTr="00C163BE">
        <w:trPr>
          <w:trHeight w:val="337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8 140 962,24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7 725 484,75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94,9%</w:t>
            </w:r>
          </w:p>
        </w:tc>
      </w:tr>
      <w:tr w:rsidR="00BB518D" w:rsidRPr="00C163BE" w:rsidTr="00C163BE">
        <w:trPr>
          <w:trHeight w:val="35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1 045 775,00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630 775,00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7 076 687,24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7 076 209,75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18 500,00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18 500,00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32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2 198 063,11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1 790 952,10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639 442,02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558 747,01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1 251 298,69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924 882,69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73,9%</w:t>
            </w:r>
          </w:p>
        </w:tc>
      </w:tr>
      <w:tr w:rsidR="00BB518D" w:rsidRPr="00C163BE" w:rsidTr="00C163BE">
        <w:trPr>
          <w:trHeight w:val="32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5199" w:type="dxa"/>
            <w:shd w:val="clear" w:color="auto" w:fill="auto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307 322,40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307 322,40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199" w:type="dxa"/>
            <w:shd w:val="clear" w:color="auto" w:fill="auto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1 222 200,00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5199" w:type="dxa"/>
            <w:shd w:val="clear" w:color="auto" w:fill="auto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1 222 200,00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482 433 649,19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476 634 206,47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98,8%</w:t>
            </w:r>
          </w:p>
        </w:tc>
      </w:tr>
      <w:tr w:rsidR="00BB518D" w:rsidRPr="00C163BE" w:rsidTr="00C163BE">
        <w:trPr>
          <w:trHeight w:val="381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125 818 822,02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125 818 822,02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образование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213 507 092,40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210 962 222,66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108 672 311,98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106 051 475,07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97,6%</w:t>
            </w:r>
          </w:p>
        </w:tc>
      </w:tr>
      <w:tr w:rsidR="00BB518D" w:rsidRPr="00C163BE" w:rsidTr="00C163BE">
        <w:trPr>
          <w:trHeight w:val="68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309 970,00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309 968,00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2 344 971,73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1 936 927,90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образования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31 780 481,06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31 554 790,82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10 552,80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10 552,80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10 552,80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10 552,80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129 381 143,33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129 282 864,94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BB518D" w:rsidRPr="00C163BE" w:rsidTr="00C163BE">
        <w:trPr>
          <w:trHeight w:val="49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3 896 959,00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3 887 107,00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99,7%</w:t>
            </w:r>
          </w:p>
        </w:tc>
      </w:tr>
      <w:tr w:rsidR="00BB518D" w:rsidRPr="00C163BE" w:rsidTr="00C163BE">
        <w:trPr>
          <w:trHeight w:val="36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122 174 135,33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122 102 218,94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BB518D" w:rsidRPr="00C163BE" w:rsidTr="00C163BE">
        <w:trPr>
          <w:trHeight w:val="36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3 191 160,00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3 191 160,00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36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118 889,00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102 379,00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199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1 595 304,43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1 585 796,44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199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Массовый  спорт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1 595 304,43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1 585 796,44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99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2 169 985,32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2 169 985,32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5199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2 169 985,32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2 169 985,32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35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7 275,96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7 275,96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572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 и муниципального долга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7 275,96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7 275,96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528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58 791 609,93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53 860 829,56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91,6%</w:t>
            </w:r>
          </w:p>
        </w:tc>
      </w:tr>
      <w:tr w:rsidR="00BB518D" w:rsidRPr="00C163BE" w:rsidTr="00C163BE">
        <w:trPr>
          <w:trHeight w:val="645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 субъектов Российской Федерации и муниципальных образований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2 969 400,00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2 969 400,00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BB518D" w:rsidRPr="00C163BE" w:rsidTr="00C163BE">
        <w:trPr>
          <w:trHeight w:val="506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55 822 209,93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50 891 429,56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91,2%</w:t>
            </w:r>
          </w:p>
        </w:tc>
      </w:tr>
      <w:tr w:rsidR="00BB518D" w:rsidRPr="00C163BE" w:rsidTr="00C163BE">
        <w:trPr>
          <w:trHeight w:val="249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РАСХОДОВ в </w:t>
            </w:r>
            <w:proofErr w:type="spellStart"/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803 006 130,69  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753 693 133,94  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BB518D" w:rsidRPr="00BB518D" w:rsidRDefault="00BB518D" w:rsidP="00BB5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93,9%</w:t>
            </w:r>
          </w:p>
        </w:tc>
      </w:tr>
    </w:tbl>
    <w:p w:rsidR="004F1244" w:rsidRPr="00C163BE" w:rsidRDefault="004F1244">
      <w:pPr>
        <w:rPr>
          <w:rFonts w:ascii="Times New Roman" w:hAnsi="Times New Roman" w:cs="Times New Roman"/>
        </w:rPr>
      </w:pPr>
    </w:p>
    <w:p w:rsidR="005A5128" w:rsidRPr="00C163BE" w:rsidRDefault="005A5128" w:rsidP="005A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5128" w:rsidRPr="00C16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850"/>
        <w:gridCol w:w="1276"/>
        <w:gridCol w:w="1701"/>
        <w:gridCol w:w="1276"/>
        <w:gridCol w:w="1417"/>
        <w:gridCol w:w="1560"/>
        <w:gridCol w:w="1417"/>
        <w:gridCol w:w="1276"/>
      </w:tblGrid>
      <w:tr w:rsidR="00502F6E" w:rsidRPr="00C163BE" w:rsidTr="00502F6E">
        <w:trPr>
          <w:trHeight w:val="31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6E" w:rsidRPr="00C163BE" w:rsidRDefault="00502F6E" w:rsidP="005A5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502F6E" w:rsidRPr="00C163BE" w:rsidTr="00502F6E">
        <w:trPr>
          <w:trHeight w:val="808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F6E" w:rsidRPr="00502F6E" w:rsidRDefault="00502F6E" w:rsidP="00502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  <w:r w:rsidRPr="00502F6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502F6E" w:rsidRPr="00502F6E" w:rsidRDefault="00502F6E" w:rsidP="00502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02F6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МО «Муйский район» </w:t>
            </w:r>
          </w:p>
          <w:p w:rsidR="00502F6E" w:rsidRPr="00C163BE" w:rsidRDefault="00502F6E" w:rsidP="00F40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502F6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от «___» ______202</w:t>
            </w:r>
            <w:r w:rsidR="00F4077B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</w:t>
            </w:r>
            <w:r w:rsidRPr="00502F6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г. №</w:t>
            </w: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5128" w:rsidRPr="00C163BE" w:rsidTr="00502F6E">
        <w:trPr>
          <w:trHeight w:val="551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98D" w:rsidRPr="00C163BE" w:rsidRDefault="005A5128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Ведомственная структура расходов бюджета муниципального обр</w:t>
            </w:r>
            <w:r w:rsidR="0032598D"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азования "Муйский район" за 2021</w:t>
            </w: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02F6E" w:rsidRPr="00C163BE" w:rsidTr="00502F6E">
        <w:trPr>
          <w:trHeight w:val="288"/>
        </w:trPr>
        <w:tc>
          <w:tcPr>
            <w:tcW w:w="15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F6E" w:rsidRPr="00C163BE" w:rsidRDefault="00502F6E" w:rsidP="00502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300 982,25328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259 522,24011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86,23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Администрация муниципального образования "Муйский район" (ОМСУ)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272 811,42520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232 240,65485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85,13</w:t>
            </w:r>
          </w:p>
        </w:tc>
      </w:tr>
      <w:tr w:rsidR="0032598D" w:rsidRPr="00C163BE" w:rsidTr="00502F6E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43 071,96742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42 621,88543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98,96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3 013,24723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3 013,24723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3 013,24723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3 013,24723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3 013,24723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3 013,24723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3 013,24723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3 013,24723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50,17530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50,17530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39,41500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10,76030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10,76030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2 935,58883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2 935,58883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2 276,53136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2 276,53136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113,89860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113,89860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545,15887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545,15887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27,48310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27,48310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27,48310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27,48310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33 790,69867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33 667,00405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99,63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33 790,69867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33 667,00405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99,63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33 790,69867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33 667,00405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99,63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"Обеспечение деятельности Администрации МО «Муйский район»"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33 790,69867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33 667,00405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99,63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Администрации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33 082,02430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32 958,32968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99,63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25 145,07000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25 138,28063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270,96820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270,96820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7 582,26710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7 474,17723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98,57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16,85000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11,25498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56,27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2,69200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41,17700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41,17700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2,92964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97,65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290,00628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283,43628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283,43628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03 8 01 81021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6,57000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6,57000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418,66809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418,66809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322,09939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322,09939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03 8 01 55490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96,56870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96,56870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судов общей юрисдикции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03 8 03 51200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21-51200-00000-00000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6 264,92152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5 938,53415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94,79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3 586,23000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3 390,47074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94,54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«Повышение качества жизни пожилых людей»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228,78000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228,78000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деятельности по активизации участия  пожилых людей в жизни общества"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228,78000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228,78000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228,78000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228,78000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8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3 357,45000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3 181,19074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 переданных государственных полномочий"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3 357,45000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3 161,69074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94,17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54,22426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54,22426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16,37574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16,37574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320,90000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320,90000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228,72100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228,72100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69,07400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69,07400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23,10500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23,10500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162,10000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89,44444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89,44444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26,44556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26,44556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46,21000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1 305,05000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1 300,62058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99,66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915,89932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915,89932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3,80720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3,80720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275,39468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275,39468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109,94880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105,51938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95,97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1 290,90000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1 143,90060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88,61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914,97300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805,99381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88,09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6,48310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6,39310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98,61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276,32100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242,20212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87,65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93,12290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89,31157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95,91</w:t>
            </w:r>
          </w:p>
        </w:tc>
      </w:tr>
      <w:tr w:rsidR="0032598D" w:rsidRPr="00C163BE" w:rsidTr="00502F6E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Российской Федерации по проведению Всероссийской переписи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03 8 03 54690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196,80000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152,46956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77,47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03 8 03 54690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21-54690-000000-00000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152,46956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77,47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"Укрепление здоровья населения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39,39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"Информирование населения в области здорового образа жизни"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"Профилактика заболеваний и формирование здорового образа жизни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39,39</w:t>
            </w:r>
          </w:p>
        </w:tc>
      </w:tr>
      <w:tr w:rsidR="0032598D" w:rsidRPr="00C163BE" w:rsidTr="00502F6E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Проведение мероприятий "Мама, папа, я - спортивная семья"; "Веселые старты"; тематических акций, фестивалей, конкурсов в сфере ЗОЖ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49,50000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39,39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2 629,19152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2 528,56341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96,17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судебных актов и штрафных санкций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99 9 03 00000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1 399,97213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1 399,85000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1 069,47213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1 069,35000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99 9 03 82910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330,50000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1 229,21939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1 128,71341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91,82</w:t>
            </w:r>
          </w:p>
        </w:tc>
      </w:tr>
      <w:tr w:rsidR="0032598D" w:rsidRPr="00C163BE" w:rsidTr="00502F6E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131,67122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41,09164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31,21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92,82422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38,84700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33,84892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87,13</w:t>
            </w:r>
          </w:p>
        </w:tc>
      </w:tr>
      <w:tr w:rsidR="0032598D" w:rsidRPr="00C163BE" w:rsidTr="00502F6E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28,64400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28,64400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28,64400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28,64400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682,07630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672,14990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98,54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682,07630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672,14990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98,54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и проведение муниципального конкурса "Лучший ТОС"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подготовке к Всероссийской переписи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0,02787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0,02787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Расходы на реализацию проектов инициативных групп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04 620ИП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35 638,23466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565,43906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1,59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329,60466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328,64366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99,71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0,96100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0,96100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переданных полномочий  поселений   в области  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0,96100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0,96100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328,64366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328,64366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328,64366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328,64366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3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выполнения мероприятий по предупреждению и ликвидации последствий чрезвычайных ситуаций и стихийных бедствий природного и техногенного характера в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Муйском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328,64366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328,64366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328,64366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328,64366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35 067,83000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4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чрезвычайных ситуаций в целях защиты населения от негативного воздействия поверхностных водных объектов (частичное восстановление береговой линии реки Муя, в районе очистных сооружений п. Таксимо)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S2М80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35 067,83000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S2М80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1 753,40000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S2М80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33 314,43000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3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чрезвычайных ситуаций в целях защиты населения от негативного воздействия поверхностных водных объектов (частичное восстановление береговой линии реки Муя, в районе очистных сооружений п. Таксимо)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11 1 02 82400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240,80000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236,79540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98,34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240,80000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236,79540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«Повышение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"Пропаганда безопасного дорожного движения"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03 5 01 00000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03 5 01 11000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6 «Профилактика преступлений и иных правонарушений»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210,99540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98,14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профилактики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96,67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03 6 01 12000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96,67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профилактики преступлений, совершаемых несовершеннолетними"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03 6 02 13000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79,99540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03 6 02 13000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79,99540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по охране правопорядка и общественной безопасности, повышения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Реализация мероприятий по обеспечению деятельности по охране правопорядка и общественной безопасности, повышению безопасности дорожного движения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820-21002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Реализация мероприятий по обеспечению деятельности по охране правопорядка и общественной безопасности, повышению безопасности дорожного движения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04 S2660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9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«Возмещение затрат работодателям на выплату заработной платы осужденных граждан, состоящих на учете уголовно-исполнительной инспекции»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03 6 05 00000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03 6 05 14000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3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по организации профилактических мероприятий и направление лиц, страдающих алкогольной зависимостью, на лечение за счет средств добровольных взносов и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пожетртвований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03 6 06 82980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03 6 06 82980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03 6 06 82980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7 095,18724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7 094,70975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7 076,68724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7 076,20975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энергетики и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7 076,68724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7 076,68724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«Комплекс работ по поддержанию и восстановлению транспортно-эксплуатационных характеристик автодорог"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7 076,68724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Ремонт и содержание дороги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2 976,68724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2 976,20975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2 976,68724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2 976,20975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Содержание автомобильных дорог местного значения, в том числе на безопасность дорожного движения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Д2900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Д2900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Оценка уязвимости объектов транспортной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3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01 743Д0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мероприятий, связанных с владением, пользованием и распоряжением имуществом, находящемся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18,50000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«Малое и среднее предпринимательство»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02 1 00 00000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"Финансовая поддержка субъектов малого   и среднего предпринимательства  через МФО Фонд поддержки малого и среднего  предпринимательства Муйского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Увеличение объема Фонда  поддержки малого и среднего предпринимательства Муйского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Программа "Совершенствование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«Социально-экономическое развитие коренных  малочисленных народов Севера»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03 3 02 08000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Создание комплексной информационной системы для обеспечения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07 6 01 33000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07 6 01 33000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Мероприятия, связанные с выполнением обязательств органов местного самоуправления, не отнесенные к другим </w:t>
            </w: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946,76442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866,06941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91,48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639,44202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558,74701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87,38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639,44202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558,74701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87,38</w:t>
            </w:r>
          </w:p>
        </w:tc>
      </w:tr>
      <w:tr w:rsidR="0032598D" w:rsidRPr="00C163BE" w:rsidTr="00502F6E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639,44202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558,74701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87,38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обязательств по уплате взносов на капитальный ремонт в отношении помещений, которые находятся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190,34494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190,34494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99 9 04 81600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190,34494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190,34494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199,09708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121,73541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61,14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199,09708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121,73541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61,14</w:t>
            </w:r>
          </w:p>
        </w:tc>
      </w:tr>
      <w:tr w:rsidR="0032598D" w:rsidRPr="00C163BE" w:rsidTr="00502F6E">
        <w:trPr>
          <w:trHeight w:val="24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Мероприятия по развитию общественной инфраструктуры (Корректировка проектно-сметной документации на магистральные сети электроснабжения по объекту:" Земельные участки, расположенные на территории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п.Таксимо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Муйского района, предназначенные под строительство ИЖС, предоставляемые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льготрым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категориям граждан в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сооответствии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с Законом Республики Бурятия от 16.10.2002 г. № 115-III")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246,66666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98,67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S2140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246,66666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98,67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6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из республиканского бюджета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3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307,32240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307,32240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обеспечение деятельности АНО "Содействие"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307,32240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307,32240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307,32240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307,32240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512,01268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511,94278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32598D" w:rsidRPr="00C163BE" w:rsidTr="00502F6E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214,10000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214,10000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192,25000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профессиональной переподготовки, повышения квалификации глав муниципальных образований и муниципальных служащих"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149,25000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149,25000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3,85000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297,91268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297,84278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194,81990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194,81990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37,11990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99,81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03 7 01 22000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157,70000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на реализацию мероприятий</w:t>
            </w: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br/>
              <w:t>регионального проекта "Социальная активность"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103,09278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103,09278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S3890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3,09278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10,55280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10,55280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10,55280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10,55280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10,55280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10,55280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10,55280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10,55280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124 048,05988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124 021,69788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99,98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3 896,95900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3 887,10700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3 896,95900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3 887,10700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3 896,95900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3 887,10700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"Доплаты к пенсиям, дополнительное пенсионное обеспечение"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3 896,95900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3 887,10700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3 896,95900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3 887,10700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03 8 07 85010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3 896,95900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3 887,10700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99,75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116 841,05188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116 841,05188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«Социально-экономическое развитие коренных  малочисленных народов Севера»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"Оказание мер социальной поддержки КМНС"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материальной помощи остронуждающимся гражданам, относящимся к категории коренных и малочисленных народов Севера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03 3 01 07000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строительного и жилищно-коммунального комплексов»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116 075,55530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116 075,55530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«Переселение граждан из ветхого и аварийного жилищного фонда в зоне Байкало-Амурской магистрали на территории Муйского района Республики Бурятия»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116 075,55530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116 075,55530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5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Переселение граждан из жилых помещений, расположенных в зоне Байкало- Амурской магистрали, признанных непригодными для проживания, и (или) из жилых домов (помещений) признанных аварийными и не подлежащими реконструкции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116 075,55530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116 075,55530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21-50230-00000-00000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115 866,99124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115 866,99124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6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переселению граждан из жилых помещений, расположенных в зоне Байкало- Амурской магистрали, признанных непригодными для проживания, и (или) из жилых домов (помещений) признанных аварийными и не подлежащими реконструкции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208,56406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208,56406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21-50230-00000-00000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208,56406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208,56406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50,12440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50,12440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Резервный фонд администрации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50,12440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50,12440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38,48940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38,48940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99 9 02 86010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11,63500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715,37218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715,37218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368,91500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368,91500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337,45718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337,45718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3 191,16000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3 191,16000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«Обеспечение жильем молодых семей»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3 191,16000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3 191,16000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6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3 191,16000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3 191,16000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21-54970-00000-00000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2 659,20912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2 659,20912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6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Софинансирование мероприятий по предоставлению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531,95088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531,95088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L4970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21-54970-00000-00000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531,95088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531,95088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118,88900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102,37900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86,11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переданных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16,51000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6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Распределение субвенций на осуществление государственных полномочий по обеспечению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16,51000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12,68000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3,83000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102,37900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102,37900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102,37900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102,37900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519,77489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510,26690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98,17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519,77489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510,26690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98,17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509,77489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500,26690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98,13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509,77489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500,26690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98,13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«Создание условий для занятий физической культурой и спортом»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509,77489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500,26690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98,13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05 1 01 24000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169,01689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169,01689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61,51689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61,51689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Содержание координатора по физической культуре и спорту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340,75800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331,25001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97,21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261,71900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254,41632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97,21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79,03900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76,83369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97,21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2 169,98532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2 169,98532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2 169,98532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2 169,98532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автономного учреждения "Муйская новь"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2 169,98532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2 169,98532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информирования населения о деятельности  органов местного самоуправления в средствах массовой информации"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2 169,98532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2 169,98532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2 169,98532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2 169,98532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03 8 05 82920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2 169,98532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2 169,98532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3 "Управление муниципальным долгом"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"Реализация  обслуживания муниципального долга муниципального образования "Муйский район""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09 3 01 87010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7,27596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58 791,60993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53 860,82956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91,61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2 969,40000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2 969,40000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2 969,40000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2 969,40000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2 969,40000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2 969,40000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"Предоставление дотаций бюджетам муниципальных образований поселений"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2 969,40000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2 969,40000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2 925,90000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2 925,90000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09 2 01 61010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2 925,90000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2 925,90000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09 2 01 73090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55 822,20993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50 891,42956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91,17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«Организация деятельности, направленной на проведение общественных работ»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83,20000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403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Иные межбюджетные трансферты местным бюджетам  на обеспечение профессиональной переподготовки, повышения квалификации глав муниципальных образований и муниципальных служащих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развитию сферы образования, культуры, в том числе проведение этно-культурных мероприятий, и медицинского обслуживания коренных малочисленных народов; развитию и модернизации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83,20000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21-55150-00000-00000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72,48330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72,48330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21-55150-00000-00000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3,02040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02 L5151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7,69630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на реализацию мероприятий "Снос аварийного и непригодного для проживания жилищного фонда и рекультивации земли"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1 02 S2А80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S2А80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Приобретение автоцистерны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07 4 01 00001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3 350,00000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48 483,96173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43 553,18136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89,83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"Совершенствование межбюджетных отношений"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48 483,96173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43 553,18136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89,83</w:t>
            </w:r>
          </w:p>
        </w:tc>
      </w:tr>
      <w:tr w:rsidR="0032598D" w:rsidRPr="00C163BE" w:rsidTr="00502F6E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"Предоставление иных межбюджетных трансфертов бюджетам муниципальных образований поселений"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48 483,96173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43 553,18136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89,83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68,36542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68,36542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68,36542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68,36542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сбалансированности бюджетов поселений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7 305,82646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7 305,82646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7 305,82646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7 305,82646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776,10000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776,10000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Организация водоснабжения населения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п.Усть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-Муя,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п.Муя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Ремонт объектов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69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ИМТ на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рекульцивацию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земельных  участков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09 2 02 62075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09 2 02 62075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931,65204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931,65204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21-54670-00000-00000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903,70248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903,70248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L4670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21-54670-00000-00000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27,94956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27,94956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92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Иные межбюджетные трансферты на комплектование книжных фондов муниципальных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S2E70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20,49000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S2E70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20,49000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20,49000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Субсидия муниципальным образованиям на капитальный ремонт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S2В90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4 579,87440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4 579,87440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S2В90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416,35220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416,35220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S2В90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811-21008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4 163,52220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4 163,52220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S21Д0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S21Д0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S21Д0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расходных обязательств 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4 974,75600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4 974,75600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4 974,75600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4 974,75600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16 266,20000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16 266,20000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15 778,20000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15 778,20000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488,00000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6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 из республиканского бюджета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11 989,60000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7 134,60000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59,51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811-21007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10 855,00000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6 486,00000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59,75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S2980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1 134,60000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57,17</w:t>
            </w:r>
          </w:p>
        </w:tc>
      </w:tr>
      <w:tr w:rsidR="0032598D" w:rsidRPr="00C163BE" w:rsidTr="00502F6E">
        <w:trPr>
          <w:trHeight w:val="16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451,09741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375,31704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451,09741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375,31704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Иные межбюджетные трансферты на развитие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ТОСов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220,00000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09 2 02 74030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 2 02 L5090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2 02 L5090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21-55090-00000-00000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городского поселения "Поселок Таксимо"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2 819,01620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2 819,01620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21-55550-00000-00000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2 816,20000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F2 55550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21-55550-00000-00000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2,81620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 1 07 L5090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979,00000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 07 L5090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21-55090-00000-00000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979,00000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ИМТ на государственную поддержку отрасли культуры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5519F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57,03200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57,03200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01 5519F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21-5519F-00000-00000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57,03200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57,03200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0"/>
                <w:sz w:val="20"/>
                <w:szCs w:val="20"/>
                <w:lang w:eastAsia="ru-RU"/>
              </w:rPr>
              <w:lastRenderedPageBreak/>
              <w:t>МКУ "Хозяйственник"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28 170,82808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27 281,58526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96,84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28 166,70208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27 277,45926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96,84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28 166,70208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27 277,45926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96,84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Обеспечение деятельности МКУ "Хозяйственник"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03 8 06 00000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28 077,34978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27 188,10696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96,83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13276,23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13275,94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99,998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31,09040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31,09040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3 943,72160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3 943,72160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1 037,48771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983,83100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94,83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7 493,10123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6 861,39224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91,57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2 289,70513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2 086,12676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91,11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5,99100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0,01873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89,35230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89,35230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89,35230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89,35230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4,12600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«Хозяйственник»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4,12600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03 8 06 81590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4,12600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0"/>
                <w:sz w:val="20"/>
                <w:szCs w:val="20"/>
                <w:u w:val="single"/>
                <w:lang w:eastAsia="ru-RU"/>
              </w:rPr>
              <w:t>МКУ "Управление ЖКХ и муниципального имущества"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9 819,72904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7 842,00105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79,86</w:t>
            </w:r>
          </w:p>
        </w:tc>
      </w:tr>
      <w:tr w:rsidR="0032598D" w:rsidRPr="00C163BE" w:rsidTr="00502F6E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6 269,95535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6 255,84336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32598D" w:rsidRPr="00C163BE" w:rsidTr="00502F6E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6 269,95535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6 255,84336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Обеспечение деятельности МКУ "Управление ЖКХ и муниципального имущества"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6 269,95535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6 255,84336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За достижение показателей деятельности органов исполнительной власти Республики Бурятия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47,77819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47,77819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36,69600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36,69600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03 8 08 55490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11,08219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11,08219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"Управление ЖКХ и муниципального имущества"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6 199,17716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6 187,16917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99,81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4 429,05650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4 429,05650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36,25360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82,39</w:t>
            </w:r>
          </w:p>
        </w:tc>
      </w:tr>
      <w:tr w:rsidR="0032598D" w:rsidRPr="00C163BE" w:rsidTr="00502F6E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1 296,65700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1 294,64053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99,84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107,10612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104,86100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314,85754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314,85754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90,85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90,85</w:t>
            </w:r>
          </w:p>
        </w:tc>
      </w:tr>
      <w:tr w:rsidR="0032598D" w:rsidRPr="00C163BE" w:rsidTr="00502F6E">
        <w:trPr>
          <w:trHeight w:val="14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1 048,77500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633,77500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60,43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1 045,77500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630,77500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60,32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Осуществление отдельного государственного полномочия по отлову, транспортировке и содержанию безнадзорных домашних животных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408,90000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80"/>
        </w:trPr>
        <w:tc>
          <w:tcPr>
            <w:tcW w:w="3828" w:type="dxa"/>
            <w:shd w:val="clear" w:color="auto" w:fill="auto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807-21004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408,90000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110"/>
        </w:trPr>
        <w:tc>
          <w:tcPr>
            <w:tcW w:w="3828" w:type="dxa"/>
            <w:shd w:val="clear" w:color="auto" w:fill="auto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599,67500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599,67500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35"/>
        </w:trPr>
        <w:tc>
          <w:tcPr>
            <w:tcW w:w="3828" w:type="dxa"/>
            <w:shd w:val="clear" w:color="auto" w:fill="auto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03 8 03 63022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599,67500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599,67500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807-21004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3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4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администрирование отдельного государственного полномочия на капитальный (текущий) ремонт и содержанию сибиреязвенных захоронений и скотомогильников (биотермических ям)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Мероприятия, связанные с выполнением обязательств органов местного самоуправления, не отнесенные к другим статьям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5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03 8 03 73010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1 251,29869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924,88269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73,91</w:t>
            </w:r>
          </w:p>
        </w:tc>
      </w:tr>
      <w:tr w:rsidR="0032598D" w:rsidRPr="00C163BE" w:rsidTr="00502F6E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1 251,29869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924,88269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73,91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"Развитие строительного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924,89369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924,88269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</w:t>
            </w:r>
          </w:p>
        </w:tc>
      </w:tr>
      <w:tr w:rsidR="0032598D" w:rsidRPr="00C163BE" w:rsidTr="00502F6E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7 "Предотвращение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924,89369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924,88269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</w:t>
            </w:r>
          </w:p>
        </w:tc>
      </w:tr>
      <w:tr w:rsidR="0032598D" w:rsidRPr="00C163BE" w:rsidTr="00502F6E">
        <w:trPr>
          <w:trHeight w:val="14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"Организация обустройства площадок и содержание мест временного хранения твердых бытовых отходов, ликвидация несанкционированных свалок, проведение работ по сносу неэксплуатируемых аварийных зданий"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924,89369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924,88269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</w:t>
            </w:r>
          </w:p>
        </w:tc>
      </w:tr>
      <w:tr w:rsidR="0032598D" w:rsidRPr="00C163BE" w:rsidTr="00502F6E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Обустройство площадок временного складирования бытовых отходов, содержание и обслуживание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4,30869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4,30869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07 7 01 82940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4,30869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4,30869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920,58500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920,57400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Н8294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920,58500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920,57400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99,999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Проведение технического обследование очистных сооружений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S5470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326,40500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S5470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326,40500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1 222,20000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Содержание  объектов размещения твердых коммунальных отходов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1 222,20000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1 222,20000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S2Д10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27,50000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МКУ "Управление ЖКХ и муниципального имущества"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27,50000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03 8 08 81590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Районный Совет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3 911,02487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3 907,05849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99,90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3 911,02487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2 367,36760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60,53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 органов муниципальных образований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2 371,33398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2 367,36760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99,83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2 371,33398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2 367,36760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99,83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2 371,33398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2 367,36760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99,83</w:t>
            </w:r>
          </w:p>
        </w:tc>
      </w:tr>
      <w:tr w:rsidR="0032598D" w:rsidRPr="00C163BE" w:rsidTr="00502F6E">
        <w:trPr>
          <w:trHeight w:val="10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председателя, заместителя председателя, секретаря представительного органа 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1 530,76805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1 530,76805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1 180,48237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1 180,48237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350,28568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350,28568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840,56593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836,59955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99,53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552,91301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552,91301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165,77170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165,77170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76,76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104,88122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104,86484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Расходы, связанные с осуществлением депутатских полномочий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1 534,19089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1 534,19089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1 534,19089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1 534,19089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1 534,19089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1 534,19089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"Обеспечение деятельности  Совета депутатов МО «Муйский район», Контрольно-счётной палаты"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1 525,88789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1 525,88789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функционирования  руководителя контрольно-счетной палаты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1 525,88789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1 525,88789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1 177,65198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1 177,65198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348,23591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348,23591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льгот и гарантий, согласно ст.33,35 ФЗ №4520-1 от 19.02.1993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03 8 02 81061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8,30300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6,37700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1,92600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"Совершенствование муниципального управления"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 "Совершенствование управленческого процесса на территории МО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"Осуществление переданных полномочий поселений, в соответствии с заключенными Соглашениями"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Осуществление  полномочий  поселений по контрольным-ревизионным вопросам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03 8 04 63021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«Развитие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"Организация профессиональной переподготовки и повышения квалификации муниципальных служащих"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Софинансирование мероприятий по обеспечению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S2870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МКУ "Районное управление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u w:val="single"/>
                <w:lang w:eastAsia="ru-RU"/>
              </w:rPr>
              <w:t xml:space="preserve">488 293,12350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482 421,83429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98,80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481 884,51051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476 085,13769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98,80</w:t>
            </w:r>
          </w:p>
        </w:tc>
      </w:tr>
      <w:tr w:rsidR="0032598D" w:rsidRPr="00C163BE" w:rsidTr="00502F6E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125 818,82202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125 818,82202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125 818,82202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125 818,82202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«Дошкольное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125 818,82202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125 818,82202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125 818,82202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125 818,82202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(работ) по предоставлению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44 803,74273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44 803,74273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44 522,36664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44 522,36664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04 1 01 15000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281,37609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281,37609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при предоставлении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26 001,64600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26 001,64600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24 069,34600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24 069,34600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1 932,30000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1 932,30000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Финансовое обеспечение получения дошкольного образования в 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54 408,40000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54 408,40000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04 1 01 73020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54 408,40000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54 408,40000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605,03329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605,03329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605,03329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605,03329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213 507,09240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210 962,22266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98,81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213 282,09240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210 737,22266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98,81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 «Общее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212 676,32627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210 131,45653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21-50970-00000-00000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E2 50970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21-50970-00000-00000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Оказание учреждениями (организациями) услуг по предоставлению общего образования ( средние общеобразовательные школы)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202 042,47915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201 343,23988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общего образования  (средние общеобразовательные школы)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45 582,48459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45 582,48459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45 238,77143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45 238,77143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04 2 01 16000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343,71316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343,71316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2 890,64656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2 890,64656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2 749,64656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2 749,64656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3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Мероприятия по развитию общественной инфраструктуры (Капитальный ремонт здания муниципального бюджетного образовательного учреждения "Усть-Муйская средняя общеобразовательная школа"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4 464,94800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4 464,94800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4 241,70000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4 241,70000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223,24800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223,24800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при предоставлении общего образования  (средние общеобразовательные школы)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641,00000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641,00000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99 265,20000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99 265,20000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99 265,20000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99 265,20000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6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1 983,20000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1 908,30624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96,22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04 2 01 73040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1 983,20000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1 908,30624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96,22</w:t>
            </w:r>
          </w:p>
        </w:tc>
      </w:tr>
      <w:tr w:rsidR="0032598D" w:rsidRPr="00C163BE" w:rsidTr="00502F6E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10 780,60000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04 2 01 53030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21-53030-00000-00000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10 780,60000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2 395,70000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1 771,35449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73,94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04 2 01 74490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2 395,70000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1 771,35449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73,94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Финансирование мероприятий на оплату труда обслуживающего персонала муниципальных общеобразовательных организаций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34 038,70000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34 038,70000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1 021,20000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S2В40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33 017,50000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33 017,50000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 "Организация горячего питания детей обучающихся"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10 633,84712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8 788,21665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82,64</w:t>
            </w:r>
          </w:p>
        </w:tc>
      </w:tr>
      <w:tr w:rsidR="0032598D" w:rsidRPr="00C163BE" w:rsidTr="00502F6E">
        <w:trPr>
          <w:trHeight w:val="16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 на 2021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336,80000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217,42400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64,56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806-21003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326,70000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210,90200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64,56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S2Л40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64,57</w:t>
            </w:r>
          </w:p>
        </w:tc>
      </w:tr>
      <w:tr w:rsidR="0032598D" w:rsidRPr="00C163BE" w:rsidTr="00502F6E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4 383,29602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2 668,59602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60,88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806-21004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2 488,40000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31,09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S2К90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1 894,89602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1 894,89602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5 847,21410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5 835,65963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L3040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21-53040-00000-00000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5 847,21410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5 835,65963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99,80</w:t>
            </w:r>
          </w:p>
        </w:tc>
      </w:tr>
      <w:tr w:rsidR="0032598D" w:rsidRPr="00C163BE" w:rsidTr="00502F6E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Организация горячего питания,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66,53700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66,53700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04 2 02 17000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66,53700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66,53700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6 "Педагогические кадры муниципальных общеобразовательных учреждений"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605,76613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605,76613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 «Привлечение педагогических кадров  в общеобразовательные учреждения"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605,76613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605,76613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Выплата молодым специалистам  подъёмных средств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318,75000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318,75000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Ежемесячные доплаты к заработной плате молодых специалистов в течение первого года работы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287,01613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287,01613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04 6 01 40200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287,01613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287,01613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75,00000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108 672,31198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106 051,47507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97,59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108 462,31198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105 841,47507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97,58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3  «Дополнительное образование»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108 462,31198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105 841,47507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97,58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"Образование""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88 538,35318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85 935,65318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97,06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29 385,36203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29 385,36203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28 069,80182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28 069,80182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04 3 01 18000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1 315,56021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1 315,56021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1 281,22015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1 281,22015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S2В60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1 281,22015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1 281,22015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Исполнение расходных обязательств по предоставлению дополнительного образования  (внешкольные учреждения в отрасли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18 299,87100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18 299,87100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18 299,87100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18 299,87100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Увеличение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39 571,90000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36 969,20000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93,42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S2120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39 571,90000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36 969,20000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93,42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Мероприятие "Организация подвоза детей-школьников к месту учебы и </w:t>
            </w: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обратно"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5 918,15933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5 900,02242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32598D" w:rsidRPr="00C163BE" w:rsidTr="00502F6E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Оказание учреждениями (организациями) услуг по подвозу детей-школьников к месту учебы и обратно"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5 918,15933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5 900,02242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04 3 02 23000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5 918,15933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5 900,02242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</w:tr>
      <w:tr w:rsidR="0032598D" w:rsidRPr="00C163BE" w:rsidTr="00502F6E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«Реализация образовательных программ  дополнительного образования в отрасли "Культура""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14 215,79947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14 215,79947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Оказание учреждениями (организациями) услуг по предоставлению дополнительного образования  (внешкольные учреждения в отрасли "Культура"  МБОУ ДОД ТДШИ)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10 023,19947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10 023,19947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10 023,19947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10 023,19947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04 3 03 83010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7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3 982,60000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3 863,10000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3 863,10000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03 S2270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93802030301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119,50000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мероприятий, соответствующих целям добровольных взносов и пожертвований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"Профессиональная подготовка, переподготовка и повышение квалификации"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58,74400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58,74200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58,74400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58,74200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99,997</w:t>
            </w:r>
          </w:p>
        </w:tc>
      </w:tr>
      <w:tr w:rsidR="0032598D" w:rsidRPr="00C163BE" w:rsidTr="00502F6E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58,74400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58,74200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99,997</w:t>
            </w:r>
          </w:p>
        </w:tc>
      </w:tr>
      <w:tr w:rsidR="0032598D" w:rsidRPr="00C163BE" w:rsidTr="00502F6E">
        <w:trPr>
          <w:trHeight w:val="15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Мероприятие  «Реализация механизма  обучения перспективных учащихся образовательных учреждений в ВУЗах и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СУЗах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58,74400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58,74200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99,997</w:t>
            </w:r>
          </w:p>
        </w:tc>
      </w:tr>
      <w:tr w:rsidR="0032598D" w:rsidRPr="00C163BE" w:rsidTr="00502F6E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муниципальных дошкольных и общеобразовательных организаций педагогическими работниками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58,74400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58,74200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99,997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806-21008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56,99000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56,98800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99,996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S2890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1,75400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32598D" w:rsidRPr="00C163BE" w:rsidTr="00502F6E">
        <w:trPr>
          <w:trHeight w:val="16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 xml:space="preserve">Мероприятие  "Реализация механизма  обучения перспективных учащихся образовательных учреждений в ВУЗах и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СУЗах</w:t>
            </w:r>
            <w:proofErr w:type="spellEnd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,   а также переобучение и переподготовка педагогических кадров для работы в образовательных учреждениях"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04 5 01 22010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2 047,05905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1 639,08512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80,07</w:t>
            </w:r>
          </w:p>
        </w:tc>
      </w:tr>
      <w:tr w:rsidR="0032598D" w:rsidRPr="00C163BE" w:rsidTr="00502F6E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2 047,05905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1 639,08512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80,07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 «Организация летнего отдыха, оздоровления и занятости детей, подростков, молодежи»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2 047,05905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1 639,08512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80,07</w:t>
            </w:r>
          </w:p>
        </w:tc>
      </w:tr>
      <w:tr w:rsidR="0032598D" w:rsidRPr="00C163BE" w:rsidTr="00502F6E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«Мероприятия по проведению оздоровительной кампании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2 047,05905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1 639,08512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80,07</w:t>
            </w:r>
          </w:p>
        </w:tc>
      </w:tr>
      <w:tr w:rsidR="0032598D" w:rsidRPr="00C163BE" w:rsidTr="00502F6E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Обеспечение прав детей, находящихся в трудной  жизненной 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415,69520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173,14101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41,65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415,69520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173,14101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41,65</w:t>
            </w:r>
          </w:p>
        </w:tc>
      </w:tr>
      <w:tr w:rsidR="0032598D" w:rsidRPr="00C163BE" w:rsidTr="00502F6E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Организация деятельности по обеспечению прав детей, находящихся в трудной жизненной ситуации, на отдых и оздоровление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6,20140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04 4 01 73190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813-21002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6,20140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4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Организация и обеспечение отдыха детей в загородных стационарных детских оздоровительных лагерях и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ситуации. на отдых и оздоровление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612,80000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447,38026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73,01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843-21001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612,80000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447,38026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73,01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оздоровительной кампании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1 012,36245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1 012,36245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1 012,36245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1 012,36245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31 780,48106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31 554,79082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99,29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«Экономическое развитие»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363,61079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363,61079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«Содействие занятости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363,61079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363,61079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1.1  "Организация деятельности направленной на проведение общественных работ и временное трудоустройство безработных граждан, испытывающих трудности в поисках работы"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250,04865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250,04865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Финансовое обеспечение проведения общественных работ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250,04865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250,04865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250,04865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250,04865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1.2. Организация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113,56214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113,56214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организации деятельности, направленной на временное трудоустройство несовершеннолетних граждан в возрасте от 14 до 18 лет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113,56214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113,56214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113,56214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113,56214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03 0 00 00000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03 4 00 00000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 "Изготовление информационных материалов и проведение мероприятий антинаркотической направленности"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31 411,87027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31 186,18003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99,28</w:t>
            </w:r>
          </w:p>
        </w:tc>
      </w:tr>
      <w:tr w:rsidR="0032598D" w:rsidRPr="00C163BE" w:rsidTr="00502F6E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31 411,87027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31 186,18003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99,28</w:t>
            </w:r>
          </w:p>
        </w:tc>
      </w:tr>
      <w:tr w:rsidR="0032598D" w:rsidRPr="00C163BE" w:rsidTr="00502F6E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"Создание условий для реализации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31 411,87027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31 186,18003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99,28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Обеспечение деятельности казенных учреждений (МКУ РУО)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16 880,84327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16 655,15303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98,66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10 425,85237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10 425,85237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408,03877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408,03877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3 087,98013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3 087,98013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2 911,09200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2 685,40176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92,25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1,14200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6,73800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6,73800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Исполнение расходных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14 492,12700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14 492,12700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11 130,66600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11 130,66600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S2160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3 361,46100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3 361,46100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16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38,90000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213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Администрирование передаваемых органам местного самоуправления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образований,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29,70000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04 5 02 73060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806-21009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29,70000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Администрирование передаваемых органам местного самоуправления государственных полномочий по организации и обеспечению отдыха и оздоровления детей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9,20000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04 5 02 73160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843-21002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9,20000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7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Непрограммные расходы органов исполнительной власти муниципального образования "Муйский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79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"Поощрение муниципальных учреждений в сфере образования - победителей акции "Твои налоги - твоя школа и детский сад"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99 9 04 82990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5 333,08345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5 261,16706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98,65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5 333,08345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5 261,16706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98,65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5 333,08345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5 261,16706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98,65</w:t>
            </w:r>
          </w:p>
        </w:tc>
      </w:tr>
      <w:tr w:rsidR="0032598D" w:rsidRPr="00C163BE" w:rsidTr="00502F6E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5  «Совершенствование муниципального управления в сфере образования и создание условий для реализации Муниципальной программы «Развитие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5 333,08345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5 261,16706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98,65</w:t>
            </w:r>
          </w:p>
        </w:tc>
      </w:tr>
      <w:tr w:rsidR="0032598D" w:rsidRPr="00C163BE" w:rsidTr="00502F6E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lastRenderedPageBreak/>
              <w:t>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5 333,08345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5 261,16706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98,65</w:t>
            </w:r>
          </w:p>
        </w:tc>
      </w:tr>
      <w:tr w:rsidR="0032598D" w:rsidRPr="00C163BE" w:rsidTr="00502F6E">
        <w:trPr>
          <w:trHeight w:val="19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"Образование")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4 894,28086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4 822,36447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98,53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806-21010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4 894,28086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4 822,36447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98,53</w:t>
            </w:r>
          </w:p>
        </w:tc>
      </w:tr>
      <w:tr w:rsidR="0032598D" w:rsidRPr="00C163BE" w:rsidTr="00502F6E">
        <w:trPr>
          <w:trHeight w:val="25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04 5 13 73180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598D" w:rsidRPr="00C163BE" w:rsidTr="00502F6E">
        <w:trPr>
          <w:trHeight w:val="184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 проживающим и работающим в сельских населенных пунктах, рабочих поселках (поселках городского типа) на территории Республики Бурятия (отрасль "Культура")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04 5 К3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438,80259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438,80259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К3 73180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805-21006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438,80259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438,80259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859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1 075,52954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1 075,52954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1 075,52954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1 075,52954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Программа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1 075,52954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1 075,52954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1  «Массовая физкультурно-спортивная работа»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812,94254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812,94254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Софинансирование мероприятий на содержание </w:t>
            </w:r>
            <w:proofErr w:type="spellStart"/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спортинструкторов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562,34254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562,34254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431,90698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431,90698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8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130,43556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130,43556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Содержание спортивных инструкторов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250,60000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843-21004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192,47300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192,47300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10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S2200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843-21004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58,12700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58,12700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Подпрограмма 2  «Детско-юношеский спорт»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262,58700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Мероприятие "Организация участия спортсменов в соревнованиях российского, регионального и местного уровней"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262,58700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color w:val="1D1B10"/>
                <w:sz w:val="20"/>
                <w:szCs w:val="20"/>
                <w:lang w:eastAsia="ru-RU"/>
              </w:rPr>
              <w:t xml:space="preserve">262,58700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05 2 01 26000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8590116911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262,58700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262,58700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2598D" w:rsidRPr="00C163BE" w:rsidTr="00502F6E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color w:val="1D1B10"/>
                <w:sz w:val="20"/>
                <w:szCs w:val="20"/>
                <w:lang w:eastAsia="ru-RU"/>
              </w:rPr>
              <w:t xml:space="preserve">803 006,13069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753 693,13394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598D" w:rsidRPr="00C163BE" w:rsidRDefault="0032598D" w:rsidP="00325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93,86</w:t>
            </w:r>
          </w:p>
        </w:tc>
      </w:tr>
    </w:tbl>
    <w:p w:rsidR="00502F6E" w:rsidRDefault="00C163B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ab/>
      </w:r>
      <w:r w:rsidRPr="00C163BE">
        <w:rPr>
          <w:rFonts w:ascii="Times New Roman" w:hAnsi="Times New Roman" w:cs="Times New Roman"/>
        </w:rPr>
        <w:tab/>
      </w: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2F6E" w:rsidRDefault="00502F6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3BE" w:rsidRDefault="00C163B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lastRenderedPageBreak/>
        <w:t>Приложение 4</w:t>
      </w:r>
      <w:r w:rsidRPr="00C163BE">
        <w:rPr>
          <w:rFonts w:ascii="Times New Roman" w:hAnsi="Times New Roman" w:cs="Times New Roman"/>
        </w:rPr>
        <w:tab/>
      </w:r>
    </w:p>
    <w:p w:rsidR="00C163BE" w:rsidRPr="00C163BE" w:rsidRDefault="00C163B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>к решению Совета депутатов</w:t>
      </w:r>
    </w:p>
    <w:p w:rsidR="00C163BE" w:rsidRPr="00C163BE" w:rsidRDefault="00C163B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 xml:space="preserve">МО «Муйский район» </w:t>
      </w:r>
    </w:p>
    <w:p w:rsidR="00C163BE" w:rsidRDefault="00C163BE" w:rsidP="00C163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</w:rPr>
        <w:t xml:space="preserve">от </w:t>
      </w:r>
      <w:r w:rsidR="008C2C10">
        <w:rPr>
          <w:rFonts w:ascii="Times New Roman" w:hAnsi="Times New Roman" w:cs="Times New Roman"/>
        </w:rPr>
        <w:t>«</w:t>
      </w:r>
      <w:r w:rsidRPr="00C163BE">
        <w:rPr>
          <w:rFonts w:ascii="Times New Roman" w:hAnsi="Times New Roman" w:cs="Times New Roman"/>
        </w:rPr>
        <w:t>___</w:t>
      </w:r>
      <w:r w:rsidR="008C2C10">
        <w:rPr>
          <w:rFonts w:ascii="Times New Roman" w:hAnsi="Times New Roman" w:cs="Times New Roman"/>
        </w:rPr>
        <w:t>»</w:t>
      </w:r>
      <w:r w:rsidRPr="00C163BE">
        <w:rPr>
          <w:rFonts w:ascii="Times New Roman" w:hAnsi="Times New Roman" w:cs="Times New Roman"/>
        </w:rPr>
        <w:t xml:space="preserve"> ______2021 г. № __</w:t>
      </w:r>
    </w:p>
    <w:p w:rsidR="00C163BE" w:rsidRPr="00C163BE" w:rsidRDefault="00C163BE" w:rsidP="00C163B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163BE" w:rsidRPr="00C163BE" w:rsidRDefault="00C163BE" w:rsidP="00C1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3BE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«Муйский район»</w:t>
      </w:r>
    </w:p>
    <w:p w:rsidR="00A83F06" w:rsidRDefault="00C163BE" w:rsidP="00C163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3BE">
        <w:rPr>
          <w:rFonts w:ascii="Times New Roman" w:hAnsi="Times New Roman" w:cs="Times New Roman"/>
          <w:b/>
        </w:rPr>
        <w:t>по кодам классификации источников финансирования дефицитов бюджетов за 2021 год</w:t>
      </w:r>
      <w:r w:rsidRPr="00C163BE">
        <w:rPr>
          <w:rFonts w:ascii="Times New Roman" w:hAnsi="Times New Roman" w:cs="Times New Roman"/>
        </w:rPr>
        <w:t xml:space="preserve"> </w:t>
      </w:r>
    </w:p>
    <w:p w:rsidR="00E23E18" w:rsidRDefault="00E23E18" w:rsidP="00C163B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6" w:type="dxa"/>
        <w:tblInd w:w="113" w:type="dxa"/>
        <w:tblLook w:val="04A0" w:firstRow="1" w:lastRow="0" w:firstColumn="1" w:lastColumn="0" w:noHBand="0" w:noVBand="1"/>
      </w:tblPr>
      <w:tblGrid>
        <w:gridCol w:w="3547"/>
        <w:gridCol w:w="5906"/>
        <w:gridCol w:w="1807"/>
        <w:gridCol w:w="1807"/>
        <w:gridCol w:w="1579"/>
      </w:tblGrid>
      <w:tr w:rsidR="00E23E18" w:rsidRPr="00E23E18" w:rsidTr="00E23E18">
        <w:trPr>
          <w:trHeight w:val="25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23E18" w:rsidRPr="00E23E18" w:rsidTr="00E23E18">
        <w:trPr>
          <w:trHeight w:val="253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23E18" w:rsidRPr="00E23E18" w:rsidTr="00E23E18">
        <w:trPr>
          <w:trHeight w:val="411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3E18" w:rsidRPr="00E23E18" w:rsidTr="00E23E18">
        <w:trPr>
          <w:trHeight w:val="411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938 01 03 00 00 00 0000 700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10 162 000,00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3E18" w:rsidRPr="00E23E18" w:rsidTr="00E23E18">
        <w:trPr>
          <w:trHeight w:val="823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938 01 03 01 00 05 0000 710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10 162 000,00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3E18" w:rsidRPr="00E23E18" w:rsidTr="00E23E18">
        <w:trPr>
          <w:trHeight w:val="823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938 01 03 00 00 00 0000 800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3E18" w:rsidRPr="00E23E18" w:rsidTr="00E23E18">
        <w:trPr>
          <w:trHeight w:val="823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938 01 03 01 00 05 0000 810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-8 800 000,00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-8 800 000,00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3E18" w:rsidRPr="00E23E18" w:rsidTr="00E23E18">
        <w:trPr>
          <w:trHeight w:val="411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31 023 403,81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-11 930 341,84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-38,46</w:t>
            </w:r>
          </w:p>
        </w:tc>
      </w:tr>
      <w:tr w:rsidR="00E23E18" w:rsidRPr="00E23E18" w:rsidTr="00E23E18">
        <w:trPr>
          <w:trHeight w:val="253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-788 513 411,14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-820 057 790,30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E23E18" w:rsidRPr="00E23E18" w:rsidTr="00E23E18">
        <w:trPr>
          <w:trHeight w:val="411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938 01 05 02 01 05 0000 510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-788 513 411,14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-820 057 790,30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E23E18" w:rsidRPr="00E23E18" w:rsidTr="00E23E18">
        <w:trPr>
          <w:trHeight w:val="253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819 536 814,95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808 127 448,46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98,61</w:t>
            </w:r>
          </w:p>
        </w:tc>
      </w:tr>
      <w:tr w:rsidR="00E23E18" w:rsidRPr="00E23E18" w:rsidTr="00E23E18">
        <w:trPr>
          <w:trHeight w:val="411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938 01 05 02 01 05 0000 610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E18" w:rsidRPr="00E23E18" w:rsidRDefault="00E23E18" w:rsidP="00E2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819 536 814,95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808 127 448,46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98,61</w:t>
            </w:r>
          </w:p>
        </w:tc>
      </w:tr>
      <w:tr w:rsidR="00E23E18" w:rsidRPr="00E23E18" w:rsidTr="00E23E18">
        <w:trPr>
          <w:trHeight w:val="253"/>
        </w:trPr>
        <w:tc>
          <w:tcPr>
            <w:tcW w:w="9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32 385 403,81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-10 568 341,84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E18" w:rsidRPr="00E23E18" w:rsidRDefault="00E23E18" w:rsidP="00E2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-32,63</w:t>
            </w:r>
          </w:p>
        </w:tc>
      </w:tr>
    </w:tbl>
    <w:p w:rsidR="00E23E18" w:rsidRPr="00C163BE" w:rsidRDefault="00E23E18" w:rsidP="00C163B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23E18" w:rsidRPr="00C163BE" w:rsidSect="00BD2B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BD"/>
    <w:rsid w:val="00044FB6"/>
    <w:rsid w:val="001E4536"/>
    <w:rsid w:val="0032598D"/>
    <w:rsid w:val="00363B41"/>
    <w:rsid w:val="003A0939"/>
    <w:rsid w:val="003B6FD6"/>
    <w:rsid w:val="00406EBD"/>
    <w:rsid w:val="004252B4"/>
    <w:rsid w:val="004F1244"/>
    <w:rsid w:val="00502F6E"/>
    <w:rsid w:val="005A5128"/>
    <w:rsid w:val="005E4C3B"/>
    <w:rsid w:val="006F6075"/>
    <w:rsid w:val="00724E61"/>
    <w:rsid w:val="00755CF3"/>
    <w:rsid w:val="007F46EB"/>
    <w:rsid w:val="00814D69"/>
    <w:rsid w:val="008257A2"/>
    <w:rsid w:val="008C2C10"/>
    <w:rsid w:val="00A83F06"/>
    <w:rsid w:val="00B4236C"/>
    <w:rsid w:val="00BB518D"/>
    <w:rsid w:val="00BD2BCD"/>
    <w:rsid w:val="00BF1D79"/>
    <w:rsid w:val="00C163BE"/>
    <w:rsid w:val="00CB1F69"/>
    <w:rsid w:val="00CB69CC"/>
    <w:rsid w:val="00D16C1A"/>
    <w:rsid w:val="00D54167"/>
    <w:rsid w:val="00D57306"/>
    <w:rsid w:val="00E10975"/>
    <w:rsid w:val="00E23E18"/>
    <w:rsid w:val="00E91B78"/>
    <w:rsid w:val="00F4077B"/>
    <w:rsid w:val="00FD27EF"/>
    <w:rsid w:val="00FE27B5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9F81"/>
  <w15:docId w15:val="{BC9D2935-7EB9-4B37-B541-44488A38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B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2598D"/>
  </w:style>
  <w:style w:type="character" w:styleId="a5">
    <w:name w:val="Hyperlink"/>
    <w:basedOn w:val="a0"/>
    <w:uiPriority w:val="99"/>
    <w:semiHidden/>
    <w:unhideWhenUsed/>
    <w:rsid w:val="003259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598D"/>
    <w:rPr>
      <w:color w:val="800080"/>
      <w:u w:val="single"/>
    </w:rPr>
  </w:style>
  <w:style w:type="paragraph" w:customStyle="1" w:styleId="xl73">
    <w:name w:val="xl7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75">
    <w:name w:val="xl7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76">
    <w:name w:val="xl7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77">
    <w:name w:val="xl7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78">
    <w:name w:val="xl7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79">
    <w:name w:val="xl79"/>
    <w:basedOn w:val="a"/>
    <w:rsid w:val="00325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94529"/>
      <w:sz w:val="24"/>
      <w:szCs w:val="24"/>
      <w:lang w:eastAsia="ru-RU"/>
    </w:rPr>
  </w:style>
  <w:style w:type="paragraph" w:customStyle="1" w:styleId="xl80">
    <w:name w:val="xl8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81">
    <w:name w:val="xl8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82">
    <w:name w:val="xl82"/>
    <w:basedOn w:val="a"/>
    <w:rsid w:val="003259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83">
    <w:name w:val="xl8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85">
    <w:name w:val="xl8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87">
    <w:name w:val="xl87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88">
    <w:name w:val="xl88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89">
    <w:name w:val="xl89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94529"/>
      <w:sz w:val="24"/>
      <w:szCs w:val="24"/>
      <w:lang w:eastAsia="ru-RU"/>
    </w:rPr>
  </w:style>
  <w:style w:type="paragraph" w:customStyle="1" w:styleId="xl90">
    <w:name w:val="xl90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91">
    <w:name w:val="xl91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92">
    <w:name w:val="xl92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94529"/>
      <w:sz w:val="24"/>
      <w:szCs w:val="24"/>
      <w:lang w:eastAsia="ru-RU"/>
    </w:rPr>
  </w:style>
  <w:style w:type="paragraph" w:customStyle="1" w:styleId="xl93">
    <w:name w:val="xl93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94">
    <w:name w:val="xl94"/>
    <w:basedOn w:val="a"/>
    <w:rsid w:val="00325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94529"/>
      <w:sz w:val="24"/>
      <w:szCs w:val="24"/>
      <w:lang w:eastAsia="ru-RU"/>
    </w:rPr>
  </w:style>
  <w:style w:type="paragraph" w:customStyle="1" w:styleId="xl95">
    <w:name w:val="xl95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94529"/>
      <w:sz w:val="24"/>
      <w:szCs w:val="24"/>
      <w:lang w:eastAsia="ru-RU"/>
    </w:rPr>
  </w:style>
  <w:style w:type="paragraph" w:customStyle="1" w:styleId="xl96">
    <w:name w:val="xl96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97">
    <w:name w:val="xl97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98">
    <w:name w:val="xl98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99">
    <w:name w:val="xl99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94529"/>
      <w:lang w:eastAsia="ru-RU"/>
    </w:rPr>
  </w:style>
  <w:style w:type="paragraph" w:customStyle="1" w:styleId="xl100">
    <w:name w:val="xl10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01">
    <w:name w:val="xl10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1D1B10"/>
      <w:sz w:val="24"/>
      <w:szCs w:val="24"/>
      <w:lang w:eastAsia="ru-RU"/>
    </w:rPr>
  </w:style>
  <w:style w:type="paragraph" w:customStyle="1" w:styleId="xl102">
    <w:name w:val="xl10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06">
    <w:name w:val="xl10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07">
    <w:name w:val="xl10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08">
    <w:name w:val="xl10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10">
    <w:name w:val="xl11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15">
    <w:name w:val="xl11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16">
    <w:name w:val="xl11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17">
    <w:name w:val="xl11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30">
    <w:name w:val="xl130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33">
    <w:name w:val="xl13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34">
    <w:name w:val="xl13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u w:val="single"/>
      <w:lang w:eastAsia="ru-RU"/>
    </w:rPr>
  </w:style>
  <w:style w:type="paragraph" w:customStyle="1" w:styleId="xl135">
    <w:name w:val="xl13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6">
    <w:name w:val="xl13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7">
    <w:name w:val="xl13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8">
    <w:name w:val="xl13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Print" w:eastAsia="Times New Roman" w:hAnsi="Segoe Print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25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32598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32598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32598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57">
    <w:name w:val="xl15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58">
    <w:name w:val="xl15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59">
    <w:name w:val="xl15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60">
    <w:name w:val="xl16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61">
    <w:name w:val="xl16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63">
    <w:name w:val="xl16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0"/>
      <w:sz w:val="24"/>
      <w:szCs w:val="24"/>
      <w:lang w:eastAsia="ru-RU"/>
    </w:rPr>
  </w:style>
  <w:style w:type="paragraph" w:customStyle="1" w:styleId="xl164">
    <w:name w:val="xl16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65">
    <w:name w:val="xl16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lang w:eastAsia="ru-RU"/>
    </w:rPr>
  </w:style>
  <w:style w:type="paragraph" w:customStyle="1" w:styleId="xl168">
    <w:name w:val="xl16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69">
    <w:name w:val="xl16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D1B10"/>
      <w:sz w:val="24"/>
      <w:szCs w:val="24"/>
      <w:u w:val="single"/>
      <w:lang w:eastAsia="ru-RU"/>
    </w:rPr>
  </w:style>
  <w:style w:type="paragraph" w:customStyle="1" w:styleId="xl172">
    <w:name w:val="xl17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1D1B10"/>
      <w:sz w:val="24"/>
      <w:szCs w:val="24"/>
      <w:u w:val="single"/>
      <w:lang w:eastAsia="ru-RU"/>
    </w:rPr>
  </w:style>
  <w:style w:type="paragraph" w:customStyle="1" w:styleId="xl174">
    <w:name w:val="xl17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u w:val="single"/>
      <w:lang w:eastAsia="ru-RU"/>
    </w:rPr>
  </w:style>
  <w:style w:type="paragraph" w:customStyle="1" w:styleId="xl175">
    <w:name w:val="xl17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76">
    <w:name w:val="xl17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180">
    <w:name w:val="xl18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94529"/>
      <w:sz w:val="24"/>
      <w:szCs w:val="24"/>
      <w:lang w:eastAsia="ru-RU"/>
    </w:rPr>
  </w:style>
  <w:style w:type="paragraph" w:customStyle="1" w:styleId="xl188">
    <w:name w:val="xl188"/>
    <w:basedOn w:val="a"/>
    <w:rsid w:val="00325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94529"/>
      <w:sz w:val="24"/>
      <w:szCs w:val="24"/>
      <w:lang w:eastAsia="ru-RU"/>
    </w:rPr>
  </w:style>
  <w:style w:type="paragraph" w:customStyle="1" w:styleId="xl189">
    <w:name w:val="xl189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2">
    <w:name w:val="xl192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u w:val="single"/>
      <w:lang w:eastAsia="ru-RU"/>
    </w:rPr>
  </w:style>
  <w:style w:type="paragraph" w:customStyle="1" w:styleId="xl193">
    <w:name w:val="xl19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D1B10"/>
      <w:sz w:val="24"/>
      <w:szCs w:val="24"/>
      <w:lang w:eastAsia="ru-RU"/>
    </w:rPr>
  </w:style>
  <w:style w:type="paragraph" w:customStyle="1" w:styleId="xl194">
    <w:name w:val="xl194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94529"/>
      <w:sz w:val="24"/>
      <w:szCs w:val="24"/>
      <w:lang w:eastAsia="ru-RU"/>
    </w:rPr>
  </w:style>
  <w:style w:type="paragraph" w:customStyle="1" w:styleId="xl195">
    <w:name w:val="xl195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6">
    <w:name w:val="xl196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94529"/>
      <w:sz w:val="24"/>
      <w:szCs w:val="24"/>
      <w:lang w:eastAsia="ru-RU"/>
    </w:rPr>
  </w:style>
  <w:style w:type="paragraph" w:customStyle="1" w:styleId="xl197">
    <w:name w:val="xl197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94529"/>
      <w:sz w:val="24"/>
      <w:szCs w:val="24"/>
      <w:lang w:eastAsia="ru-RU"/>
    </w:rPr>
  </w:style>
  <w:style w:type="paragraph" w:customStyle="1" w:styleId="xl198">
    <w:name w:val="xl198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94529"/>
      <w:sz w:val="24"/>
      <w:szCs w:val="24"/>
      <w:lang w:eastAsia="ru-RU"/>
    </w:rPr>
  </w:style>
  <w:style w:type="paragraph" w:customStyle="1" w:styleId="xl199">
    <w:name w:val="xl199"/>
    <w:basedOn w:val="a"/>
    <w:rsid w:val="0032598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94529"/>
      <w:sz w:val="24"/>
      <w:szCs w:val="24"/>
      <w:lang w:eastAsia="ru-RU"/>
    </w:rPr>
  </w:style>
  <w:style w:type="paragraph" w:customStyle="1" w:styleId="xl200">
    <w:name w:val="xl200"/>
    <w:basedOn w:val="a"/>
    <w:rsid w:val="003259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25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18425</Words>
  <Characters>105023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ЛистуноваЮ</dc:creator>
  <cp:keywords/>
  <dc:description/>
  <cp:lastModifiedBy>ЛистуноваЮ</cp:lastModifiedBy>
  <cp:revision>21</cp:revision>
  <cp:lastPrinted>2022-03-28T09:57:00Z</cp:lastPrinted>
  <dcterms:created xsi:type="dcterms:W3CDTF">2021-03-29T00:47:00Z</dcterms:created>
  <dcterms:modified xsi:type="dcterms:W3CDTF">2022-03-28T09:58:00Z</dcterms:modified>
</cp:coreProperties>
</file>