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FA" w:rsidRPr="00E84A05" w:rsidRDefault="008411FA" w:rsidP="008411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84A0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83C4F" w:rsidRPr="00E84A05" w:rsidRDefault="008411FA" w:rsidP="00E83C4F">
      <w:pPr>
        <w:pStyle w:val="a3"/>
        <w:rPr>
          <w:szCs w:val="28"/>
        </w:rPr>
      </w:pPr>
      <w:r w:rsidRPr="00E84A05">
        <w:rPr>
          <w:szCs w:val="28"/>
        </w:rPr>
        <w:t>к вопросу</w:t>
      </w:r>
      <w:r w:rsidR="00FF0CD2" w:rsidRPr="00E84A05">
        <w:rPr>
          <w:b w:val="0"/>
          <w:szCs w:val="28"/>
        </w:rPr>
        <w:t xml:space="preserve"> </w:t>
      </w:r>
      <w:r w:rsidR="00FF0CD2" w:rsidRPr="00E84A05">
        <w:rPr>
          <w:szCs w:val="28"/>
        </w:rPr>
        <w:t>«</w:t>
      </w:r>
      <w:r w:rsidR="00E83C4F" w:rsidRPr="00E84A05">
        <w:rPr>
          <w:szCs w:val="28"/>
        </w:rPr>
        <w:t>О внесении изменений в решение Совета депутатов МО «Муйский район» от  30 декабря 2021 г. № 252 «Об утверждении Положения об оплате труда лиц, замещающих муниципальные должности и должности муниципальной службы муниципального образования «Муйский район»</w:t>
      </w:r>
    </w:p>
    <w:p w:rsidR="00FF0CD2" w:rsidRPr="00E84A05" w:rsidRDefault="00FF0CD2" w:rsidP="00FF0CD2">
      <w:pPr>
        <w:pStyle w:val="a3"/>
        <w:rPr>
          <w:szCs w:val="28"/>
        </w:rPr>
      </w:pPr>
    </w:p>
    <w:p w:rsidR="00FF0CD2" w:rsidRPr="008C5DDC" w:rsidRDefault="00CB4A29" w:rsidP="00FF0C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proofErr w:type="gramStart"/>
      <w:r w:rsidRPr="00E84A0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основании Протокола совещания Главы РБ – Председателя Правительства РБ </w:t>
      </w:r>
      <w:proofErr w:type="spellStart"/>
      <w:r w:rsidRPr="00E84A05">
        <w:rPr>
          <w:rFonts w:ascii="Times New Roman" w:eastAsia="Times New Roman" w:hAnsi="Times New Roman"/>
          <w:sz w:val="28"/>
          <w:szCs w:val="28"/>
          <w:lang w:eastAsia="ru-RU" w:bidi="ru-RU"/>
        </w:rPr>
        <w:t>Цыденова</w:t>
      </w:r>
      <w:proofErr w:type="spellEnd"/>
      <w:r w:rsidRPr="00E84A0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А.С. по повышению заработной платы от 19.12.2023 №01.08-008-10468/23, Протокола планерного совещания у Главы Республики Бурятия – Председателя Правительства Республики Бурятия от 18.01.2024 №01.08-006-303/24, рекомендаций Комитета территориального развития Администрации Главы Республики Бурятия и Правительства Республики Бурятия от 11.01.2024 №01.06-09-и17/24 </w:t>
      </w:r>
      <w:r w:rsidRPr="00E84A0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в Положение об оплате труда</w:t>
      </w:r>
      <w:r w:rsidRPr="00E84A0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лиц</w:t>
      </w:r>
      <w:proofErr w:type="gramEnd"/>
      <w:r w:rsidRPr="00E84A0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proofErr w:type="gramStart"/>
      <w:r w:rsidRPr="00E84A0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замещающих муниципальные должности и должности муниципальной службы муниципального образования «Муйский район», утвержденное решением Совета депутатов МО «Муйский район» от  30 декабря 2021 г. № 252 «Об утверждении Положения об оплате труда лиц, замещающих муниципальные должности и должности муниципальной службы муниципального образования «Муйский район» </w:t>
      </w:r>
      <w:r w:rsidRPr="00E84A0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внесены изменения в должностные оклады и надбавку за классный чин муниципальных служащих</w:t>
      </w:r>
      <w:r w:rsidRPr="00E84A05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proofErr w:type="gramEnd"/>
      <w:r w:rsidR="008C5DD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8C5DDC" w:rsidRPr="008C5DD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Повышение произведено на 11,7%.</w:t>
      </w:r>
    </w:p>
    <w:p w:rsidR="00E83C4F" w:rsidRPr="00E84A05" w:rsidRDefault="00E83C4F" w:rsidP="00E83C4F">
      <w:pPr>
        <w:pStyle w:val="20"/>
        <w:shd w:val="clear" w:color="auto" w:fill="auto"/>
        <w:tabs>
          <w:tab w:val="left" w:pos="1228"/>
        </w:tabs>
        <w:spacing w:after="0" w:line="324" w:lineRule="exact"/>
        <w:ind w:firstLine="567"/>
        <w:jc w:val="both"/>
        <w:rPr>
          <w:sz w:val="28"/>
          <w:szCs w:val="28"/>
        </w:rPr>
      </w:pPr>
      <w:r w:rsidRPr="00E84A05">
        <w:rPr>
          <w:sz w:val="28"/>
          <w:szCs w:val="28"/>
          <w:lang w:eastAsia="ru-RU" w:bidi="ru-RU"/>
        </w:rPr>
        <w:t xml:space="preserve">Учитывая рекомендации </w:t>
      </w:r>
      <w:proofErr w:type="gramStart"/>
      <w:r w:rsidRPr="00E84A05">
        <w:rPr>
          <w:sz w:val="28"/>
          <w:szCs w:val="28"/>
          <w:lang w:eastAsia="ru-RU" w:bidi="ru-RU"/>
        </w:rPr>
        <w:t>Комитет</w:t>
      </w:r>
      <w:r w:rsidR="005800D9" w:rsidRPr="00E84A05">
        <w:rPr>
          <w:sz w:val="28"/>
          <w:szCs w:val="28"/>
          <w:lang w:eastAsia="ru-RU" w:bidi="ru-RU"/>
        </w:rPr>
        <w:t>а</w:t>
      </w:r>
      <w:r w:rsidRPr="00E84A05">
        <w:rPr>
          <w:sz w:val="28"/>
          <w:szCs w:val="28"/>
          <w:lang w:eastAsia="ru-RU" w:bidi="ru-RU"/>
        </w:rPr>
        <w:t xml:space="preserve"> территориального развития Администрации Главы Республики</w:t>
      </w:r>
      <w:proofErr w:type="gramEnd"/>
      <w:r w:rsidRPr="00E84A05">
        <w:rPr>
          <w:sz w:val="28"/>
          <w:szCs w:val="28"/>
          <w:lang w:eastAsia="ru-RU" w:bidi="ru-RU"/>
        </w:rPr>
        <w:t xml:space="preserve"> Бурятия и Правительства Республики Бурятия:</w:t>
      </w:r>
    </w:p>
    <w:p w:rsidR="00E83C4F" w:rsidRPr="00E84A05" w:rsidRDefault="00E83C4F" w:rsidP="00E83C4F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after="0" w:line="317" w:lineRule="exact"/>
        <w:ind w:firstLine="760"/>
        <w:jc w:val="both"/>
        <w:rPr>
          <w:b/>
          <w:sz w:val="28"/>
          <w:szCs w:val="28"/>
        </w:rPr>
      </w:pPr>
      <w:r w:rsidRPr="00E84A05">
        <w:rPr>
          <w:b/>
          <w:sz w:val="28"/>
          <w:szCs w:val="28"/>
          <w:lang w:eastAsia="ru-RU" w:bidi="ru-RU"/>
        </w:rPr>
        <w:t>о приостановке повышения денежного содержания высших должностей муниципальной службы в районах, городских округах;</w:t>
      </w:r>
    </w:p>
    <w:p w:rsidR="00E83C4F" w:rsidRPr="00E84A05" w:rsidRDefault="00E83C4F" w:rsidP="00E83C4F">
      <w:pPr>
        <w:pStyle w:val="20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317" w:lineRule="exact"/>
        <w:ind w:firstLine="760"/>
        <w:jc w:val="both"/>
        <w:rPr>
          <w:b/>
          <w:sz w:val="28"/>
          <w:szCs w:val="28"/>
        </w:rPr>
      </w:pPr>
      <w:r w:rsidRPr="00E84A05">
        <w:rPr>
          <w:b/>
          <w:sz w:val="28"/>
          <w:szCs w:val="28"/>
          <w:lang w:eastAsia="ru-RU" w:bidi="ru-RU"/>
        </w:rPr>
        <w:t>о приостановке повышения денежного вознаграждения лиц, замещающих муниципальных должности в органах местного самоуправления районов</w:t>
      </w:r>
    </w:p>
    <w:p w:rsidR="00CB4A29" w:rsidRPr="00E84A05" w:rsidRDefault="00CB4A29" w:rsidP="00CB4A29">
      <w:pPr>
        <w:pStyle w:val="20"/>
        <w:shd w:val="clear" w:color="auto" w:fill="auto"/>
        <w:tabs>
          <w:tab w:val="left" w:pos="949"/>
        </w:tabs>
        <w:spacing w:after="0" w:line="317" w:lineRule="exact"/>
        <w:ind w:firstLine="567"/>
        <w:jc w:val="both"/>
        <w:rPr>
          <w:b/>
          <w:sz w:val="28"/>
          <w:szCs w:val="28"/>
          <w:lang w:eastAsia="ru-RU" w:bidi="ru-RU"/>
        </w:rPr>
      </w:pPr>
      <w:r w:rsidRPr="00E84A05">
        <w:rPr>
          <w:b/>
          <w:sz w:val="28"/>
          <w:szCs w:val="28"/>
          <w:lang w:eastAsia="ru-RU" w:bidi="ru-RU"/>
        </w:rPr>
        <w:t>повышение</w:t>
      </w:r>
      <w:r w:rsidRPr="00E84A05">
        <w:rPr>
          <w:sz w:val="28"/>
          <w:szCs w:val="28"/>
          <w:lang w:eastAsia="ru-RU" w:bidi="ru-RU"/>
        </w:rPr>
        <w:t xml:space="preserve"> должностных окладов лицам, замещающим  высшие должности муниципальной службы (заместител</w:t>
      </w:r>
      <w:r w:rsidR="005800D9" w:rsidRPr="00E84A05">
        <w:rPr>
          <w:sz w:val="28"/>
          <w:szCs w:val="28"/>
          <w:lang w:eastAsia="ru-RU" w:bidi="ru-RU"/>
        </w:rPr>
        <w:t>ь</w:t>
      </w:r>
      <w:r w:rsidRPr="00E84A05">
        <w:rPr>
          <w:sz w:val="28"/>
          <w:szCs w:val="28"/>
          <w:lang w:eastAsia="ru-RU" w:bidi="ru-RU"/>
        </w:rPr>
        <w:t xml:space="preserve"> руководителя администрации) и денежное</w:t>
      </w:r>
      <w:r w:rsidRPr="00E84A05">
        <w:rPr>
          <w:sz w:val="28"/>
          <w:szCs w:val="28"/>
        </w:rPr>
        <w:t xml:space="preserve"> </w:t>
      </w:r>
      <w:r w:rsidRPr="00E84A05">
        <w:rPr>
          <w:sz w:val="28"/>
          <w:szCs w:val="28"/>
          <w:lang w:eastAsia="ru-RU" w:bidi="ru-RU"/>
        </w:rPr>
        <w:t>вознаграждение лицам, замещающим муниципальные должности (</w:t>
      </w:r>
      <w:r w:rsidR="005800D9" w:rsidRPr="00E84A05">
        <w:rPr>
          <w:sz w:val="28"/>
          <w:szCs w:val="28"/>
          <w:lang w:eastAsia="ru-RU" w:bidi="ru-RU"/>
        </w:rPr>
        <w:t>г</w:t>
      </w:r>
      <w:r w:rsidRPr="00E84A05">
        <w:rPr>
          <w:sz w:val="28"/>
          <w:szCs w:val="28"/>
          <w:lang w:eastAsia="ru-RU" w:bidi="ru-RU"/>
        </w:rPr>
        <w:t xml:space="preserve">лава муниципального образования – руководитель администрации, </w:t>
      </w:r>
      <w:r w:rsidR="005800D9" w:rsidRPr="00E84A05">
        <w:rPr>
          <w:sz w:val="28"/>
          <w:szCs w:val="28"/>
          <w:lang w:eastAsia="ru-RU" w:bidi="ru-RU"/>
        </w:rPr>
        <w:t>п</w:t>
      </w:r>
      <w:r w:rsidRPr="00E84A05">
        <w:rPr>
          <w:sz w:val="28"/>
          <w:szCs w:val="28"/>
          <w:lang w:eastAsia="ru-RU" w:bidi="ru-RU"/>
        </w:rPr>
        <w:t xml:space="preserve">редседатель Совета депутатов МО «Муйский район», </w:t>
      </w:r>
      <w:r w:rsidR="005800D9" w:rsidRPr="00E84A05">
        <w:rPr>
          <w:sz w:val="28"/>
          <w:szCs w:val="28"/>
          <w:lang w:eastAsia="ru-RU" w:bidi="ru-RU"/>
        </w:rPr>
        <w:t>п</w:t>
      </w:r>
      <w:r w:rsidRPr="00E84A05">
        <w:rPr>
          <w:sz w:val="28"/>
          <w:szCs w:val="28"/>
          <w:lang w:eastAsia="ru-RU" w:bidi="ru-RU"/>
        </w:rPr>
        <w:t>редседатель</w:t>
      </w:r>
      <w:proofErr w:type="gramStart"/>
      <w:r w:rsidRPr="00E84A05">
        <w:rPr>
          <w:sz w:val="28"/>
          <w:szCs w:val="28"/>
          <w:lang w:eastAsia="ru-RU" w:bidi="ru-RU"/>
        </w:rPr>
        <w:t xml:space="preserve"> </w:t>
      </w:r>
      <w:proofErr w:type="spellStart"/>
      <w:r w:rsidR="00794C66">
        <w:rPr>
          <w:sz w:val="28"/>
          <w:szCs w:val="28"/>
          <w:lang w:eastAsia="ru-RU" w:bidi="ru-RU"/>
        </w:rPr>
        <w:t>К</w:t>
      </w:r>
      <w:bookmarkStart w:id="0" w:name="_GoBack"/>
      <w:bookmarkEnd w:id="0"/>
      <w:proofErr w:type="gramEnd"/>
      <w:r w:rsidRPr="00E84A05">
        <w:rPr>
          <w:sz w:val="28"/>
          <w:szCs w:val="28"/>
          <w:lang w:eastAsia="ru-RU" w:bidi="ru-RU"/>
        </w:rPr>
        <w:t>онтрольно</w:t>
      </w:r>
      <w:proofErr w:type="spellEnd"/>
      <w:r w:rsidRPr="00E84A05">
        <w:rPr>
          <w:sz w:val="28"/>
          <w:szCs w:val="28"/>
          <w:lang w:eastAsia="ru-RU" w:bidi="ru-RU"/>
        </w:rPr>
        <w:t xml:space="preserve"> – счетной палаты) </w:t>
      </w:r>
      <w:r w:rsidR="00E84A05" w:rsidRPr="00E84A05">
        <w:rPr>
          <w:b/>
          <w:sz w:val="28"/>
          <w:szCs w:val="28"/>
          <w:lang w:eastAsia="ru-RU" w:bidi="ru-RU"/>
        </w:rPr>
        <w:t>не производилось.</w:t>
      </w:r>
    </w:p>
    <w:p w:rsidR="00E83C4F" w:rsidRPr="00E84A05" w:rsidRDefault="00E83C4F" w:rsidP="00FF0CD2">
      <w:pPr>
        <w:pStyle w:val="a3"/>
        <w:ind w:firstLine="567"/>
        <w:jc w:val="both"/>
        <w:rPr>
          <w:b w:val="0"/>
          <w:bCs w:val="0"/>
          <w:szCs w:val="28"/>
        </w:rPr>
      </w:pPr>
    </w:p>
    <w:p w:rsidR="00DE214A" w:rsidRPr="00E84A05" w:rsidRDefault="00794C66" w:rsidP="00FF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DE214A" w:rsidRPr="00E8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24F95"/>
    <w:multiLevelType w:val="multilevel"/>
    <w:tmpl w:val="B63E1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FB3066"/>
    <w:multiLevelType w:val="multilevel"/>
    <w:tmpl w:val="FAB46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564853"/>
    <w:multiLevelType w:val="multilevel"/>
    <w:tmpl w:val="CC964134"/>
    <w:lvl w:ilvl="0">
      <w:start w:val="2006"/>
      <w:numFmt w:val="decimal"/>
      <w:lvlText w:val="1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236086"/>
    <w:multiLevelType w:val="multilevel"/>
    <w:tmpl w:val="A1FE349A"/>
    <w:lvl w:ilvl="0">
      <w:start w:val="2006"/>
      <w:numFmt w:val="decimal"/>
      <w:lvlText w:val="0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FA"/>
    <w:rsid w:val="0027008D"/>
    <w:rsid w:val="00531F1D"/>
    <w:rsid w:val="005800D9"/>
    <w:rsid w:val="00794C66"/>
    <w:rsid w:val="008411FA"/>
    <w:rsid w:val="008C5DDC"/>
    <w:rsid w:val="00AF6DDA"/>
    <w:rsid w:val="00CB4A29"/>
    <w:rsid w:val="00E4545D"/>
    <w:rsid w:val="00E83C4F"/>
    <w:rsid w:val="00E84A05"/>
    <w:rsid w:val="00ED20A0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0CD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F0C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83C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C4F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character" w:styleId="a5">
    <w:name w:val="Hyperlink"/>
    <w:basedOn w:val="a0"/>
    <w:rsid w:val="00E83C4F"/>
    <w:rPr>
      <w:color w:val="0066CC"/>
      <w:u w:val="single"/>
    </w:rPr>
  </w:style>
  <w:style w:type="character" w:customStyle="1" w:styleId="21">
    <w:name w:val="Основной текст (2) + Курсив"/>
    <w:basedOn w:val="2"/>
    <w:rsid w:val="00E83C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0CD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F0C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83C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C4F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character" w:styleId="a5">
    <w:name w:val="Hyperlink"/>
    <w:basedOn w:val="a0"/>
    <w:rsid w:val="00E83C4F"/>
    <w:rPr>
      <w:color w:val="0066CC"/>
      <w:u w:val="single"/>
    </w:rPr>
  </w:style>
  <w:style w:type="character" w:customStyle="1" w:styleId="21">
    <w:name w:val="Основной текст (2) + Курсив"/>
    <w:basedOn w:val="2"/>
    <w:rsid w:val="00E83C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</dc:creator>
  <cp:lastModifiedBy>Родионова</cp:lastModifiedBy>
  <cp:revision>10</cp:revision>
  <cp:lastPrinted>2021-12-30T01:19:00Z</cp:lastPrinted>
  <dcterms:created xsi:type="dcterms:W3CDTF">2021-12-16T10:42:00Z</dcterms:created>
  <dcterms:modified xsi:type="dcterms:W3CDTF">2024-02-15T01:39:00Z</dcterms:modified>
</cp:coreProperties>
</file>